
<file path=[Content_Types].xml><?xml version="1.0" encoding="utf-8"?>
<Types xmlns="http://schemas.openxmlformats.org/package/2006/content-types">
  <Default Extension="bin" ContentType="application/vnd.ms-office.activeX"/>
  <Default Extension="emf" ContentType="image/x-emf"/>
  <Default Extension="jpeg" ContentType="image/jpeg"/>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72C9E"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SOS SOLBIATE OLONA odv</w:t>
      </w:r>
    </w:p>
    <w:p w14:paraId="12378B1C"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Via S. Antonino - 21058 Solbiate Olona (Va)</w:t>
      </w:r>
    </w:p>
    <w:p w14:paraId="77E05F40"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75B30F49"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VALUTAZIONE DEI RISCHI</w:t>
      </w:r>
    </w:p>
    <w:p w14:paraId="715E593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SICUREZZA,</w:t>
      </w:r>
    </w:p>
    <w:p w14:paraId="4B92140F"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PREVENZIONE E PROTEZIONE DAI RISCHI</w:t>
      </w:r>
    </w:p>
    <w:p w14:paraId="3E186562"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E PER LA SALUTE DEI LAVORATORI</w:t>
      </w:r>
    </w:p>
    <w:p w14:paraId="48F62396"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lang w:eastAsia="en-US"/>
        </w:rPr>
      </w:pPr>
      <w:r w:rsidRPr="00860709">
        <w:rPr>
          <w:rFonts w:ascii="Calibri" w:eastAsia="Calibri" w:hAnsi="Calibri" w:cs="Calibri"/>
          <w:lang w:eastAsia="en-US"/>
        </w:rPr>
        <w:t>ai sensi dell’art. 28, commi 1-2-3 del </w:t>
      </w:r>
      <w:proofErr w:type="spellStart"/>
      <w:r w:rsidRPr="00860709">
        <w:rPr>
          <w:rFonts w:ascii="Calibri" w:eastAsia="Calibri" w:hAnsi="Calibri" w:cs="Calibri"/>
          <w:lang w:eastAsia="en-US"/>
        </w:rPr>
        <w:t>D.Lgs.</w:t>
      </w:r>
      <w:proofErr w:type="spellEnd"/>
      <w:r w:rsidRPr="00860709">
        <w:rPr>
          <w:rFonts w:ascii="Calibri" w:eastAsia="Calibri" w:hAnsi="Calibri" w:cs="Calibri"/>
          <w:lang w:eastAsia="en-US"/>
        </w:rPr>
        <w:t xml:space="preserve"> 81/2008</w:t>
      </w:r>
    </w:p>
    <w:p w14:paraId="25C01A2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55B8B3F1"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29DC19F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sidRPr="00860709">
        <w:rPr>
          <w:rFonts w:ascii="Calibri" w:eastAsia="Calibri" w:hAnsi="Calibri" w:cs="Calibri"/>
          <w:lang w:eastAsia="en-US"/>
        </w:rPr>
        <w:t>Valutazione dei rischi effettuata con la collaborazione di</w:t>
      </w:r>
    </w:p>
    <w:p w14:paraId="7BDCE468" w14:textId="7FF624D6" w:rsidR="00860709" w:rsidRPr="00860709" w:rsidRDefault="003E344F"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Pr>
          <w:rFonts w:ascii="Calibri" w:eastAsia="Calibri" w:hAnsi="Calibri" w:cs="Calibri"/>
          <w:noProof/>
          <w:sz w:val="22"/>
          <w:szCs w:val="22"/>
          <w:lang w:eastAsia="en-US"/>
        </w:rPr>
        <w:drawing>
          <wp:inline distT="0" distB="0" distL="0" distR="0" wp14:anchorId="646D6B38" wp14:editId="385A6C36">
            <wp:extent cx="1722120" cy="5486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b="22667"/>
                    <a:stretch>
                      <a:fillRect/>
                    </a:stretch>
                  </pic:blipFill>
                  <pic:spPr bwMode="auto">
                    <a:xfrm>
                      <a:off x="0" y="0"/>
                      <a:ext cx="1722120" cy="548640"/>
                    </a:xfrm>
                    <a:prstGeom prst="rect">
                      <a:avLst/>
                    </a:prstGeom>
                    <a:noFill/>
                    <a:ln>
                      <a:noFill/>
                    </a:ln>
                  </pic:spPr>
                </pic:pic>
              </a:graphicData>
            </a:graphic>
          </wp:inline>
        </w:drawing>
      </w:r>
    </w:p>
    <w:p w14:paraId="6433552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line="259" w:lineRule="auto"/>
        <w:jc w:val="center"/>
        <w:rPr>
          <w:rFonts w:ascii="Calibri" w:eastAsia="Calibri" w:hAnsi="Calibri" w:cs="Calibri"/>
          <w:lang w:eastAsia="en-US"/>
        </w:rPr>
      </w:pPr>
      <w:r w:rsidRPr="00860709">
        <w:rPr>
          <w:rFonts w:ascii="Calibri" w:eastAsia="Calibri" w:hAnsi="Calibri" w:cs="Calibri"/>
          <w:lang w:eastAsia="en-US"/>
        </w:rPr>
        <w:t>Piazza San Gervaso, 19 - Solbiate Olona (VA)</w:t>
      </w:r>
    </w:p>
    <w:p w14:paraId="20569E40" w14:textId="3A25BC15" w:rsidR="00860709" w:rsidRDefault="00860709" w:rsidP="00860709">
      <w:pPr>
        <w:spacing w:line="259" w:lineRule="auto"/>
        <w:rPr>
          <w:rFonts w:ascii="Calibri" w:eastAsia="Calibri" w:hAnsi="Calibri" w:cs="Calibri"/>
          <w:lang w:eastAsia="en-US"/>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20"/>
      </w:tblGrid>
      <w:tr w:rsidR="00860709" w:rsidRPr="00860709" w14:paraId="4F458139" w14:textId="77777777" w:rsidTr="00860709">
        <w:trPr>
          <w:jc w:val="center"/>
        </w:trPr>
        <w:tc>
          <w:tcPr>
            <w:tcW w:w="5174" w:type="dxa"/>
          </w:tcPr>
          <w:p w14:paraId="02C42F7E" w14:textId="62260CE1" w:rsidR="00860709" w:rsidRPr="00860709" w:rsidRDefault="00860709" w:rsidP="00860709">
            <w:pPr>
              <w:jc w:val="center"/>
              <w:rPr>
                <w:rFonts w:asciiTheme="minorHAnsi" w:hAnsiTheme="minorHAnsi"/>
              </w:rPr>
            </w:pPr>
            <w:r w:rsidRPr="00860709">
              <w:rPr>
                <w:rFonts w:asciiTheme="minorHAnsi" w:hAnsiTheme="minorHAnsi"/>
              </w:rPr>
              <w:t>Firma Datore di Lavoro</w:t>
            </w:r>
          </w:p>
          <w:p w14:paraId="77D9B99A" w14:textId="76B23763" w:rsidR="00860709" w:rsidRDefault="00860709" w:rsidP="00860709">
            <w:pPr>
              <w:jc w:val="center"/>
              <w:rPr>
                <w:rFonts w:asciiTheme="minorHAnsi" w:hAnsiTheme="minorHAnsi"/>
              </w:rPr>
            </w:pPr>
          </w:p>
          <w:p w14:paraId="2E03C747" w14:textId="77777777" w:rsidR="00860709" w:rsidRDefault="00860709" w:rsidP="00860709">
            <w:pPr>
              <w:rPr>
                <w:rFonts w:asciiTheme="minorHAnsi" w:hAnsiTheme="minorHAnsi"/>
              </w:rPr>
            </w:pPr>
          </w:p>
          <w:p w14:paraId="1E1E0645" w14:textId="77777777" w:rsidR="00860709" w:rsidRPr="00860709" w:rsidRDefault="00860709" w:rsidP="00860709">
            <w:pPr>
              <w:jc w:val="center"/>
              <w:rPr>
                <w:rFonts w:asciiTheme="minorHAnsi" w:hAnsiTheme="minorHAnsi"/>
              </w:rPr>
            </w:pPr>
          </w:p>
          <w:p w14:paraId="3BB99649"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09842FC2" w14:textId="64E6BBEC" w:rsidR="00860709" w:rsidRPr="00860709" w:rsidRDefault="00860709" w:rsidP="00860709">
            <w:pPr>
              <w:spacing w:line="259" w:lineRule="auto"/>
              <w:rPr>
                <w:rFonts w:asciiTheme="minorHAnsi" w:eastAsia="Calibri" w:hAnsiTheme="minorHAnsi" w:cs="Calibri"/>
                <w:lang w:eastAsia="en-US"/>
              </w:rPr>
            </w:pPr>
          </w:p>
        </w:tc>
        <w:tc>
          <w:tcPr>
            <w:tcW w:w="5174" w:type="dxa"/>
          </w:tcPr>
          <w:p w14:paraId="50820BCC" w14:textId="58549D83" w:rsidR="00860709" w:rsidRPr="00860709" w:rsidRDefault="00860709" w:rsidP="00860709">
            <w:pPr>
              <w:jc w:val="center"/>
              <w:rPr>
                <w:rFonts w:asciiTheme="minorHAnsi" w:hAnsiTheme="minorHAnsi"/>
              </w:rPr>
            </w:pPr>
            <w:r w:rsidRPr="00860709">
              <w:rPr>
                <w:rFonts w:asciiTheme="minorHAnsi" w:hAnsiTheme="minorHAnsi"/>
              </w:rPr>
              <w:t>Firma Medico Competente</w:t>
            </w:r>
          </w:p>
          <w:p w14:paraId="280B6242" w14:textId="41F3AE8D" w:rsidR="00860709" w:rsidRDefault="00860709" w:rsidP="00860709">
            <w:pPr>
              <w:jc w:val="center"/>
              <w:rPr>
                <w:rFonts w:asciiTheme="minorHAnsi" w:hAnsiTheme="minorHAnsi"/>
              </w:rPr>
            </w:pPr>
          </w:p>
          <w:p w14:paraId="3C7C200E" w14:textId="6200C170" w:rsidR="00860709" w:rsidRDefault="00860709" w:rsidP="00860709">
            <w:pPr>
              <w:jc w:val="center"/>
              <w:rPr>
                <w:rFonts w:asciiTheme="minorHAnsi" w:hAnsiTheme="minorHAnsi"/>
              </w:rPr>
            </w:pPr>
          </w:p>
          <w:p w14:paraId="5209CCF0" w14:textId="77777777" w:rsidR="00860709" w:rsidRPr="00860709" w:rsidRDefault="00860709" w:rsidP="00860709">
            <w:pPr>
              <w:jc w:val="center"/>
              <w:rPr>
                <w:rFonts w:asciiTheme="minorHAnsi" w:hAnsiTheme="minorHAnsi"/>
              </w:rPr>
            </w:pPr>
          </w:p>
          <w:p w14:paraId="57C54CF3"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2F28E77D" w14:textId="77777777" w:rsidR="00860709" w:rsidRPr="00860709" w:rsidRDefault="00860709" w:rsidP="00860709">
            <w:pPr>
              <w:spacing w:line="259" w:lineRule="auto"/>
              <w:jc w:val="center"/>
              <w:rPr>
                <w:rFonts w:asciiTheme="minorHAnsi" w:eastAsia="Calibri" w:hAnsiTheme="minorHAnsi" w:cs="Calibri"/>
                <w:lang w:eastAsia="en-US"/>
              </w:rPr>
            </w:pPr>
          </w:p>
        </w:tc>
      </w:tr>
      <w:tr w:rsidR="00860709" w:rsidRPr="00860709" w14:paraId="0E5ACF7D" w14:textId="77777777" w:rsidTr="00860709">
        <w:trPr>
          <w:jc w:val="center"/>
        </w:trPr>
        <w:tc>
          <w:tcPr>
            <w:tcW w:w="5174" w:type="dxa"/>
          </w:tcPr>
          <w:p w14:paraId="07DF1D19" w14:textId="00E35565" w:rsidR="00860709" w:rsidRPr="00860709" w:rsidRDefault="00860709" w:rsidP="00860709">
            <w:pPr>
              <w:jc w:val="center"/>
              <w:rPr>
                <w:rFonts w:asciiTheme="minorHAnsi" w:hAnsiTheme="minorHAnsi"/>
              </w:rPr>
            </w:pPr>
            <w:r w:rsidRPr="00860709">
              <w:rPr>
                <w:rFonts w:asciiTheme="minorHAnsi" w:hAnsiTheme="minorHAnsi"/>
              </w:rPr>
              <w:t>Firma RSPP</w:t>
            </w:r>
          </w:p>
          <w:p w14:paraId="156BEE73" w14:textId="094E0D12" w:rsidR="00860709" w:rsidRDefault="00860709" w:rsidP="00860709">
            <w:pPr>
              <w:jc w:val="center"/>
              <w:rPr>
                <w:rFonts w:asciiTheme="minorHAnsi" w:hAnsiTheme="minorHAnsi"/>
              </w:rPr>
            </w:pPr>
          </w:p>
          <w:p w14:paraId="1258161A" w14:textId="37A9CE24" w:rsidR="00860709" w:rsidRDefault="00860709" w:rsidP="00860709">
            <w:pPr>
              <w:jc w:val="center"/>
              <w:rPr>
                <w:rFonts w:asciiTheme="minorHAnsi" w:hAnsiTheme="minorHAnsi"/>
              </w:rPr>
            </w:pPr>
          </w:p>
          <w:p w14:paraId="0855FAD9" w14:textId="77777777" w:rsidR="00860709" w:rsidRPr="00860709" w:rsidRDefault="00860709" w:rsidP="00860709">
            <w:pPr>
              <w:jc w:val="center"/>
              <w:rPr>
                <w:rFonts w:asciiTheme="minorHAnsi" w:hAnsiTheme="minorHAnsi"/>
              </w:rPr>
            </w:pPr>
          </w:p>
          <w:p w14:paraId="68A76540"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387B473E" w14:textId="77777777" w:rsidR="00860709" w:rsidRPr="00860709" w:rsidRDefault="00860709" w:rsidP="00860709">
            <w:pPr>
              <w:spacing w:line="259" w:lineRule="auto"/>
              <w:jc w:val="center"/>
              <w:rPr>
                <w:rFonts w:asciiTheme="minorHAnsi" w:eastAsia="Calibri" w:hAnsiTheme="minorHAnsi" w:cs="Calibri"/>
                <w:lang w:eastAsia="en-US"/>
              </w:rPr>
            </w:pPr>
          </w:p>
        </w:tc>
        <w:tc>
          <w:tcPr>
            <w:tcW w:w="5174" w:type="dxa"/>
          </w:tcPr>
          <w:p w14:paraId="27E085DA" w14:textId="00E681D8" w:rsidR="00860709" w:rsidRPr="00860709" w:rsidRDefault="00860709" w:rsidP="00860709">
            <w:pPr>
              <w:jc w:val="center"/>
              <w:rPr>
                <w:rFonts w:asciiTheme="minorHAnsi" w:hAnsiTheme="minorHAnsi"/>
              </w:rPr>
            </w:pPr>
            <w:r w:rsidRPr="00860709">
              <w:rPr>
                <w:rFonts w:asciiTheme="minorHAnsi" w:eastAsia="Calibri" w:hAnsiTheme="minorHAnsi" w:cs="Calibri"/>
                <w:lang w:eastAsia="en-US"/>
              </w:rPr>
              <w:t>Firma RLS</w:t>
            </w:r>
          </w:p>
          <w:p w14:paraId="6B7BCA1E" w14:textId="4E7392E3" w:rsidR="00860709" w:rsidRDefault="00860709" w:rsidP="00860709">
            <w:pPr>
              <w:jc w:val="center"/>
              <w:rPr>
                <w:rFonts w:asciiTheme="minorHAnsi" w:hAnsiTheme="minorHAnsi"/>
              </w:rPr>
            </w:pPr>
          </w:p>
          <w:p w14:paraId="42D6DF80" w14:textId="6584FA0C" w:rsidR="00860709" w:rsidRDefault="00860709" w:rsidP="00860709">
            <w:pPr>
              <w:jc w:val="center"/>
              <w:rPr>
                <w:rFonts w:asciiTheme="minorHAnsi" w:hAnsiTheme="minorHAnsi"/>
              </w:rPr>
            </w:pPr>
          </w:p>
          <w:p w14:paraId="3979866F" w14:textId="77777777" w:rsidR="00860709" w:rsidRPr="00860709" w:rsidRDefault="00860709" w:rsidP="00860709">
            <w:pPr>
              <w:jc w:val="center"/>
              <w:rPr>
                <w:rFonts w:asciiTheme="minorHAnsi" w:hAnsiTheme="minorHAnsi"/>
              </w:rPr>
            </w:pPr>
          </w:p>
          <w:p w14:paraId="0705DD82"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6C68DFB3" w14:textId="070F7A67" w:rsidR="00860709" w:rsidRPr="00860709" w:rsidRDefault="00860709" w:rsidP="00860709">
            <w:pPr>
              <w:spacing w:line="259" w:lineRule="auto"/>
              <w:jc w:val="center"/>
              <w:rPr>
                <w:rFonts w:asciiTheme="minorHAnsi" w:eastAsia="Calibri" w:hAnsiTheme="minorHAnsi" w:cs="Calibri"/>
                <w:lang w:eastAsia="en-US"/>
              </w:rPr>
            </w:pPr>
          </w:p>
        </w:tc>
      </w:tr>
    </w:tbl>
    <w:p w14:paraId="54AD4F23" w14:textId="77777777" w:rsidR="00860709" w:rsidRPr="00860709" w:rsidRDefault="00860709" w:rsidP="00860709">
      <w:pPr>
        <w:spacing w:line="259" w:lineRule="auto"/>
        <w:rPr>
          <w:rFonts w:ascii="Calibri" w:eastAsia="Calibri" w:hAnsi="Calibri" w:cs="Calibri"/>
          <w:lang w:eastAsia="en-US"/>
        </w:rPr>
      </w:pPr>
    </w:p>
    <w:p w14:paraId="08744824" w14:textId="6480BED4" w:rsidR="000F4A29" w:rsidRPr="0083342D" w:rsidRDefault="00860709" w:rsidP="000F4A29">
      <w:pPr>
        <w:pStyle w:val="Sommario1"/>
        <w:spacing w:line="240" w:lineRule="auto"/>
        <w:rPr>
          <w:rFonts w:asciiTheme="minorHAnsi" w:hAnsiTheme="minorHAnsi" w:cstheme="minorHAnsi"/>
          <w:sz w:val="18"/>
          <w:szCs w:val="18"/>
        </w:rPr>
      </w:pPr>
      <w:r>
        <w:rPr>
          <w:rFonts w:asciiTheme="minorHAnsi" w:hAnsiTheme="minorHAnsi" w:cstheme="minorHAnsi"/>
          <w:sz w:val="18"/>
          <w:szCs w:val="18"/>
        </w:rPr>
        <w:br w:type="page"/>
      </w:r>
      <w:r>
        <w:rPr>
          <w:rFonts w:asciiTheme="minorHAnsi" w:hAnsiTheme="minorHAnsi" w:cstheme="minorHAnsi"/>
          <w:sz w:val="18"/>
          <w:szCs w:val="18"/>
        </w:rPr>
        <w:lastRenderedPageBreak/>
        <w:t>I</w:t>
      </w:r>
      <w:r w:rsidR="000F4A29" w:rsidRPr="0083342D">
        <w:rPr>
          <w:rFonts w:asciiTheme="minorHAnsi" w:hAnsiTheme="minorHAnsi" w:cstheme="minorHAnsi"/>
          <w:sz w:val="18"/>
          <w:szCs w:val="18"/>
        </w:rPr>
        <w:t>ndice</w:t>
      </w:r>
    </w:p>
    <w:p w14:paraId="7000371C" w14:textId="77777777" w:rsidR="000F4A29" w:rsidRPr="0083342D" w:rsidRDefault="000F4A29" w:rsidP="000F4A29">
      <w:pPr>
        <w:rPr>
          <w:rFonts w:asciiTheme="minorHAnsi" w:hAnsiTheme="minorHAnsi" w:cstheme="minorHAnsi"/>
          <w:sz w:val="18"/>
          <w:szCs w:val="18"/>
        </w:rPr>
      </w:pPr>
    </w:p>
    <w:p w14:paraId="534F298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PRESENTAZIONE</w:t>
      </w:r>
    </w:p>
    <w:p w14:paraId="1EF9F425"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METODOLOGIA</w:t>
      </w:r>
    </w:p>
    <w:p w14:paraId="7617F4D2"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Introduzione</w:t>
      </w:r>
    </w:p>
    <w:p w14:paraId="10182423"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Impostazione generale</w:t>
      </w:r>
    </w:p>
    <w:p w14:paraId="092F125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Schema di flusso</w:t>
      </w:r>
    </w:p>
    <w:p w14:paraId="6DDF028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Professionalità utilizzate per la valutazione</w:t>
      </w:r>
    </w:p>
    <w:p w14:paraId="1F7098A3"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DESCRIZIONE DELL’AZIENDA</w:t>
      </w:r>
    </w:p>
    <w:p w14:paraId="3D9C637B"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Identificazione dell’azienda</w:t>
      </w:r>
    </w:p>
    <w:p w14:paraId="33A13D5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Descrizione dell’azienda</w:t>
      </w:r>
    </w:p>
    <w:p w14:paraId="4BBB6D1A"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Sostanze presenti</w:t>
      </w:r>
    </w:p>
    <w:p w14:paraId="70555C4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Schemi di flusso delle fasi lavorative</w:t>
      </w:r>
    </w:p>
    <w:p w14:paraId="15C1135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2B0FAF79"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13CB77A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Procedure operative</w:t>
      </w:r>
    </w:p>
    <w:p w14:paraId="7FB9C1BD"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w:t>
      </w:r>
    </w:p>
    <w:p w14:paraId="144A76D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aziendale</w:t>
      </w:r>
    </w:p>
    <w:p w14:paraId="07BD96EF"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Elenco dipendenti</w:t>
      </w:r>
    </w:p>
    <w:p w14:paraId="0F54023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 della sicurezza</w:t>
      </w:r>
    </w:p>
    <w:p w14:paraId="24E635C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2EA9CA7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2C81EE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12565332"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14C25F63"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FD2119B"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SUDDIVISIONE IN AREE OPERATIVE</w:t>
      </w:r>
    </w:p>
    <w:p w14:paraId="38FA73C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INDIVIDUAZIONE DELLE FONTI DI PERICOLO</w:t>
      </w:r>
    </w:p>
    <w:p w14:paraId="7B394920" w14:textId="77777777" w:rsidR="000F4A29" w:rsidRPr="0083342D" w:rsidRDefault="000F4A29" w:rsidP="000F4A29">
      <w:pPr>
        <w:numPr>
          <w:ilvl w:val="0"/>
          <w:numId w:val="1"/>
        </w:numPr>
        <w:tabs>
          <w:tab w:val="clear" w:pos="360"/>
          <w:tab w:val="num" w:pos="1080"/>
        </w:tabs>
        <w:spacing w:line="240" w:lineRule="atLeast"/>
        <w:ind w:left="1080" w:hanging="720"/>
        <w:rPr>
          <w:rFonts w:asciiTheme="minorHAnsi" w:hAnsiTheme="minorHAnsi" w:cstheme="minorHAnsi"/>
          <w:b/>
          <w:i/>
          <w:sz w:val="18"/>
          <w:szCs w:val="18"/>
        </w:rPr>
      </w:pPr>
      <w:r w:rsidRPr="0083342D">
        <w:rPr>
          <w:rFonts w:asciiTheme="minorHAnsi" w:hAnsiTheme="minorHAnsi" w:cstheme="minorHAnsi"/>
          <w:b/>
          <w:i/>
          <w:sz w:val="18"/>
          <w:szCs w:val="18"/>
        </w:rPr>
        <w:t>ATTRIBUZIONE DEI PERICOLI</w:t>
      </w:r>
    </w:p>
    <w:p w14:paraId="5FB73FAB"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tecnico</w:t>
      </w:r>
    </w:p>
    <w:p w14:paraId="14126475"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organizzativo-gestionale</w:t>
      </w:r>
    </w:p>
    <w:p w14:paraId="20A48E1C"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Campo di applicazione dei pericoli</w:t>
      </w:r>
    </w:p>
    <w:p w14:paraId="63EC8516" w14:textId="77777777" w:rsidR="000F4A29" w:rsidRPr="0083342D" w:rsidRDefault="000F4A29" w:rsidP="000F4A29">
      <w:pPr>
        <w:numPr>
          <w:ilvl w:val="0"/>
          <w:numId w:val="1"/>
        </w:numPr>
        <w:tabs>
          <w:tab w:val="clear" w:pos="360"/>
          <w:tab w:val="left" w:pos="72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VALUTAZIONE DEI RISCHI</w:t>
      </w:r>
    </w:p>
    <w:p w14:paraId="03BA90A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Valutazione dei rischi specifici</w:t>
      </w:r>
    </w:p>
    <w:p w14:paraId="274D4E6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Stima dell’esposizione ai pericoli</w:t>
      </w:r>
    </w:p>
    <w:p w14:paraId="5BC6CF64"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Classificazione del danno</w:t>
      </w:r>
    </w:p>
    <w:p w14:paraId="750F0BB6"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Determinazione del rischio</w:t>
      </w:r>
    </w:p>
    <w:p w14:paraId="5D4143E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DEFINIZIONE DEL PROGRAMMA DELLE AZIONI DI MIGLIORAMENTO</w:t>
      </w:r>
    </w:p>
    <w:p w14:paraId="2BD68EEB"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VERIFICA AVANZAMENTO PROGRAMMA DELLE AZIONI DI MIGLIORAMENTO</w:t>
      </w:r>
    </w:p>
    <w:p w14:paraId="6135A85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REVISIONE PERIODICA</w:t>
      </w:r>
    </w:p>
    <w:p w14:paraId="6287B259" w14:textId="77777777" w:rsidR="000F4A29" w:rsidRPr="0083342D" w:rsidRDefault="000F4A29" w:rsidP="000F4A29">
      <w:pPr>
        <w:pStyle w:val="Sommario1"/>
        <w:ind w:left="360"/>
        <w:rPr>
          <w:rFonts w:asciiTheme="minorHAnsi" w:hAnsiTheme="minorHAnsi" w:cstheme="minorHAnsi"/>
          <w:sz w:val="18"/>
          <w:szCs w:val="18"/>
        </w:rPr>
      </w:pPr>
    </w:p>
    <w:p w14:paraId="0AD1E8A3" w14:textId="77777777" w:rsidR="000F4A29" w:rsidRPr="0083342D" w:rsidRDefault="000F4A29" w:rsidP="000F4A29">
      <w:pPr>
        <w:pStyle w:val="Sommario1"/>
        <w:ind w:left="360"/>
        <w:rPr>
          <w:rFonts w:asciiTheme="minorHAnsi" w:hAnsiTheme="minorHAnsi" w:cstheme="minorHAnsi"/>
          <w:sz w:val="18"/>
          <w:szCs w:val="18"/>
        </w:rPr>
      </w:pPr>
      <w:r w:rsidRPr="0083342D">
        <w:rPr>
          <w:rFonts w:asciiTheme="minorHAnsi" w:hAnsiTheme="minorHAnsi" w:cstheme="minorHAnsi"/>
          <w:sz w:val="18"/>
          <w:szCs w:val="18"/>
        </w:rPr>
        <w:t xml:space="preserve">Allegati </w:t>
      </w:r>
    </w:p>
    <w:p w14:paraId="31D662B3"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aree operative </w:t>
      </w:r>
    </w:p>
    <w:p w14:paraId="08952A53"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mansioni </w:t>
      </w:r>
    </w:p>
    <w:p w14:paraId="5D855598"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Fasi di lavoro dei processi produttivi    </w:t>
      </w:r>
    </w:p>
    <w:p w14:paraId="5F317ED6"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macchine, attrezzature ed attribuzione alle mansioni</w:t>
      </w:r>
    </w:p>
    <w:p w14:paraId="08DBB0B0"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Dispositivi di Protezione Individuali (DPI)</w:t>
      </w:r>
    </w:p>
    <w:p w14:paraId="6F15F45A"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dipendenti e mansioni</w:t>
      </w:r>
    </w:p>
    <w:p w14:paraId="384C052D"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Personale presente nei reparti </w:t>
      </w:r>
    </w:p>
    <w:p w14:paraId="576F5927"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Tempi di permanenza nelle aree operative per mansione</w:t>
      </w:r>
    </w:p>
    <w:p w14:paraId="65BC03C8"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Valutazione dei rischi</w:t>
      </w:r>
    </w:p>
    <w:p w14:paraId="78EA0EF5" w14:textId="77777777" w:rsidR="000F4A29" w:rsidRPr="0083342D" w:rsidRDefault="000F4A29" w:rsidP="000F4A29">
      <w:pPr>
        <w:widowControl w:val="0"/>
        <w:numPr>
          <w:ilvl w:val="0"/>
          <w:numId w:val="2"/>
        </w:numPr>
        <w:tabs>
          <w:tab w:val="clear" w:pos="1418"/>
          <w:tab w:val="left" w:pos="1620"/>
          <w:tab w:val="num"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Registro azioni di miglioramento</w:t>
      </w:r>
    </w:p>
    <w:p w14:paraId="464CBE25" w14:textId="77777777" w:rsidR="000F4A29" w:rsidRPr="0083342D" w:rsidRDefault="000F4A29" w:rsidP="000F4A29">
      <w:pPr>
        <w:widowControl w:val="0"/>
        <w:numPr>
          <w:ilvl w:val="0"/>
          <w:numId w:val="2"/>
        </w:numPr>
        <w:tabs>
          <w:tab w:val="clear" w:pos="1418"/>
          <w:tab w:val="left" w:pos="1620"/>
          <w:tab w:val="num"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Documento di valutazione rischi per lavoratrici gestanti</w:t>
      </w:r>
    </w:p>
    <w:p w14:paraId="09277613" w14:textId="77777777" w:rsidR="001B4657" w:rsidRPr="0083342D" w:rsidRDefault="001B4657" w:rsidP="000F4A29">
      <w:pPr>
        <w:widowControl w:val="0"/>
        <w:tabs>
          <w:tab w:val="left" w:pos="1620"/>
        </w:tabs>
        <w:ind w:left="360"/>
        <w:jc w:val="both"/>
        <w:rPr>
          <w:rFonts w:asciiTheme="minorHAnsi" w:hAnsiTheme="minorHAnsi" w:cstheme="minorHAnsi"/>
          <w:sz w:val="18"/>
          <w:szCs w:val="18"/>
        </w:rPr>
      </w:pPr>
    </w:p>
    <w:p w14:paraId="49E96834" w14:textId="77777777" w:rsidR="00E37B42" w:rsidRPr="0083342D" w:rsidRDefault="001B4657"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br w:type="page"/>
      </w:r>
      <w:r w:rsidR="00E37B42" w:rsidRPr="0083342D">
        <w:rPr>
          <w:rFonts w:asciiTheme="minorHAnsi" w:hAnsiTheme="minorHAnsi" w:cstheme="minorHAnsi"/>
          <w:sz w:val="18"/>
          <w:szCs w:val="18"/>
        </w:rPr>
        <w:lastRenderedPageBreak/>
        <w:t>PRESENTAZIONE</w:t>
      </w:r>
    </w:p>
    <w:p w14:paraId="1A4F80AA" w14:textId="77777777" w:rsidR="00E37B42" w:rsidRPr="0083342D" w:rsidRDefault="00E37B42" w:rsidP="002A02F1">
      <w:pPr>
        <w:spacing w:before="50"/>
        <w:ind w:left="714"/>
        <w:jc w:val="both"/>
        <w:rPr>
          <w:rFonts w:asciiTheme="minorHAnsi" w:hAnsiTheme="minorHAnsi" w:cstheme="minorHAnsi"/>
          <w:sz w:val="18"/>
          <w:szCs w:val="18"/>
        </w:rPr>
      </w:pPr>
      <w:bookmarkStart w:id="0" w:name="_Toc525037500"/>
      <w:r w:rsidRPr="0083342D">
        <w:rPr>
          <w:rFonts w:asciiTheme="minorHAnsi" w:hAnsiTheme="minorHAnsi" w:cstheme="minorHAnsi"/>
          <w:sz w:val="18"/>
          <w:szCs w:val="18"/>
        </w:rPr>
        <w:t>Il presente documento di valutazione dei rischi:</w:t>
      </w:r>
    </w:p>
    <w:p w14:paraId="7707B134"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stato redatto, ai sensi del D. Lgs. 81/2008 art. 28, commi 1-2-3, all’esito della valutazione dei rischi per la sicurezza e la salute dei lavoratori;</w:t>
      </w:r>
    </w:p>
    <w:p w14:paraId="7D26019C"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soggetto ad aggiornamento periodico in occasione di modifiche del processo produttivo o dell’organizzazione del lavoro significative ai fini della salute e sicurezza dei lavoratori, o in relazione al grado di evoluzione della tecnica, della prevenzione e della protezione o a seguito di infortuni significativi o quando i risultati della sorveglianza sanitaria ne evidenzino la necessità. A seguito di tale rielaborazione, le misure di prevenzione dovranno essere aggiornate.</w:t>
      </w:r>
    </w:p>
    <w:p w14:paraId="3618C944" w14:textId="77777777" w:rsidR="009C0E7E"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La valutazione dei rischi è stata condotta dal Datore di Lavoro con la collaborazione del Responsabile del Servizio di Prevenzione e Protezione e del Medico Competente, per quanto di sua competenza</w:t>
      </w:r>
      <w:r w:rsidR="009C0E7E" w:rsidRPr="0083342D">
        <w:rPr>
          <w:rFonts w:asciiTheme="minorHAnsi" w:hAnsiTheme="minorHAnsi" w:cstheme="minorHAnsi"/>
          <w:sz w:val="18"/>
          <w:szCs w:val="18"/>
        </w:rPr>
        <w:t>.</w:t>
      </w:r>
    </w:p>
    <w:p w14:paraId="6FEDF876" w14:textId="77777777" w:rsidR="00E37B42"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Il presente documento è stato illustrato e discusso nell’ambito dell’apposita riunione periodica, alla presenza delle seguenti funzioni</w:t>
      </w:r>
      <w:bookmarkEnd w:id="0"/>
      <w:r w:rsidRPr="0083342D">
        <w:rPr>
          <w:rFonts w:asciiTheme="minorHAnsi" w:hAnsiTheme="minorHAnsi" w:cstheme="minorHAnsi"/>
          <w:sz w:val="18"/>
          <w:szCs w:val="18"/>
        </w:rPr>
        <w:t xml:space="preserve"> aziendali:</w:t>
      </w:r>
    </w:p>
    <w:p w14:paraId="1761C101" w14:textId="77777777" w:rsidR="0027047D" w:rsidRPr="0083342D" w:rsidRDefault="0027047D" w:rsidP="002A02F1">
      <w:pPr>
        <w:tabs>
          <w:tab w:val="left" w:pos="6720"/>
        </w:tabs>
        <w:spacing w:before="50"/>
        <w:ind w:left="714"/>
        <w:jc w:val="both"/>
        <w:rPr>
          <w:rFonts w:asciiTheme="minorHAnsi" w:hAnsiTheme="minorHAnsi" w:cstheme="minorHAnsi"/>
          <w:sz w:val="18"/>
          <w:szCs w:val="18"/>
        </w:rPr>
      </w:pPr>
    </w:p>
    <w:p w14:paraId="1C35F9D7" w14:textId="62D48A35" w:rsidR="00E37B42" w:rsidRPr="00C75D2F"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83342D">
        <w:rPr>
          <w:rFonts w:asciiTheme="minorHAnsi" w:hAnsiTheme="minorHAnsi" w:cstheme="minorHAnsi"/>
          <w:sz w:val="18"/>
          <w:szCs w:val="18"/>
        </w:rPr>
        <w:tab/>
      </w:r>
      <w:r w:rsidRPr="0083342D">
        <w:rPr>
          <w:rFonts w:asciiTheme="minorHAnsi" w:hAnsiTheme="minorHAnsi" w:cstheme="minorHAnsi"/>
          <w:sz w:val="18"/>
          <w:szCs w:val="18"/>
        </w:rPr>
        <w:tab/>
      </w:r>
      <w:proofErr w:type="spellStart"/>
      <w:r w:rsidRPr="00C75D2F">
        <w:rPr>
          <w:rFonts w:asciiTheme="minorHAnsi" w:hAnsiTheme="minorHAnsi" w:cstheme="minorHAnsi"/>
          <w:sz w:val="18"/>
          <w:szCs w:val="18"/>
        </w:rPr>
        <w:t>Sig</w:t>
      </w:r>
      <w:proofErr w:type="spellEnd"/>
      <w:r w:rsidR="00397CE9" w:rsidRPr="00C75D2F">
        <w:rPr>
          <w:rFonts w:asciiTheme="minorHAnsi" w:hAnsiTheme="minorHAnsi" w:cstheme="minorHAnsi"/>
          <w:sz w:val="18"/>
          <w:szCs w:val="18"/>
        </w:rPr>
        <w:t xml:space="preserve"> Giuseppe COLOMBO</w:t>
      </w:r>
    </w:p>
    <w:p w14:paraId="5DBE629A" w14:textId="7499B49A" w:rsidR="00E37B42" w:rsidRPr="00C75D2F" w:rsidRDefault="00E37B42" w:rsidP="002A02F1">
      <w:pPr>
        <w:tabs>
          <w:tab w:val="left" w:pos="6720"/>
        </w:tabs>
        <w:spacing w:before="50"/>
        <w:ind w:left="714"/>
        <w:jc w:val="both"/>
        <w:rPr>
          <w:rFonts w:asciiTheme="minorHAnsi" w:hAnsiTheme="minorHAnsi" w:cstheme="minorHAnsi"/>
          <w:sz w:val="18"/>
          <w:szCs w:val="18"/>
        </w:rPr>
      </w:pPr>
      <w:r w:rsidRPr="00C75D2F">
        <w:rPr>
          <w:rFonts w:asciiTheme="minorHAnsi" w:hAnsiTheme="minorHAnsi" w:cstheme="minorHAnsi"/>
          <w:sz w:val="18"/>
          <w:szCs w:val="18"/>
        </w:rPr>
        <w:t>RESPONSABILE SERVIZIO PREVENZIONE E PROTEZIONE:</w:t>
      </w:r>
      <w:r w:rsidRPr="00C75D2F">
        <w:rPr>
          <w:rFonts w:asciiTheme="minorHAnsi" w:hAnsiTheme="minorHAnsi" w:cstheme="minorHAnsi"/>
          <w:sz w:val="18"/>
          <w:szCs w:val="18"/>
        </w:rPr>
        <w:tab/>
      </w:r>
      <w:r w:rsidRPr="00C75D2F">
        <w:rPr>
          <w:rFonts w:asciiTheme="minorHAnsi" w:hAnsiTheme="minorHAnsi" w:cstheme="minorHAnsi"/>
          <w:sz w:val="18"/>
          <w:szCs w:val="18"/>
        </w:rPr>
        <w:tab/>
      </w:r>
      <w:proofErr w:type="spellStart"/>
      <w:r w:rsidRPr="00C75D2F">
        <w:rPr>
          <w:rFonts w:asciiTheme="minorHAnsi" w:hAnsiTheme="minorHAnsi" w:cstheme="minorHAnsi"/>
          <w:sz w:val="18"/>
          <w:szCs w:val="18"/>
        </w:rPr>
        <w:t>Sig</w:t>
      </w:r>
      <w:proofErr w:type="spellEnd"/>
      <w:r w:rsidR="00BF2EFC" w:rsidRPr="00C75D2F">
        <w:rPr>
          <w:rFonts w:asciiTheme="minorHAnsi" w:hAnsiTheme="minorHAnsi" w:cstheme="minorHAnsi"/>
          <w:sz w:val="18"/>
          <w:szCs w:val="18"/>
        </w:rPr>
        <w:t xml:space="preserve"> </w:t>
      </w:r>
      <w:r w:rsidR="00397CE9" w:rsidRPr="00C75D2F">
        <w:rPr>
          <w:rFonts w:asciiTheme="minorHAnsi" w:hAnsiTheme="minorHAnsi" w:cstheme="minorHAnsi"/>
          <w:sz w:val="18"/>
          <w:szCs w:val="18"/>
        </w:rPr>
        <w:t>Vittorio COLOMBO</w:t>
      </w:r>
    </w:p>
    <w:p w14:paraId="6BD9A24E" w14:textId="68A8CD88" w:rsidR="00E37B42" w:rsidRPr="0083342D" w:rsidRDefault="00E37B42" w:rsidP="002A02F1">
      <w:pPr>
        <w:tabs>
          <w:tab w:val="left" w:pos="6720"/>
        </w:tabs>
        <w:spacing w:before="50"/>
        <w:ind w:left="714"/>
        <w:jc w:val="both"/>
        <w:rPr>
          <w:rFonts w:asciiTheme="minorHAnsi" w:hAnsiTheme="minorHAnsi" w:cstheme="minorHAnsi"/>
          <w:sz w:val="18"/>
          <w:szCs w:val="18"/>
        </w:rPr>
      </w:pPr>
      <w:r w:rsidRPr="00C75D2F">
        <w:rPr>
          <w:rFonts w:asciiTheme="minorHAnsi" w:hAnsiTheme="minorHAnsi" w:cstheme="minorHAnsi"/>
          <w:sz w:val="18"/>
          <w:szCs w:val="18"/>
        </w:rPr>
        <w:t xml:space="preserve">MEDICO COMPETENTE: </w:t>
      </w:r>
      <w:r w:rsidRPr="00C75D2F">
        <w:rPr>
          <w:rFonts w:asciiTheme="minorHAnsi" w:hAnsiTheme="minorHAnsi" w:cstheme="minorHAnsi"/>
          <w:sz w:val="18"/>
          <w:szCs w:val="18"/>
        </w:rPr>
        <w:tab/>
      </w:r>
      <w:r w:rsidRPr="00C75D2F">
        <w:rPr>
          <w:rFonts w:asciiTheme="minorHAnsi" w:hAnsiTheme="minorHAnsi" w:cstheme="minorHAnsi"/>
          <w:sz w:val="18"/>
          <w:szCs w:val="18"/>
        </w:rPr>
        <w:tab/>
        <w:t xml:space="preserve">Dr. </w:t>
      </w:r>
      <w:r w:rsidR="00214A96">
        <w:rPr>
          <w:rFonts w:asciiTheme="minorHAnsi" w:hAnsiTheme="minorHAnsi" w:cstheme="minorHAnsi"/>
          <w:sz w:val="18"/>
          <w:szCs w:val="18"/>
        </w:rPr>
        <w:t>Sergio TENCA</w:t>
      </w:r>
    </w:p>
    <w:p w14:paraId="17348DEA" w14:textId="31C900DA" w:rsidR="00E515BB" w:rsidRPr="0083342D" w:rsidRDefault="00E37B42" w:rsidP="002A02F1">
      <w:pPr>
        <w:tabs>
          <w:tab w:val="left" w:pos="6720"/>
        </w:tabs>
        <w:spacing w:before="50"/>
        <w:ind w:left="714"/>
        <w:jc w:val="both"/>
        <w:rPr>
          <w:rFonts w:asciiTheme="minorHAnsi" w:hAnsiTheme="minorHAnsi" w:cstheme="minorHAnsi"/>
          <w:sz w:val="18"/>
          <w:szCs w:val="18"/>
        </w:rPr>
      </w:pPr>
      <w:bookmarkStart w:id="1" w:name="_Toc525037504"/>
      <w:r w:rsidRPr="0083342D">
        <w:rPr>
          <w:rFonts w:asciiTheme="minorHAnsi" w:hAnsiTheme="minorHAnsi" w:cstheme="minorHAnsi"/>
          <w:sz w:val="18"/>
          <w:szCs w:val="18"/>
        </w:rPr>
        <w:t xml:space="preserve">RAPPRESENTANTI LAVORATORI PER LA </w:t>
      </w:r>
      <w:proofErr w:type="gramStart"/>
      <w:r w:rsidRPr="0083342D">
        <w:rPr>
          <w:rFonts w:asciiTheme="minorHAnsi" w:hAnsiTheme="minorHAnsi" w:cstheme="minorHAnsi"/>
          <w:sz w:val="18"/>
          <w:szCs w:val="18"/>
        </w:rPr>
        <w:t>SICUREZZA</w:t>
      </w:r>
      <w:bookmarkEnd w:id="1"/>
      <w:r w:rsidR="009C0E7E"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ab/>
      </w:r>
      <w:proofErr w:type="gramEnd"/>
      <w:r w:rsidR="00BF2EFC" w:rsidRPr="0083342D">
        <w:rPr>
          <w:rFonts w:asciiTheme="minorHAnsi" w:hAnsiTheme="minorHAnsi" w:cstheme="minorHAnsi"/>
          <w:sz w:val="18"/>
          <w:szCs w:val="18"/>
        </w:rPr>
        <w:tab/>
        <w:t>Sig</w:t>
      </w:r>
      <w:r w:rsidR="00397CE9">
        <w:rPr>
          <w:rFonts w:asciiTheme="minorHAnsi" w:hAnsiTheme="minorHAnsi" w:cstheme="minorHAnsi"/>
          <w:sz w:val="18"/>
          <w:szCs w:val="18"/>
        </w:rPr>
        <w:t>. -</w:t>
      </w:r>
      <w:r w:rsidR="009C0E7E" w:rsidRPr="0083342D">
        <w:rPr>
          <w:rFonts w:asciiTheme="minorHAnsi" w:hAnsiTheme="minorHAnsi" w:cstheme="minorHAnsi"/>
          <w:sz w:val="18"/>
          <w:szCs w:val="18"/>
        </w:rPr>
        <w:tab/>
      </w:r>
      <w:r w:rsidR="009C0E7E" w:rsidRPr="0083342D">
        <w:rPr>
          <w:rFonts w:asciiTheme="minorHAnsi" w:hAnsiTheme="minorHAnsi" w:cstheme="minorHAnsi"/>
          <w:sz w:val="18"/>
          <w:szCs w:val="18"/>
        </w:rPr>
        <w:tab/>
      </w:r>
    </w:p>
    <w:p w14:paraId="5634FBFC"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49B3D24E"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1297D96C" w14:textId="77777777" w:rsidR="00E37B42" w:rsidRPr="0083342D" w:rsidRDefault="00E37B42"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t>METODOLOGIA</w:t>
      </w:r>
    </w:p>
    <w:p w14:paraId="667CCAF7" w14:textId="77777777" w:rsidR="00E37B42" w:rsidRPr="0083342D" w:rsidRDefault="00E37B42" w:rsidP="002A02F1">
      <w:pPr>
        <w:pStyle w:val="Titolo2"/>
        <w:tabs>
          <w:tab w:val="num" w:pos="897"/>
          <w:tab w:val="left" w:pos="1080"/>
        </w:tabs>
        <w:spacing w:before="0" w:after="0" w:line="240" w:lineRule="atLeast"/>
        <w:ind w:left="714" w:firstLine="3"/>
        <w:rPr>
          <w:rFonts w:asciiTheme="minorHAnsi" w:hAnsiTheme="minorHAnsi" w:cstheme="minorHAnsi"/>
          <w:i w:val="0"/>
          <w:sz w:val="18"/>
          <w:szCs w:val="18"/>
        </w:rPr>
      </w:pPr>
      <w:bookmarkStart w:id="2" w:name="_Introduzione"/>
      <w:bookmarkStart w:id="3" w:name="_Toc12273893"/>
      <w:bookmarkEnd w:id="2"/>
      <w:r w:rsidRPr="0083342D">
        <w:rPr>
          <w:rFonts w:asciiTheme="minorHAnsi" w:hAnsiTheme="minorHAnsi" w:cstheme="minorHAnsi"/>
          <w:i w:val="0"/>
          <w:sz w:val="18"/>
          <w:szCs w:val="18"/>
        </w:rPr>
        <w:t>Introduzione</w:t>
      </w:r>
      <w:bookmarkEnd w:id="3"/>
    </w:p>
    <w:p w14:paraId="5C83518D"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A norma </w:t>
      </w:r>
      <w:proofErr w:type="gramStart"/>
      <w:r w:rsidRPr="0083342D">
        <w:rPr>
          <w:rFonts w:asciiTheme="minorHAnsi" w:hAnsiTheme="minorHAnsi" w:cstheme="minorHAnsi"/>
          <w:sz w:val="18"/>
          <w:szCs w:val="18"/>
        </w:rPr>
        <w:t>dell' Art.</w:t>
      </w:r>
      <w:proofErr w:type="gramEnd"/>
      <w:r w:rsidRPr="0083342D">
        <w:rPr>
          <w:rFonts w:asciiTheme="minorHAnsi" w:hAnsiTheme="minorHAnsi" w:cstheme="minorHAnsi"/>
          <w:sz w:val="18"/>
          <w:szCs w:val="18"/>
        </w:rPr>
        <w:t xml:space="preserve"> 28 del D. Lgs. n. 81/2008, </w:t>
      </w:r>
      <w:smartTag w:uri="urn:schemas-microsoft-com:office:smarttags" w:element="PersonName">
        <w:smartTagPr>
          <w:attr w:name="ProductID" w:val="la Valutazione"/>
        </w:smartTagPr>
        <w:r w:rsidRPr="0083342D">
          <w:rPr>
            <w:rFonts w:asciiTheme="minorHAnsi" w:hAnsiTheme="minorHAnsi" w:cstheme="minorHAnsi"/>
            <w:sz w:val="18"/>
            <w:szCs w:val="18"/>
          </w:rPr>
          <w:t>la Valutazione</w:t>
        </w:r>
      </w:smartTag>
      <w:r w:rsidRPr="0083342D">
        <w:rPr>
          <w:rFonts w:asciiTheme="minorHAnsi" w:hAnsiTheme="minorHAnsi" w:cstheme="minorHAnsi"/>
          <w:sz w:val="18"/>
          <w:szCs w:val="18"/>
        </w:rPr>
        <w:t xml:space="preserve"> dei Rischi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 xml:space="preserve"> e </w:t>
      </w:r>
      <w:smartTag w:uri="urn:schemas-microsoft-com:office:smarttags" w:element="PersonName">
        <w:smartTagPr>
          <w:attr w:name="ProductID" w:val="la Salute"/>
        </w:smartTagPr>
        <w:r w:rsidRPr="0083342D">
          <w:rPr>
            <w:rFonts w:asciiTheme="minorHAnsi" w:hAnsiTheme="minorHAnsi" w:cstheme="minorHAnsi"/>
            <w:sz w:val="18"/>
            <w:szCs w:val="18"/>
          </w:rPr>
          <w:t>la Salute</w:t>
        </w:r>
      </w:smartTag>
      <w:r w:rsidRPr="0083342D">
        <w:rPr>
          <w:rFonts w:asciiTheme="minorHAnsi" w:hAnsiTheme="minorHAnsi" w:cstheme="minorHAnsi"/>
          <w:sz w:val="18"/>
          <w:szCs w:val="18"/>
        </w:rPr>
        <w:t xml:space="preserve"> dei lavoratori è il primo e più importante adempimento da ottemperare, da parte del Datore di Lavoro, per arrivare ad una conoscenza approfondita di qualunque tipo di rischio presente nella propria realtà aziendale; passo questo che è preliminare a tutta la successiva fase di individuazione delle misure di prevenzione e protezione e di programmazione temporale delle stesse.</w:t>
      </w:r>
    </w:p>
    <w:p w14:paraId="34DC76AC" w14:textId="77777777" w:rsidR="00E37B42" w:rsidRPr="0083342D" w:rsidRDefault="00E37B42" w:rsidP="002A02F1">
      <w:pPr>
        <w:ind w:left="1437"/>
        <w:jc w:val="both"/>
        <w:rPr>
          <w:rFonts w:asciiTheme="minorHAnsi" w:hAnsiTheme="minorHAnsi" w:cstheme="minorHAnsi"/>
          <w:sz w:val="18"/>
          <w:szCs w:val="18"/>
        </w:rPr>
      </w:pPr>
    </w:p>
    <w:p w14:paraId="08C18645"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vuole rispondere in maniera puntuale, efficiente ed efficace al dettato normativo e mira a garantire un costante miglioramento del livello di sicurezza, compresa anche la scelta delle attrezzature di lavoro, delle sostanze o dei preparati chimici eventualmente impiegati e la sistemazione dei luoghi di lavoro.</w:t>
      </w:r>
    </w:p>
    <w:p w14:paraId="0348BA1F" w14:textId="77777777" w:rsidR="00E37B42" w:rsidRPr="0083342D" w:rsidRDefault="00E37B42" w:rsidP="002A02F1">
      <w:pPr>
        <w:ind w:left="1437"/>
        <w:jc w:val="both"/>
        <w:rPr>
          <w:rFonts w:asciiTheme="minorHAnsi" w:hAnsiTheme="minorHAnsi" w:cstheme="minorHAnsi"/>
          <w:sz w:val="18"/>
          <w:szCs w:val="18"/>
        </w:rPr>
      </w:pPr>
    </w:p>
    <w:p w14:paraId="1818DB74" w14:textId="77777777" w:rsidR="009C0E7E"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di Valutazione dei rischi, viene custodito presso l’azienda a cura del Datore di Lavoro</w:t>
      </w:r>
      <w:r w:rsidR="009C0E7E" w:rsidRPr="0083342D">
        <w:rPr>
          <w:rFonts w:asciiTheme="minorHAnsi" w:hAnsiTheme="minorHAnsi" w:cstheme="minorHAnsi"/>
          <w:sz w:val="18"/>
          <w:szCs w:val="18"/>
        </w:rPr>
        <w:t>.</w:t>
      </w:r>
    </w:p>
    <w:p w14:paraId="0CA7C0B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Al fine di garantire il massimo utilizzo e rigore dei risultati del lavoro di valutazione e gestione dei rischi, il presente Documento viene illustrato a tutto il personale.</w:t>
      </w:r>
    </w:p>
    <w:p w14:paraId="1A991994" w14:textId="77777777" w:rsidR="00D205AF" w:rsidRPr="0083342D" w:rsidRDefault="00D205AF" w:rsidP="002A02F1">
      <w:pPr>
        <w:ind w:left="717"/>
        <w:jc w:val="both"/>
        <w:rPr>
          <w:rFonts w:asciiTheme="minorHAnsi" w:hAnsiTheme="minorHAnsi" w:cstheme="minorHAnsi"/>
          <w:sz w:val="18"/>
          <w:szCs w:val="18"/>
        </w:rPr>
      </w:pPr>
    </w:p>
    <w:p w14:paraId="7E770838" w14:textId="77777777" w:rsidR="00E37B42" w:rsidRPr="0083342D" w:rsidRDefault="00E37B42" w:rsidP="002A02F1">
      <w:pPr>
        <w:pStyle w:val="Titolo2"/>
        <w:tabs>
          <w:tab w:val="clear" w:pos="1080"/>
          <w:tab w:val="num" w:pos="1437"/>
        </w:tabs>
        <w:spacing w:before="0" w:after="0"/>
        <w:ind w:left="1145" w:hanging="431"/>
        <w:rPr>
          <w:rFonts w:asciiTheme="minorHAnsi" w:hAnsiTheme="minorHAnsi" w:cstheme="minorHAnsi"/>
          <w:i w:val="0"/>
          <w:sz w:val="18"/>
          <w:szCs w:val="18"/>
        </w:rPr>
      </w:pPr>
      <w:bookmarkStart w:id="4" w:name="_Toc12273894"/>
      <w:r w:rsidRPr="0083342D">
        <w:rPr>
          <w:rFonts w:asciiTheme="minorHAnsi" w:hAnsiTheme="minorHAnsi" w:cstheme="minorHAnsi"/>
          <w:i w:val="0"/>
          <w:sz w:val="18"/>
          <w:szCs w:val="18"/>
        </w:rPr>
        <w:t>Impostazione generale</w:t>
      </w:r>
      <w:bookmarkEnd w:id="4"/>
    </w:p>
    <w:p w14:paraId="37835B2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La predisposizione del seguente “Documento di valutazione dei rischi”  è stata condotta tenendo conto di tutti i rischi per la sicurezza e la  salute dei lavoratori, compresi quelli riguardanti gruppi di lavoratori esposti a rischi particolari, tra cui anche quelli collegati allo stress lavoro-correlato, quelli riguardanti le eventuali lavoratrici in stato di gravidanza e quelli connessi alle differenze di genere, all’età e alla provenienza da altri Paesi.</w:t>
      </w:r>
    </w:p>
    <w:p w14:paraId="454CEF76"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L’impostazione generale data al problema dell’implementazione del sistema di sicurezza previsto dal D. Lgs 81/2008 è illustrata nel diagramma di flusso seguente che illustra le varie fasi in cui è stato suddiviso il lavoro.</w:t>
      </w:r>
    </w:p>
    <w:p w14:paraId="338B6B3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Ciascuno dei blocchi che compongono lo schema, oltre a rappresentare una fase logica del lavoro, fa riferimento ad un preciso capitolo del presente Documento di valutazione dei rischi.</w:t>
      </w:r>
    </w:p>
    <w:p w14:paraId="069D05A9"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Nella definizione dell’azienda si è tenuto conto del flusso d’informazioni derivanti da una serie di allegati che illustrano nel dettaglio i vari aspetti che rivestono particolare importanza per la successiva valutazione dei rischi.</w:t>
      </w:r>
    </w:p>
    <w:p w14:paraId="50EECE5B"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risultato della valutazione dei rischi permette, alla fine, la definizione delle eventuali azioni di miglioramento (</w:t>
      </w:r>
      <w:r w:rsidRPr="0083342D">
        <w:rPr>
          <w:rFonts w:asciiTheme="minorHAnsi" w:hAnsiTheme="minorHAnsi" w:cstheme="minorHAnsi"/>
          <w:b/>
          <w:sz w:val="18"/>
          <w:szCs w:val="18"/>
        </w:rPr>
        <w:t>Allegato 1</w:t>
      </w:r>
      <w:r w:rsidR="00FD7AE3" w:rsidRPr="0083342D">
        <w:rPr>
          <w:rFonts w:asciiTheme="minorHAnsi" w:hAnsiTheme="minorHAnsi" w:cstheme="minorHAnsi"/>
          <w:b/>
          <w:sz w:val="18"/>
          <w:szCs w:val="18"/>
        </w:rPr>
        <w:t>0</w:t>
      </w:r>
      <w:r w:rsidRPr="0083342D">
        <w:rPr>
          <w:rFonts w:asciiTheme="minorHAnsi" w:hAnsiTheme="minorHAnsi" w:cstheme="minorHAnsi"/>
          <w:sz w:val="18"/>
          <w:szCs w:val="18"/>
        </w:rPr>
        <w:t>) e la predisposizione del Piano di sorveglianza sanitaria.</w:t>
      </w:r>
    </w:p>
    <w:p w14:paraId="746F481B" w14:textId="77777777" w:rsidR="00E37B42" w:rsidRPr="0083342D" w:rsidRDefault="00E37B42" w:rsidP="00D205AF">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lastRenderedPageBreak/>
        <w:t xml:space="preserve">Schema di flusso </w:t>
      </w:r>
    </w:p>
    <w:p w14:paraId="6C2E25D9" w14:textId="3DBB6640" w:rsidR="00E37B42" w:rsidRPr="0083342D" w:rsidRDefault="003E344F" w:rsidP="00E37B42">
      <w:pPr>
        <w:rPr>
          <w:rFonts w:asciiTheme="minorHAnsi" w:hAnsiTheme="minorHAnsi" w:cstheme="minorHAnsi"/>
        </w:rPr>
      </w:pPr>
      <w:r>
        <w:rPr>
          <w:rFonts w:asciiTheme="minorHAnsi" w:hAnsiTheme="minorHAnsi" w:cstheme="minorHAnsi"/>
          <w:noProof/>
          <w:sz w:val="22"/>
        </w:rPr>
        <mc:AlternateContent>
          <mc:Choice Requires="wpc">
            <w:drawing>
              <wp:inline distT="0" distB="0" distL="0" distR="0" wp14:anchorId="21505D7B" wp14:editId="3FA87C75">
                <wp:extent cx="5829935" cy="7315200"/>
                <wp:effectExtent l="0" t="13335" r="22225" b="5715"/>
                <wp:docPr id="174" name="Tela 1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3" name="Text Box 176"/>
                        <wps:cNvSpPr txBox="1">
                          <a:spLocks noChangeArrowheads="1"/>
                        </wps:cNvSpPr>
                        <wps:spPr bwMode="auto">
                          <a:xfrm>
                            <a:off x="2286000" y="342900"/>
                            <a:ext cx="1485900" cy="571500"/>
                          </a:xfrm>
                          <a:prstGeom prst="rect">
                            <a:avLst/>
                          </a:prstGeom>
                          <a:solidFill>
                            <a:srgbClr val="FFFF99"/>
                          </a:solidFill>
                          <a:ln w="3175">
                            <a:solidFill>
                              <a:srgbClr val="000000"/>
                            </a:solidFill>
                            <a:miter lim="800000"/>
                            <a:headEnd/>
                            <a:tailEnd/>
                          </a:ln>
                        </wps:spPr>
                        <wps:txb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wps:txbx>
                        <wps:bodyPr rot="0" vert="horz" wrap="square" lIns="91440" tIns="45720" rIns="91440" bIns="45720" anchor="t" anchorCtr="0" upright="1">
                          <a:noAutofit/>
                        </wps:bodyPr>
                      </wps:wsp>
                      <wps:wsp>
                        <wps:cNvPr id="74" name="Text Box 177"/>
                        <wps:cNvSpPr txBox="1">
                          <a:spLocks noChangeArrowheads="1"/>
                        </wps:cNvSpPr>
                        <wps:spPr bwMode="auto">
                          <a:xfrm>
                            <a:off x="4114800" y="165735"/>
                            <a:ext cx="1485900" cy="342900"/>
                          </a:xfrm>
                          <a:prstGeom prst="rect">
                            <a:avLst/>
                          </a:prstGeom>
                          <a:solidFill>
                            <a:srgbClr val="CCFFFF"/>
                          </a:solidFill>
                          <a:ln w="3175">
                            <a:solidFill>
                              <a:srgbClr val="000000"/>
                            </a:solidFill>
                            <a:miter lim="800000"/>
                            <a:headEnd/>
                            <a:tailEnd/>
                          </a:ln>
                        </wps:spPr>
                        <wps:txbx>
                          <w:txbxContent>
                            <w:p w14:paraId="524DB59F" w14:textId="77777777" w:rsidR="00C000E4" w:rsidRDefault="00C000E4" w:rsidP="00E37B42">
                              <w:pPr>
                                <w:jc w:val="center"/>
                                <w:rPr>
                                  <w:sz w:val="18"/>
                                  <w:szCs w:val="20"/>
                                </w:rPr>
                              </w:pPr>
                              <w:r>
                                <w:rPr>
                                  <w:sz w:val="18"/>
                                  <w:szCs w:val="20"/>
                                </w:rPr>
                                <w:t>Elenco sostanze</w:t>
                              </w:r>
                            </w:p>
                          </w:txbxContent>
                        </wps:txbx>
                        <wps:bodyPr rot="0" vert="horz" wrap="square" lIns="91440" tIns="45720" rIns="91440" bIns="45720" anchor="t" anchorCtr="0" upright="1">
                          <a:noAutofit/>
                        </wps:bodyPr>
                      </wps:wsp>
                      <wps:wsp>
                        <wps:cNvPr id="75" name="Text Box 178"/>
                        <wps:cNvSpPr txBox="1">
                          <a:spLocks noChangeArrowheads="1"/>
                        </wps:cNvSpPr>
                        <wps:spPr bwMode="auto">
                          <a:xfrm>
                            <a:off x="4114800" y="622935"/>
                            <a:ext cx="1485900" cy="342900"/>
                          </a:xfrm>
                          <a:prstGeom prst="rect">
                            <a:avLst/>
                          </a:prstGeom>
                          <a:solidFill>
                            <a:srgbClr val="CCFFFF"/>
                          </a:solidFill>
                          <a:ln w="3175">
                            <a:solidFill>
                              <a:srgbClr val="000000"/>
                            </a:solidFill>
                            <a:miter lim="800000"/>
                            <a:headEnd/>
                            <a:tailEnd/>
                          </a:ln>
                        </wps:spPr>
                        <wps:txb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wps:txbx>
                        <wps:bodyPr rot="0" vert="horz" wrap="square" lIns="91440" tIns="45720" rIns="91440" bIns="45720" anchor="t" anchorCtr="0" upright="1">
                          <a:noAutofit/>
                        </wps:bodyPr>
                      </wps:wsp>
                      <wps:wsp>
                        <wps:cNvPr id="76" name="Text Box 179"/>
                        <wps:cNvSpPr txBox="1">
                          <a:spLocks noChangeArrowheads="1"/>
                        </wps:cNvSpPr>
                        <wps:spPr bwMode="auto">
                          <a:xfrm>
                            <a:off x="2286000" y="1143000"/>
                            <a:ext cx="1487170" cy="571500"/>
                          </a:xfrm>
                          <a:prstGeom prst="rect">
                            <a:avLst/>
                          </a:prstGeom>
                          <a:solidFill>
                            <a:srgbClr val="FFFF99"/>
                          </a:solidFill>
                          <a:ln w="3175">
                            <a:solidFill>
                              <a:srgbClr val="000000"/>
                            </a:solidFill>
                            <a:miter lim="800000"/>
                            <a:headEnd/>
                            <a:tailEnd/>
                          </a:ln>
                        </wps:spPr>
                        <wps:txb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wps:txbx>
                        <wps:bodyPr rot="0" vert="horz" wrap="square" lIns="91440" tIns="45720" rIns="91440" bIns="45720" anchor="t" anchorCtr="0" upright="1">
                          <a:noAutofit/>
                        </wps:bodyPr>
                      </wps:wsp>
                      <wps:wsp>
                        <wps:cNvPr id="77" name="Text Box 180"/>
                        <wps:cNvSpPr txBox="1">
                          <a:spLocks noChangeArrowheads="1"/>
                        </wps:cNvSpPr>
                        <wps:spPr bwMode="auto">
                          <a:xfrm>
                            <a:off x="2286000" y="3200400"/>
                            <a:ext cx="1487170" cy="571500"/>
                          </a:xfrm>
                          <a:prstGeom prst="rect">
                            <a:avLst/>
                          </a:prstGeom>
                          <a:solidFill>
                            <a:srgbClr val="FFFF99"/>
                          </a:solidFill>
                          <a:ln w="3175">
                            <a:solidFill>
                              <a:srgbClr val="000000"/>
                            </a:solidFill>
                            <a:miter lim="800000"/>
                            <a:headEnd/>
                            <a:tailEnd/>
                          </a:ln>
                        </wps:spPr>
                        <wps:txb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wps:txbx>
                        <wps:bodyPr rot="0" vert="horz" wrap="square" lIns="91440" tIns="45720" rIns="91440" bIns="45720" anchor="t" anchorCtr="0" upright="1">
                          <a:noAutofit/>
                        </wps:bodyPr>
                      </wps:wsp>
                      <wps:wsp>
                        <wps:cNvPr id="78" name="Text Box 181"/>
                        <wps:cNvSpPr txBox="1">
                          <a:spLocks noChangeArrowheads="1"/>
                        </wps:cNvSpPr>
                        <wps:spPr bwMode="auto">
                          <a:xfrm>
                            <a:off x="2286000" y="6743700"/>
                            <a:ext cx="1487170" cy="571500"/>
                          </a:xfrm>
                          <a:prstGeom prst="rect">
                            <a:avLst/>
                          </a:prstGeom>
                          <a:solidFill>
                            <a:srgbClr val="FFFF99"/>
                          </a:solidFill>
                          <a:ln w="3175">
                            <a:solidFill>
                              <a:srgbClr val="000000"/>
                            </a:solidFill>
                            <a:miter lim="800000"/>
                            <a:headEnd/>
                            <a:tailEnd/>
                          </a:ln>
                        </wps:spPr>
                        <wps:txb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wps:txbx>
                        <wps:bodyPr rot="0" vert="horz" wrap="square" lIns="91440" tIns="45720" rIns="91440" bIns="45720" anchor="t" anchorCtr="0" upright="1">
                          <a:noAutofit/>
                        </wps:bodyPr>
                      </wps:wsp>
                      <wps:wsp>
                        <wps:cNvPr id="79" name="Line 182"/>
                        <wps:cNvCnPr>
                          <a:cxnSpLocks noChangeShapeType="1"/>
                        </wps:cNvCnPr>
                        <wps:spPr bwMode="auto">
                          <a:xfrm>
                            <a:off x="5486400" y="7086600"/>
                            <a:ext cx="342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Line 183"/>
                        <wps:cNvCnPr>
                          <a:cxnSpLocks noChangeShapeType="1"/>
                        </wps:cNvCnPr>
                        <wps:spPr bwMode="auto">
                          <a:xfrm flipV="1">
                            <a:off x="5829300" y="0"/>
                            <a:ext cx="635" cy="7086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Text Box 184"/>
                        <wps:cNvSpPr txBox="1">
                          <a:spLocks noChangeArrowheads="1"/>
                        </wps:cNvSpPr>
                        <wps:spPr bwMode="auto">
                          <a:xfrm>
                            <a:off x="457200" y="1475740"/>
                            <a:ext cx="1485900" cy="342900"/>
                          </a:xfrm>
                          <a:prstGeom prst="rect">
                            <a:avLst/>
                          </a:prstGeom>
                          <a:solidFill>
                            <a:srgbClr val="CCFFFF"/>
                          </a:solidFill>
                          <a:ln w="3175">
                            <a:solidFill>
                              <a:srgbClr val="000000"/>
                            </a:solidFill>
                            <a:miter lim="800000"/>
                            <a:headEnd/>
                            <a:tailEnd/>
                          </a:ln>
                        </wps:spPr>
                        <wps:txbx>
                          <w:txbxContent>
                            <w:p w14:paraId="077A8563" w14:textId="77777777" w:rsidR="00C000E4" w:rsidRDefault="00C000E4" w:rsidP="00E37B42">
                              <w:pPr>
                                <w:jc w:val="center"/>
                                <w:rPr>
                                  <w:sz w:val="18"/>
                                  <w:szCs w:val="20"/>
                                </w:rPr>
                              </w:pPr>
                              <w:r>
                                <w:rPr>
                                  <w:sz w:val="18"/>
                                  <w:szCs w:val="20"/>
                                </w:rPr>
                                <w:t>Organigramma SPP</w:t>
                              </w:r>
                            </w:p>
                          </w:txbxContent>
                        </wps:txbx>
                        <wps:bodyPr rot="0" vert="horz" wrap="square" lIns="91440" tIns="45720" rIns="91440" bIns="45720" anchor="t" anchorCtr="0" upright="1">
                          <a:noAutofit/>
                        </wps:bodyPr>
                      </wps:wsp>
                      <wps:wsp>
                        <wps:cNvPr id="82" name="Text Box 185"/>
                        <wps:cNvSpPr txBox="1">
                          <a:spLocks noChangeArrowheads="1"/>
                        </wps:cNvSpPr>
                        <wps:spPr bwMode="auto">
                          <a:xfrm>
                            <a:off x="4114800" y="1651635"/>
                            <a:ext cx="1485900" cy="342900"/>
                          </a:xfrm>
                          <a:prstGeom prst="rect">
                            <a:avLst/>
                          </a:prstGeom>
                          <a:solidFill>
                            <a:srgbClr val="CCFFFF"/>
                          </a:solidFill>
                          <a:ln w="3175">
                            <a:solidFill>
                              <a:srgbClr val="000000"/>
                            </a:solidFill>
                            <a:miter lim="800000"/>
                            <a:headEnd/>
                            <a:tailEnd/>
                          </a:ln>
                        </wps:spPr>
                        <wps:txb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wps:txbx>
                        <wps:bodyPr rot="0" vert="horz" wrap="square" lIns="91440" tIns="45720" rIns="91440" bIns="45720" anchor="t" anchorCtr="0" upright="1">
                          <a:noAutofit/>
                        </wps:bodyPr>
                      </wps:wsp>
                      <wps:wsp>
                        <wps:cNvPr id="83" name="Text Box 186"/>
                        <wps:cNvSpPr txBox="1">
                          <a:spLocks noChangeArrowheads="1"/>
                        </wps:cNvSpPr>
                        <wps:spPr bwMode="auto">
                          <a:xfrm>
                            <a:off x="457200" y="114300"/>
                            <a:ext cx="1485900" cy="342900"/>
                          </a:xfrm>
                          <a:prstGeom prst="rect">
                            <a:avLst/>
                          </a:prstGeom>
                          <a:solidFill>
                            <a:srgbClr val="CCFFFF"/>
                          </a:solidFill>
                          <a:ln w="3175">
                            <a:solidFill>
                              <a:srgbClr val="000000"/>
                            </a:solidFill>
                            <a:miter lim="800000"/>
                            <a:headEnd/>
                            <a:tailEnd/>
                          </a:ln>
                        </wps:spPr>
                        <wps:txbx>
                          <w:txbxContent>
                            <w:p w14:paraId="14144AB9" w14:textId="77777777" w:rsidR="00C000E4" w:rsidRDefault="00C000E4" w:rsidP="00E37B42">
                              <w:pPr>
                                <w:jc w:val="center"/>
                                <w:rPr>
                                  <w:sz w:val="18"/>
                                  <w:szCs w:val="20"/>
                                </w:rPr>
                              </w:pPr>
                              <w:r>
                                <w:rPr>
                                  <w:sz w:val="18"/>
                                  <w:szCs w:val="20"/>
                                </w:rPr>
                                <w:t>Organigramma aziendale</w:t>
                              </w:r>
                            </w:p>
                          </w:txbxContent>
                        </wps:txbx>
                        <wps:bodyPr rot="0" vert="horz" wrap="square" lIns="91440" tIns="45720" rIns="91440" bIns="45720" anchor="t" anchorCtr="0" upright="1">
                          <a:noAutofit/>
                        </wps:bodyPr>
                      </wps:wsp>
                      <wps:wsp>
                        <wps:cNvPr id="84" name="Line 187"/>
                        <wps:cNvCnPr>
                          <a:cxnSpLocks noChangeShapeType="1"/>
                        </wps:cNvCnPr>
                        <wps:spPr bwMode="auto">
                          <a:xfrm flipV="1">
                            <a:off x="1943100" y="29845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88"/>
                        <wps:cNvCnPr>
                          <a:cxnSpLocks noChangeShapeType="1"/>
                        </wps:cNvCnPr>
                        <wps:spPr bwMode="auto">
                          <a:xfrm>
                            <a:off x="2057400" y="297180"/>
                            <a:ext cx="635" cy="176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189"/>
                        <wps:cNvCnPr>
                          <a:cxnSpLocks noChangeShapeType="1"/>
                        </wps:cNvCnPr>
                        <wps:spPr bwMode="auto">
                          <a:xfrm>
                            <a:off x="1943100" y="75438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190"/>
                        <wps:cNvCnPr>
                          <a:cxnSpLocks noChangeShapeType="1"/>
                        </wps:cNvCnPr>
                        <wps:spPr bwMode="auto">
                          <a:xfrm>
                            <a:off x="1943100" y="121729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191"/>
                        <wps:cNvCnPr>
                          <a:cxnSpLocks noChangeShapeType="1"/>
                        </wps:cNvCnPr>
                        <wps:spPr bwMode="auto">
                          <a:xfrm flipH="1" flipV="1">
                            <a:off x="4000500" y="342900"/>
                            <a:ext cx="114300"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92"/>
                        <wps:cNvCnPr>
                          <a:cxnSpLocks noChangeShapeType="1"/>
                        </wps:cNvCnPr>
                        <wps:spPr bwMode="auto">
                          <a:xfrm>
                            <a:off x="4000500" y="342900"/>
                            <a:ext cx="635" cy="1423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93"/>
                        <wps:cNvCnPr>
                          <a:cxnSpLocks noChangeShapeType="1"/>
                        </wps:cNvCnPr>
                        <wps:spPr bwMode="auto">
                          <a:xfrm>
                            <a:off x="4000500" y="8001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94"/>
                        <wps:cNvCnPr>
                          <a:cxnSpLocks noChangeShapeType="1"/>
                        </wps:cNvCnPr>
                        <wps:spPr bwMode="auto">
                          <a:xfrm>
                            <a:off x="4000500" y="12573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95"/>
                        <wps:cNvCnPr>
                          <a:cxnSpLocks noChangeShapeType="1"/>
                        </wps:cNvCnPr>
                        <wps:spPr bwMode="auto">
                          <a:xfrm>
                            <a:off x="2971800" y="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Text Box 196"/>
                        <wps:cNvSpPr txBox="1">
                          <a:spLocks noChangeArrowheads="1"/>
                        </wps:cNvSpPr>
                        <wps:spPr bwMode="auto">
                          <a:xfrm>
                            <a:off x="4114800" y="1080135"/>
                            <a:ext cx="1485900" cy="457200"/>
                          </a:xfrm>
                          <a:prstGeom prst="rect">
                            <a:avLst/>
                          </a:prstGeom>
                          <a:solidFill>
                            <a:srgbClr val="CCFFFF"/>
                          </a:solidFill>
                          <a:ln w="3175">
                            <a:solidFill>
                              <a:srgbClr val="000000"/>
                            </a:solidFill>
                            <a:miter lim="800000"/>
                            <a:headEnd/>
                            <a:tailEnd/>
                          </a:ln>
                        </wps:spPr>
                        <wps:txb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wps:txbx>
                        <wps:bodyPr rot="0" vert="horz" wrap="square" lIns="91440" tIns="45720" rIns="91440" bIns="45720" anchor="t" anchorCtr="0" upright="1">
                          <a:noAutofit/>
                        </wps:bodyPr>
                      </wps:wsp>
                      <wps:wsp>
                        <wps:cNvPr id="94" name="Text Box 197"/>
                        <wps:cNvSpPr txBox="1">
                          <a:spLocks noChangeArrowheads="1"/>
                        </wps:cNvSpPr>
                        <wps:spPr bwMode="auto">
                          <a:xfrm>
                            <a:off x="457200" y="939800"/>
                            <a:ext cx="1485900" cy="457200"/>
                          </a:xfrm>
                          <a:prstGeom prst="rect">
                            <a:avLst/>
                          </a:prstGeom>
                          <a:solidFill>
                            <a:srgbClr val="CCFFFF"/>
                          </a:solidFill>
                          <a:ln w="3175">
                            <a:solidFill>
                              <a:srgbClr val="000000"/>
                            </a:solidFill>
                            <a:miter lim="800000"/>
                            <a:headEnd/>
                            <a:tailEnd/>
                          </a:ln>
                        </wps:spPr>
                        <wps:txb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wps:txbx>
                        <wps:bodyPr rot="0" vert="horz" wrap="square" lIns="91440" tIns="45720" rIns="91440" bIns="45720" anchor="t" anchorCtr="0" upright="1">
                          <a:noAutofit/>
                        </wps:bodyPr>
                      </wps:wsp>
                      <wps:wsp>
                        <wps:cNvPr id="95" name="Line 198"/>
                        <wps:cNvCnPr>
                          <a:cxnSpLocks noChangeShapeType="1"/>
                        </wps:cNvCnPr>
                        <wps:spPr bwMode="auto">
                          <a:xfrm>
                            <a:off x="1943100" y="17145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199"/>
                        <wps:cNvCnPr>
                          <a:cxnSpLocks noChangeShapeType="1"/>
                        </wps:cNvCnPr>
                        <wps:spPr bwMode="auto">
                          <a:xfrm>
                            <a:off x="4000500" y="176593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Text Box 200"/>
                        <wps:cNvSpPr txBox="1">
                          <a:spLocks noChangeArrowheads="1"/>
                        </wps:cNvSpPr>
                        <wps:spPr bwMode="auto">
                          <a:xfrm>
                            <a:off x="2286000" y="2400300"/>
                            <a:ext cx="1485900" cy="571500"/>
                          </a:xfrm>
                          <a:prstGeom prst="rect">
                            <a:avLst/>
                          </a:prstGeom>
                          <a:solidFill>
                            <a:srgbClr val="FFFF99"/>
                          </a:solidFill>
                          <a:ln w="3175">
                            <a:solidFill>
                              <a:srgbClr val="000000"/>
                            </a:solidFill>
                            <a:miter lim="800000"/>
                            <a:headEnd/>
                            <a:tailEnd/>
                          </a:ln>
                        </wps:spPr>
                        <wps:txb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wps:txbx>
                        <wps:bodyPr rot="0" vert="horz" wrap="square" lIns="91440" tIns="45720" rIns="91440" bIns="45720" anchor="t" anchorCtr="0" upright="1">
                          <a:noAutofit/>
                        </wps:bodyPr>
                      </wps:wsp>
                      <wps:wsp>
                        <wps:cNvPr id="98" name="Text Box 201"/>
                        <wps:cNvSpPr txBox="1">
                          <a:spLocks noChangeArrowheads="1"/>
                        </wps:cNvSpPr>
                        <wps:spPr bwMode="auto">
                          <a:xfrm>
                            <a:off x="457200" y="2400300"/>
                            <a:ext cx="1487170" cy="571500"/>
                          </a:xfrm>
                          <a:prstGeom prst="rect">
                            <a:avLst/>
                          </a:prstGeom>
                          <a:solidFill>
                            <a:srgbClr val="FFFF99"/>
                          </a:solidFill>
                          <a:ln w="3175">
                            <a:solidFill>
                              <a:srgbClr val="000000"/>
                            </a:solidFill>
                            <a:miter lim="800000"/>
                            <a:headEnd/>
                            <a:tailEnd/>
                          </a:ln>
                        </wps:spPr>
                        <wps:txb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wps:txbx>
                        <wps:bodyPr rot="0" vert="horz" wrap="square" lIns="91440" tIns="45720" rIns="91440" bIns="45720" anchor="t" anchorCtr="0" upright="1">
                          <a:noAutofit/>
                        </wps:bodyPr>
                      </wps:wsp>
                      <wps:wsp>
                        <wps:cNvPr id="99" name="Line 202"/>
                        <wps:cNvCnPr>
                          <a:cxnSpLocks noChangeShapeType="1"/>
                        </wps:cNvCnPr>
                        <wps:spPr bwMode="auto">
                          <a:xfrm>
                            <a:off x="2971800" y="9144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Line 203"/>
                        <wps:cNvCnPr>
                          <a:cxnSpLocks noChangeShapeType="1"/>
                        </wps:cNvCnPr>
                        <wps:spPr bwMode="auto">
                          <a:xfrm>
                            <a:off x="2171700" y="2171700"/>
                            <a:ext cx="1714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Text Box 204"/>
                        <wps:cNvSpPr txBox="1">
                          <a:spLocks noChangeArrowheads="1"/>
                        </wps:cNvSpPr>
                        <wps:spPr bwMode="auto">
                          <a:xfrm>
                            <a:off x="2286000" y="4114800"/>
                            <a:ext cx="1487170" cy="571500"/>
                          </a:xfrm>
                          <a:prstGeom prst="rect">
                            <a:avLst/>
                          </a:prstGeom>
                          <a:solidFill>
                            <a:srgbClr val="FFFF99"/>
                          </a:solidFill>
                          <a:ln w="3175">
                            <a:solidFill>
                              <a:srgbClr val="000000"/>
                            </a:solidFill>
                            <a:miter lim="800000"/>
                            <a:headEnd/>
                            <a:tailEnd/>
                          </a:ln>
                        </wps:spPr>
                        <wps:txb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wps:txbx>
                        <wps:bodyPr rot="0" vert="horz" wrap="square" lIns="91440" tIns="45720" rIns="91440" bIns="45720" anchor="t" anchorCtr="0" upright="1">
                          <a:noAutofit/>
                        </wps:bodyPr>
                      </wps:wsp>
                      <wps:wsp>
                        <wps:cNvPr id="102" name="Text Box 205"/>
                        <wps:cNvSpPr txBox="1">
                          <a:spLocks noChangeArrowheads="1"/>
                        </wps:cNvSpPr>
                        <wps:spPr bwMode="auto">
                          <a:xfrm>
                            <a:off x="685800" y="5029200"/>
                            <a:ext cx="1487170" cy="571500"/>
                          </a:xfrm>
                          <a:prstGeom prst="rect">
                            <a:avLst/>
                          </a:prstGeom>
                          <a:solidFill>
                            <a:srgbClr val="FFFF99"/>
                          </a:solidFill>
                          <a:ln w="3175">
                            <a:solidFill>
                              <a:srgbClr val="000000"/>
                            </a:solidFill>
                            <a:miter lim="800000"/>
                            <a:headEnd/>
                            <a:tailEnd/>
                          </a:ln>
                        </wps:spPr>
                        <wps:txb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wps:txbx>
                        <wps:bodyPr rot="0" vert="horz" wrap="square" lIns="91440" tIns="45720" rIns="91440" bIns="45720" anchor="t" anchorCtr="0" upright="1">
                          <a:noAutofit/>
                        </wps:bodyPr>
                      </wps:wsp>
                      <wps:wsp>
                        <wps:cNvPr id="103" name="Text Box 206"/>
                        <wps:cNvSpPr txBox="1">
                          <a:spLocks noChangeArrowheads="1"/>
                        </wps:cNvSpPr>
                        <wps:spPr bwMode="auto">
                          <a:xfrm>
                            <a:off x="2286000" y="5029200"/>
                            <a:ext cx="1487170" cy="571500"/>
                          </a:xfrm>
                          <a:prstGeom prst="rect">
                            <a:avLst/>
                          </a:prstGeom>
                          <a:solidFill>
                            <a:srgbClr val="FFFF99"/>
                          </a:solidFill>
                          <a:ln w="3175">
                            <a:solidFill>
                              <a:srgbClr val="000000"/>
                            </a:solidFill>
                            <a:miter lim="800000"/>
                            <a:headEnd/>
                            <a:tailEnd/>
                          </a:ln>
                        </wps:spPr>
                        <wps:txb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wps:txbx>
                        <wps:bodyPr rot="0" vert="horz" wrap="square" lIns="91440" tIns="45720" rIns="91440" bIns="45720" anchor="t" anchorCtr="0" upright="1">
                          <a:noAutofit/>
                        </wps:bodyPr>
                      </wps:wsp>
                      <wps:wsp>
                        <wps:cNvPr id="104" name="Text Box 207"/>
                        <wps:cNvSpPr txBox="1">
                          <a:spLocks noChangeArrowheads="1"/>
                        </wps:cNvSpPr>
                        <wps:spPr bwMode="auto">
                          <a:xfrm>
                            <a:off x="3886200" y="5029200"/>
                            <a:ext cx="1487170" cy="571500"/>
                          </a:xfrm>
                          <a:prstGeom prst="rect">
                            <a:avLst/>
                          </a:prstGeom>
                          <a:solidFill>
                            <a:srgbClr val="FFFF99"/>
                          </a:solidFill>
                          <a:ln w="3175">
                            <a:solidFill>
                              <a:srgbClr val="000000"/>
                            </a:solidFill>
                            <a:miter lim="800000"/>
                            <a:headEnd/>
                            <a:tailEnd/>
                          </a:ln>
                        </wps:spPr>
                        <wps:txb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wps:txbx>
                        <wps:bodyPr rot="0" vert="horz" wrap="square" lIns="91440" tIns="45720" rIns="91440" bIns="45720" anchor="t" anchorCtr="0" upright="1">
                          <a:noAutofit/>
                        </wps:bodyPr>
                      </wps:wsp>
                      <wps:wsp>
                        <wps:cNvPr id="105" name="Line 208"/>
                        <wps:cNvCnPr>
                          <a:cxnSpLocks noChangeShapeType="1"/>
                        </wps:cNvCnPr>
                        <wps:spPr bwMode="auto">
                          <a:xfrm>
                            <a:off x="2971800" y="37719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09"/>
                        <wps:cNvCnPr>
                          <a:cxnSpLocks noChangeShapeType="1"/>
                        </wps:cNvCnPr>
                        <wps:spPr bwMode="auto">
                          <a:xfrm>
                            <a:off x="1371600" y="480060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210"/>
                        <wps:cNvCnPr>
                          <a:cxnSpLocks noChangeShapeType="1"/>
                        </wps:cNvCnPr>
                        <wps:spPr bwMode="auto">
                          <a:xfrm>
                            <a:off x="2971800" y="46863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Line 211"/>
                        <wps:cNvCnPr>
                          <a:cxnSpLocks noChangeShapeType="1"/>
                        </wps:cNvCnPr>
                        <wps:spPr bwMode="auto">
                          <a:xfrm>
                            <a:off x="1257300" y="571500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212"/>
                        <wps:cNvCnPr>
                          <a:cxnSpLocks noChangeShapeType="1"/>
                        </wps:cNvCnPr>
                        <wps:spPr bwMode="auto">
                          <a:xfrm>
                            <a:off x="12573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213"/>
                        <wps:cNvCnPr>
                          <a:cxnSpLocks noChangeShapeType="1"/>
                        </wps:cNvCnPr>
                        <wps:spPr bwMode="auto">
                          <a:xfrm>
                            <a:off x="48006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Text Box 214"/>
                        <wps:cNvSpPr txBox="1">
                          <a:spLocks noChangeArrowheads="1"/>
                        </wps:cNvSpPr>
                        <wps:spPr bwMode="auto">
                          <a:xfrm>
                            <a:off x="2286000" y="5943600"/>
                            <a:ext cx="1487170" cy="685800"/>
                          </a:xfrm>
                          <a:prstGeom prst="rect">
                            <a:avLst/>
                          </a:prstGeom>
                          <a:solidFill>
                            <a:srgbClr val="FFFF99"/>
                          </a:solidFill>
                          <a:ln w="3175">
                            <a:solidFill>
                              <a:srgbClr val="000000"/>
                            </a:solidFill>
                            <a:miter lim="800000"/>
                            <a:headEnd/>
                            <a:tailEnd/>
                          </a:ln>
                        </wps:spPr>
                        <wps:txb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wps:txbx>
                        <wps:bodyPr rot="0" vert="horz" wrap="square" lIns="91440" tIns="45720" rIns="91440" bIns="45720" anchor="t" anchorCtr="0" upright="1">
                          <a:noAutofit/>
                        </wps:bodyPr>
                      </wps:wsp>
                      <wps:wsp>
                        <wps:cNvPr id="112" name="Line 215"/>
                        <wps:cNvCnPr>
                          <a:cxnSpLocks noChangeShapeType="1"/>
                        </wps:cNvCnPr>
                        <wps:spPr bwMode="auto">
                          <a:xfrm>
                            <a:off x="2971800" y="6629400"/>
                            <a:ext cx="635"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Text Box 216"/>
                        <wps:cNvSpPr txBox="1">
                          <a:spLocks noChangeArrowheads="1"/>
                        </wps:cNvSpPr>
                        <wps:spPr bwMode="auto">
                          <a:xfrm>
                            <a:off x="685800" y="4114800"/>
                            <a:ext cx="1371600" cy="571500"/>
                          </a:xfrm>
                          <a:prstGeom prst="rect">
                            <a:avLst/>
                          </a:prstGeom>
                          <a:solidFill>
                            <a:srgbClr val="FFFF99"/>
                          </a:solidFill>
                          <a:ln w="3175">
                            <a:solidFill>
                              <a:srgbClr val="000000"/>
                            </a:solidFill>
                            <a:prstDash val="dash"/>
                            <a:miter lim="800000"/>
                            <a:headEnd/>
                            <a:tailEnd/>
                          </a:ln>
                        </wps:spPr>
                        <wps:txb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wps:txbx>
                        <wps:bodyPr rot="0" vert="horz" wrap="square" lIns="91440" tIns="45720" rIns="91440" bIns="45720" anchor="t" anchorCtr="0" upright="1">
                          <a:noAutofit/>
                        </wps:bodyPr>
                      </wps:wsp>
                      <wps:wsp>
                        <wps:cNvPr id="114" name="Text Box 217"/>
                        <wps:cNvSpPr txBox="1">
                          <a:spLocks noChangeArrowheads="1"/>
                        </wps:cNvSpPr>
                        <wps:spPr bwMode="auto">
                          <a:xfrm>
                            <a:off x="4000500" y="6743700"/>
                            <a:ext cx="1487170" cy="571500"/>
                          </a:xfrm>
                          <a:prstGeom prst="rect">
                            <a:avLst/>
                          </a:prstGeom>
                          <a:solidFill>
                            <a:srgbClr val="FFFF99"/>
                          </a:solidFill>
                          <a:ln w="3175">
                            <a:solidFill>
                              <a:srgbClr val="000000"/>
                            </a:solidFill>
                            <a:miter lim="800000"/>
                            <a:headEnd/>
                            <a:tailEnd/>
                          </a:ln>
                        </wps:spPr>
                        <wps:txb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wps:txbx>
                        <wps:bodyPr rot="0" vert="horz" wrap="square" lIns="91440" tIns="45720" rIns="91440" bIns="45720" anchor="t" anchorCtr="0" upright="1">
                          <a:noAutofit/>
                        </wps:bodyPr>
                      </wps:wsp>
                      <wps:wsp>
                        <wps:cNvPr id="115" name="Line 218"/>
                        <wps:cNvCnPr>
                          <a:cxnSpLocks noChangeShapeType="1"/>
                        </wps:cNvCnPr>
                        <wps:spPr bwMode="auto">
                          <a:xfrm>
                            <a:off x="3771900" y="70866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Text Box 219"/>
                        <wps:cNvSpPr txBox="1">
                          <a:spLocks noChangeArrowheads="1"/>
                        </wps:cNvSpPr>
                        <wps:spPr bwMode="auto">
                          <a:xfrm>
                            <a:off x="685800" y="5943600"/>
                            <a:ext cx="1371600" cy="685800"/>
                          </a:xfrm>
                          <a:prstGeom prst="rect">
                            <a:avLst/>
                          </a:prstGeom>
                          <a:solidFill>
                            <a:srgbClr val="FFFFFF"/>
                          </a:solidFill>
                          <a:ln w="3175">
                            <a:solidFill>
                              <a:srgbClr val="000000"/>
                            </a:solidFill>
                            <a:miter lim="800000"/>
                            <a:headEnd/>
                            <a:tailEnd/>
                          </a:ln>
                        </wps:spPr>
                        <wps:txb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wps:txbx>
                        <wps:bodyPr rot="0" vert="horz" wrap="square" lIns="91440" tIns="45720" rIns="91440" bIns="45720" anchor="t" anchorCtr="0" upright="1">
                          <a:noAutofit/>
                        </wps:bodyPr>
                      </wps:wsp>
                      <wps:wsp>
                        <wps:cNvPr id="117" name="Line 220"/>
                        <wps:cNvCnPr>
                          <a:cxnSpLocks noChangeShapeType="1"/>
                        </wps:cNvCnPr>
                        <wps:spPr bwMode="auto">
                          <a:xfrm>
                            <a:off x="42291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Text Box 221"/>
                        <wps:cNvSpPr txBox="1">
                          <a:spLocks noChangeArrowheads="1"/>
                        </wps:cNvSpPr>
                        <wps:spPr bwMode="auto">
                          <a:xfrm>
                            <a:off x="457200" y="527050"/>
                            <a:ext cx="1485900" cy="342900"/>
                          </a:xfrm>
                          <a:prstGeom prst="rect">
                            <a:avLst/>
                          </a:prstGeom>
                          <a:solidFill>
                            <a:srgbClr val="CCFFFF"/>
                          </a:solidFill>
                          <a:ln w="3175">
                            <a:solidFill>
                              <a:srgbClr val="000000"/>
                            </a:solidFill>
                            <a:miter lim="800000"/>
                            <a:headEnd/>
                            <a:tailEnd/>
                          </a:ln>
                        </wps:spPr>
                        <wps:txb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wps:txbx>
                        <wps:bodyPr rot="0" vert="horz" wrap="square" lIns="91440" tIns="45720" rIns="91440" bIns="45720" anchor="t" anchorCtr="0" upright="1">
                          <a:noAutofit/>
                        </wps:bodyPr>
                      </wps:wsp>
                      <wps:wsp>
                        <wps:cNvPr id="119" name="Text Box 222"/>
                        <wps:cNvSpPr txBox="1">
                          <a:spLocks noChangeArrowheads="1"/>
                        </wps:cNvSpPr>
                        <wps:spPr bwMode="auto">
                          <a:xfrm>
                            <a:off x="4114800" y="2400300"/>
                            <a:ext cx="1485900" cy="571500"/>
                          </a:xfrm>
                          <a:prstGeom prst="rect">
                            <a:avLst/>
                          </a:prstGeom>
                          <a:solidFill>
                            <a:srgbClr val="FFFF99"/>
                          </a:solidFill>
                          <a:ln w="3175">
                            <a:solidFill>
                              <a:srgbClr val="000000"/>
                            </a:solidFill>
                            <a:miter lim="800000"/>
                            <a:headEnd/>
                            <a:tailEnd/>
                          </a:ln>
                        </wps:spPr>
                        <wps:txb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wps:txbx>
                        <wps:bodyPr rot="0" vert="horz" wrap="square" lIns="91440" tIns="45720" rIns="91440" bIns="45720" anchor="t" anchorCtr="0" upright="1">
                          <a:noAutofit/>
                        </wps:bodyPr>
                      </wps:wsp>
                      <wps:wsp>
                        <wps:cNvPr id="120" name="Line 223"/>
                        <wps:cNvCnPr>
                          <a:cxnSpLocks noChangeShapeType="1"/>
                        </wps:cNvCnPr>
                        <wps:spPr bwMode="auto">
                          <a:xfrm>
                            <a:off x="2971800" y="2171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1" name="Line 224"/>
                        <wps:cNvCnPr>
                          <a:cxnSpLocks noChangeShapeType="1"/>
                        </wps:cNvCnPr>
                        <wps:spPr bwMode="auto">
                          <a:xfrm>
                            <a:off x="2971800" y="1714500"/>
                            <a:ext cx="635"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25"/>
                        <wps:cNvCnPr>
                          <a:cxnSpLocks noChangeShapeType="1"/>
                        </wps:cNvCnPr>
                        <wps:spPr bwMode="auto">
                          <a:xfrm>
                            <a:off x="2971800" y="29718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Line 226"/>
                        <wps:cNvCnPr>
                          <a:cxnSpLocks noChangeShapeType="1"/>
                        </wps:cNvCnPr>
                        <wps:spPr bwMode="auto">
                          <a:xfrm flipH="1">
                            <a:off x="2057400" y="4457700"/>
                            <a:ext cx="2286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4" name="Line 227"/>
                        <wps:cNvCnPr>
                          <a:cxnSpLocks noChangeShapeType="1"/>
                        </wps:cNvCnPr>
                        <wps:spPr bwMode="auto">
                          <a:xfrm>
                            <a:off x="13716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Line 228"/>
                        <wps:cNvCnPr>
                          <a:cxnSpLocks noChangeShapeType="1"/>
                        </wps:cNvCnPr>
                        <wps:spPr bwMode="auto">
                          <a:xfrm>
                            <a:off x="2971800" y="56007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Line 229"/>
                        <wps:cNvCnPr>
                          <a:cxnSpLocks noChangeShapeType="1"/>
                        </wps:cNvCnPr>
                        <wps:spPr bwMode="auto">
                          <a:xfrm flipH="1">
                            <a:off x="2057400" y="6286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Line 230"/>
                        <wps:cNvCnPr>
                          <a:cxnSpLocks noChangeShapeType="1"/>
                        </wps:cNvCnPr>
                        <wps:spPr bwMode="auto">
                          <a:xfrm flipH="1">
                            <a:off x="342900" y="4457700"/>
                            <a:ext cx="3429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8" name="Line 231"/>
                        <wps:cNvCnPr>
                          <a:cxnSpLocks noChangeShapeType="1"/>
                        </wps:cNvCnPr>
                        <wps:spPr bwMode="auto">
                          <a:xfrm>
                            <a:off x="342900" y="4457700"/>
                            <a:ext cx="635" cy="18288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9" name="Line 232"/>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0" name="Line 233"/>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1" name="Line 234"/>
                        <wps:cNvCnPr>
                          <a:cxnSpLocks noChangeShapeType="1"/>
                        </wps:cNvCnPr>
                        <wps:spPr bwMode="auto">
                          <a:xfrm>
                            <a:off x="2971800" y="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235"/>
                        <wps:cNvCnPr>
                          <a:cxnSpLocks noChangeShapeType="1"/>
                        </wps:cNvCnPr>
                        <wps:spPr bwMode="auto">
                          <a:xfrm>
                            <a:off x="20574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Line 236"/>
                        <wps:cNvCnPr>
                          <a:cxnSpLocks noChangeShapeType="1"/>
                        </wps:cNvCnPr>
                        <wps:spPr bwMode="auto">
                          <a:xfrm flipH="1">
                            <a:off x="37719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Text Box 237"/>
                        <wps:cNvSpPr txBox="1">
                          <a:spLocks noChangeArrowheads="1"/>
                        </wps:cNvSpPr>
                        <wps:spPr bwMode="auto">
                          <a:xfrm>
                            <a:off x="457200" y="3200400"/>
                            <a:ext cx="1487170" cy="571500"/>
                          </a:xfrm>
                          <a:prstGeom prst="rect">
                            <a:avLst/>
                          </a:prstGeom>
                          <a:solidFill>
                            <a:srgbClr val="FFFF99"/>
                          </a:solidFill>
                          <a:ln w="3175">
                            <a:solidFill>
                              <a:srgbClr val="000000"/>
                            </a:solidFill>
                            <a:miter lim="800000"/>
                            <a:headEnd/>
                            <a:tailEnd/>
                          </a:ln>
                        </wps:spPr>
                        <wps:txb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wps:txbx>
                        <wps:bodyPr rot="0" vert="horz" wrap="square" lIns="91440" tIns="45720" rIns="91440" bIns="45720" anchor="t" anchorCtr="0" upright="1">
                          <a:noAutofit/>
                        </wps:bodyPr>
                      </wps:wsp>
                      <wps:wsp>
                        <wps:cNvPr id="135" name="Text Box 238"/>
                        <wps:cNvSpPr txBox="1">
                          <a:spLocks noChangeArrowheads="1"/>
                        </wps:cNvSpPr>
                        <wps:spPr bwMode="auto">
                          <a:xfrm>
                            <a:off x="4000500" y="3200400"/>
                            <a:ext cx="1487170" cy="571500"/>
                          </a:xfrm>
                          <a:prstGeom prst="rect">
                            <a:avLst/>
                          </a:prstGeom>
                          <a:solidFill>
                            <a:srgbClr val="FFFF99"/>
                          </a:solidFill>
                          <a:ln w="3175">
                            <a:solidFill>
                              <a:srgbClr val="000000"/>
                            </a:solidFill>
                            <a:miter lim="800000"/>
                            <a:headEnd/>
                            <a:tailEnd/>
                          </a:ln>
                        </wps:spPr>
                        <wps:txb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wps:txbx>
                        <wps:bodyPr rot="0" vert="horz" wrap="square" lIns="91440" tIns="45720" rIns="91440" bIns="45720" anchor="t" anchorCtr="0" upright="1">
                          <a:noAutofit/>
                        </wps:bodyPr>
                      </wps:wsp>
                      <wps:wsp>
                        <wps:cNvPr id="136" name="Line 239"/>
                        <wps:cNvCnPr>
                          <a:cxnSpLocks noChangeShapeType="1"/>
                        </wps:cNvCnPr>
                        <wps:spPr bwMode="auto">
                          <a:xfrm>
                            <a:off x="1143000" y="3886200"/>
                            <a:ext cx="3657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240"/>
                        <wps:cNvCnPr>
                          <a:cxnSpLocks noChangeShapeType="1"/>
                        </wps:cNvCnPr>
                        <wps:spPr bwMode="auto">
                          <a:xfrm>
                            <a:off x="11430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241"/>
                        <wps:cNvCnPr>
                          <a:cxnSpLocks noChangeShapeType="1"/>
                        </wps:cNvCnPr>
                        <wps:spPr bwMode="auto">
                          <a:xfrm>
                            <a:off x="48006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242"/>
                        <wps:cNvCnPr>
                          <a:cxnSpLocks noChangeShapeType="1"/>
                        </wps:cNvCnPr>
                        <wps:spPr bwMode="auto">
                          <a:xfrm>
                            <a:off x="11430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Line 243"/>
                        <wps:cNvCnPr>
                          <a:cxnSpLocks noChangeShapeType="1"/>
                        </wps:cNvCnPr>
                        <wps:spPr bwMode="auto">
                          <a:xfrm>
                            <a:off x="48006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Line 244"/>
                        <wps:cNvCnPr>
                          <a:cxnSpLocks noChangeShapeType="1"/>
                        </wps:cNvCnPr>
                        <wps:spPr bwMode="auto">
                          <a:xfrm>
                            <a:off x="21717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245"/>
                        <wps:cNvCnPr>
                          <a:cxnSpLocks noChangeShapeType="1"/>
                        </wps:cNvCnPr>
                        <wps:spPr bwMode="auto">
                          <a:xfrm>
                            <a:off x="38862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246"/>
                        <wps:cNvCnPr>
                          <a:cxnSpLocks noChangeShapeType="1"/>
                        </wps:cNvCnPr>
                        <wps:spPr bwMode="auto">
                          <a:xfrm flipH="1">
                            <a:off x="19431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Line 247"/>
                        <wps:cNvCnPr>
                          <a:cxnSpLocks noChangeShapeType="1"/>
                        </wps:cNvCnPr>
                        <wps:spPr bwMode="auto">
                          <a:xfrm>
                            <a:off x="38862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Text Box 248"/>
                        <wps:cNvSpPr txBox="1">
                          <a:spLocks noChangeArrowheads="1"/>
                        </wps:cNvSpPr>
                        <wps:spPr bwMode="auto">
                          <a:xfrm>
                            <a:off x="457200" y="1898650"/>
                            <a:ext cx="1485900" cy="342900"/>
                          </a:xfrm>
                          <a:prstGeom prst="rect">
                            <a:avLst/>
                          </a:prstGeom>
                          <a:solidFill>
                            <a:srgbClr val="CCFFFF"/>
                          </a:solidFill>
                          <a:ln w="3175">
                            <a:solidFill>
                              <a:srgbClr val="000000"/>
                            </a:solidFill>
                            <a:miter lim="800000"/>
                            <a:headEnd/>
                            <a:tailEnd/>
                          </a:ln>
                        </wps:spPr>
                        <wps:txbx>
                          <w:txbxContent>
                            <w:p w14:paraId="637FDB0D" w14:textId="77777777" w:rsidR="00C000E4" w:rsidRDefault="00C000E4" w:rsidP="00E37B42">
                              <w:pPr>
                                <w:jc w:val="center"/>
                                <w:rPr>
                                  <w:sz w:val="18"/>
                                  <w:szCs w:val="20"/>
                                </w:rPr>
                              </w:pPr>
                              <w:r>
                                <w:rPr>
                                  <w:sz w:val="18"/>
                                  <w:szCs w:val="20"/>
                                </w:rPr>
                                <w:t>Elenco procedure operative</w:t>
                              </w:r>
                            </w:p>
                          </w:txbxContent>
                        </wps:txbx>
                        <wps:bodyPr rot="0" vert="horz" wrap="square" lIns="91440" tIns="45720" rIns="91440" bIns="45720" anchor="t" anchorCtr="0" upright="1">
                          <a:noAutofit/>
                        </wps:bodyPr>
                      </wps:wsp>
                      <wps:wsp>
                        <wps:cNvPr id="146" name="Line 249"/>
                        <wps:cNvCnPr>
                          <a:cxnSpLocks noChangeShapeType="1"/>
                        </wps:cNvCnPr>
                        <wps:spPr bwMode="auto">
                          <a:xfrm>
                            <a:off x="1943100" y="20574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505D7B" id="Tela 174" o:spid="_x0000_s1026" editas="canvas" style="width:459.05pt;height:8in;mso-position-horizontal-relative:char;mso-position-vertical-relative:line" coordsize="58299,73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9;height:73152;visibility:visible;mso-wrap-style:square">
                  <v:fill o:detectmouseclick="t"/>
                  <v:path o:connecttype="none"/>
                </v:shape>
                <v:shapetype id="_x0000_t202" coordsize="21600,21600" o:spt="202" path="m,l,21600r21600,l21600,xe">
                  <v:stroke joinstyle="miter"/>
                  <v:path gradientshapeok="t" o:connecttype="rect"/>
                </v:shapetype>
                <v:shape id="Text Box 176" o:spid="_x0000_s1028" type="#_x0000_t202" style="position:absolute;left:22860;top:3429;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" fillcolor="#ff9" strokeweight=".25pt">
                  <v:textbo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v:textbox>
                </v:shape>
                <v:shape id="Text Box 177" o:spid="_x0000_s1029" type="#_x0000_t202" style="position:absolute;left:41148;top:16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" fillcolor="#cff" strokeweight=".25pt">
                  <v:textbox>
                    <w:txbxContent>
                      <w:p w14:paraId="524DB59F" w14:textId="77777777" w:rsidR="00C000E4" w:rsidRDefault="00C000E4" w:rsidP="00E37B42">
                        <w:pPr>
                          <w:jc w:val="center"/>
                          <w:rPr>
                            <w:sz w:val="18"/>
                            <w:szCs w:val="20"/>
                          </w:rPr>
                        </w:pPr>
                        <w:r>
                          <w:rPr>
                            <w:sz w:val="18"/>
                            <w:szCs w:val="20"/>
                          </w:rPr>
                          <w:t>Elenco sostanze</w:t>
                        </w:r>
                      </w:p>
                    </w:txbxContent>
                  </v:textbox>
                </v:shape>
                <v:shape id="Text Box 178" o:spid="_x0000_s1030" type="#_x0000_t202" style="position:absolute;left:41148;top:6229;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" fillcolor="#cff" strokeweight=".25pt">
                  <v:textbo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v:textbox>
                </v:shape>
                <v:shape id="Text Box 179" o:spid="_x0000_s1031" type="#_x0000_t202" style="position:absolute;left:22860;top:11430;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" fillcolor="#ff9" strokeweight=".25pt">
                  <v:textbo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v:textbox>
                </v:shape>
                <v:shape id="Text Box 180" o:spid="_x0000_s1032" type="#_x0000_t202" style="position:absolute;left:22860;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" fillcolor="#ff9" strokeweight=".25pt">
                  <v:textbo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v:textbox>
                </v:shape>
                <v:shape id="Text Box 181" o:spid="_x0000_s1033" type="#_x0000_t202" style="position:absolute;left:22860;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" fillcolor="#ff9" strokeweight=".25pt">
                  <v:textbo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v:textbox>
                </v:shape>
                <v:line id="Line 182" o:spid="_x0000_s1034" style="position:absolute;visibility:visible;mso-wrap-style:square" from="54864,70866" to="58293,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">
                  <v:stroke endarrow="block"/>
                </v:line>
                <v:line id="Line 183" o:spid="_x0000_s1035" style="position:absolute;flip:y;visibility:visible;mso-wrap-style:square" from="58293,0" to="58299,7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v:shape id="Text Box 184" o:spid="_x0000_s1036" type="#_x0000_t202" style="position:absolute;left:4572;top:147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" fillcolor="#cff" strokeweight=".25pt">
                  <v:textbox>
                    <w:txbxContent>
                      <w:p w14:paraId="077A8563" w14:textId="77777777" w:rsidR="00C000E4" w:rsidRDefault="00C000E4" w:rsidP="00E37B42">
                        <w:pPr>
                          <w:jc w:val="center"/>
                          <w:rPr>
                            <w:sz w:val="18"/>
                            <w:szCs w:val="20"/>
                          </w:rPr>
                        </w:pPr>
                        <w:r>
                          <w:rPr>
                            <w:sz w:val="18"/>
                            <w:szCs w:val="20"/>
                          </w:rPr>
                          <w:t>Organigramma SPP</w:t>
                        </w:r>
                      </w:p>
                    </w:txbxContent>
                  </v:textbox>
                </v:shape>
                <v:shape id="Text Box 185" o:spid="_x0000_s1037" type="#_x0000_t202" style="position:absolute;left:41148;top:1651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" fillcolor="#cff" strokeweight=".25pt">
                  <v:textbo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v:textbox>
                </v:shape>
                <v:shape id="Text Box 186" o:spid="_x0000_s1038" type="#_x0000_t202" style="position:absolute;left:4572;top:1143;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" fillcolor="#cff" strokeweight=".25pt">
                  <v:textbox>
                    <w:txbxContent>
                      <w:p w14:paraId="14144AB9" w14:textId="77777777" w:rsidR="00C000E4" w:rsidRDefault="00C000E4" w:rsidP="00E37B42">
                        <w:pPr>
                          <w:jc w:val="center"/>
                          <w:rPr>
                            <w:sz w:val="18"/>
                            <w:szCs w:val="20"/>
                          </w:rPr>
                        </w:pPr>
                        <w:r>
                          <w:rPr>
                            <w:sz w:val="18"/>
                            <w:szCs w:val="20"/>
                          </w:rPr>
                          <w:t>Organigramma aziendale</w:t>
                        </w:r>
                      </w:p>
                    </w:txbxContent>
                  </v:textbox>
                </v:shape>
                <v:line id="Line 187" o:spid="_x0000_s1039" style="position:absolute;flip:y;visibility:visible;mso-wrap-style:square" from="19431,2984" to="20574,2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"/>
                <v:line id="Line 188" o:spid="_x0000_s1040" style="position:absolute;visibility:visible;mso-wrap-style:square" from="20574,2971" to="20580,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189" o:spid="_x0000_s1041" style="position:absolute;visibility:visible;mso-wrap-style:square" from="19431,7543" to="20574,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line id="Line 190" o:spid="_x0000_s1042" style="position:absolute;visibility:visible;mso-wrap-style:square" from="19431,12172" to="20574,12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Line 191" o:spid="_x0000_s1043" style="position:absolute;flip:x y;visibility:visible;mso-wrap-style:square" from="40005,3429" to="41148,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"/>
                <v:line id="Line 192" o:spid="_x0000_s1044" style="position:absolute;visibility:visible;mso-wrap-style:square" from="40005,3429" to="40011,17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"/>
                <v:line id="Line 193" o:spid="_x0000_s1045" style="position:absolute;visibility:visible;mso-wrap-style:square" from="40005,8001" to="41148,8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194" o:spid="_x0000_s1046" style="position:absolute;visibility:visible;mso-wrap-style:square" from="40005,12573" to="41148,1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line id="Line 195" o:spid="_x0000_s1047" style="position:absolute;visibility:visible;mso-wrap-style:square" from="29718,0" to="29724,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shape id="Text Box 196" o:spid="_x0000_s1048" type="#_x0000_t202" style="position:absolute;left:41148;top:10801;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" fillcolor="#cff" strokeweight=".25pt">
                  <v:textbo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v:textbox>
                </v:shape>
                <v:shape id="Text Box 197" o:spid="_x0000_s1049" type="#_x0000_t202" style="position:absolute;left:4572;top:9398;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" fillcolor="#cff" strokeweight=".25pt">
                  <v:textbo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v:textbox>
                </v:shape>
                <v:line id="Line 198" o:spid="_x0000_s1050" style="position:absolute;visibility:visible;mso-wrap-style:square" from="19431,17145" to="20574,17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v:line id="Line 199" o:spid="_x0000_s1051" style="position:absolute;visibility:visible;mso-wrap-style:square" from="40005,17659" to="41148,17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shape id="Text Box 200" o:spid="_x0000_s1052" type="#_x0000_t202" style="position:absolute;left:22860;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" fillcolor="#ff9" strokeweight=".25pt">
                  <v:textbo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v:textbox>
                </v:shape>
                <v:shape id="Text Box 201" o:spid="_x0000_s1053" type="#_x0000_t202" style="position:absolute;left:4572;top:24003;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" fillcolor="#ff9" strokeweight=".25pt">
                  <v:textbo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v:textbox>
                </v:shape>
                <v:line id="Line 202" o:spid="_x0000_s1054" style="position:absolute;visibility:visible;mso-wrap-style:square" from="29718,9144" to="29724,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">
                  <v:stroke endarrow="block"/>
                </v:line>
                <v:line id="Line 203" o:spid="_x0000_s1055" style="position:absolute;visibility:visible;mso-wrap-style:square" from="21717,21717" to="38862,21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e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8eUYm0Ms/AAAA//8DAFBLAQItABQABgAIAAAAIQDb4fbL7gAAAIUBAAATAAAAAAAA&#10;AAAAAAAAAAAAAABbQ29udGVudF9UeXBlc10ueG1sUEsBAi0AFAAGAAgAAAAhAFr0LFu/AAAAFQEA&#10;AAsAAAAAAAAAAAAAAAAAHwEAAF9yZWxzLy5yZWxzUEsBAi0AFAAGAAgAAAAhAJb5AN7HAAAA3AAA&#10;AA8AAAAAAAAAAAAAAAAABwIAAGRycy9kb3ducmV2LnhtbFBLBQYAAAAAAwADALcAAAD7AgAAAAA=&#10;"/>
                <v:shape id="Text Box 204" o:spid="_x0000_s1056" type="#_x0000_t202" style="position:absolute;left:22860;top:41148;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" fillcolor="#ff9" strokeweight=".25pt">
                  <v:textbo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v:textbox>
                </v:shape>
                <v:shape id="Text Box 205" o:spid="_x0000_s1057" type="#_x0000_t202" style="position:absolute;left:6858;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" fillcolor="#ff9" strokeweight=".25pt">
                  <v:textbo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v:textbox>
                </v:shape>
                <v:shape id="Text Box 206" o:spid="_x0000_s1058" type="#_x0000_t202" style="position:absolute;left:22860;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sDowwAAANwAAAAPAAAAZHJzL2Rvd25yZXYueG1sRE9LawIx&#10;EL4X/A9hhN5qYkt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4pLA6MMAAADcAAAADwAA&#10;AAAAAAAAAAAAAAAHAgAAZHJzL2Rvd25yZXYueG1sUEsFBgAAAAADAAMAtwAAAPcCAAAAAA==&#10;" fillcolor="#ff9" strokeweight=".25pt">
                  <v:textbo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v:textbox>
                </v:shape>
                <v:shape id="Text Box 207" o:spid="_x0000_s1059" type="#_x0000_t202" style="position:absolute;left:38862;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1icwwAAANwAAAAPAAAAZHJzL2Rvd25yZXYueG1sRE9LawIx&#10;EL4X/A9hhN5qYml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bXtYnMMAAADcAAAADwAA&#10;AAAAAAAAAAAAAAAHAgAAZHJzL2Rvd25yZXYueG1sUEsFBgAAAAADAAMAtwAAAPcCAAAAAA==&#10;" fillcolor="#ff9" strokeweight=".25pt">
                  <v:textbo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v:textbox>
                </v:shape>
                <v:line id="Line 208" o:spid="_x0000_s1060" style="position:absolute;visibility:visible;mso-wrap-style:square" from="29718,37719" to="29724,4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09" o:spid="_x0000_s1061" style="position:absolute;visibility:visible;mso-wrap-style:square" from="13716,48006" to="42291,4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"/>
                <v:line id="Line 210" o:spid="_x0000_s1062" style="position:absolute;visibility:visible;mso-wrap-style:square" from="29718,46863" to="29724,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">
                  <v:stroke endarrow="block"/>
                </v:line>
                <v:line id="Line 211" o:spid="_x0000_s1063" style="position:absolute;visibility:visible;mso-wrap-style:square" from="12573,57150" to="48006,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212" o:spid="_x0000_s1064" style="position:absolute;visibility:visible;mso-wrap-style:square" from="12573,56007" to="12579,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line id="Line 213" o:spid="_x0000_s1065" style="position:absolute;visibility:visible;mso-wrap-style:square" from="48006,56007" to="48012,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shape id="Text Box 214" o:spid="_x0000_s1066" type="#_x0000_t202" style="position:absolute;left:22860;top:59436;width:14871;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" fillcolor="#ff9" strokeweight=".25pt">
                  <v:textbo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v:textbox>
                </v:shape>
                <v:line id="Line 215" o:spid="_x0000_s1067" style="position:absolute;visibility:visible;mso-wrap-style:square" from="29718,66294" to="29724,67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">
                  <v:stroke endarrow="block"/>
                </v:line>
                <v:shape id="Text Box 216" o:spid="_x0000_s1068" type="#_x0000_t202" style="position:absolute;left:6858;top:41148;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" fillcolor="#ff9" strokeweight=".25pt">
                  <v:stroke dashstyle="dash"/>
                  <v:textbo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v:textbox>
                </v:shape>
                <v:shape id="Text Box 217" o:spid="_x0000_s1069" type="#_x0000_t202" style="position:absolute;left:40005;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" fillcolor="#ff9" strokeweight=".25pt">
                  <v:textbo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v:textbox>
                </v:shape>
                <v:line id="Line 218" o:spid="_x0000_s1070" style="position:absolute;visibility:visible;mso-wrap-style:square" from="37719,70866" to="40005,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">
                  <v:stroke endarrow="block"/>
                </v:line>
                <v:shape id="Text Box 219" o:spid="_x0000_s1071" type="#_x0000_t202" style="position:absolute;left:6858;top:59436;width:13716;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" strokeweight=".25pt">
                  <v:textbo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v:textbox>
                </v:shape>
                <v:line id="Line 220" o:spid="_x0000_s1072" style="position:absolute;visibility:visible;mso-wrap-style:square" from="42291,48006" to="42297,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">
                  <v:stroke endarrow="block"/>
                </v:line>
                <v:shape id="Text Box 221" o:spid="_x0000_s1073" type="#_x0000_t202" style="position:absolute;left:4572;top:5270;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" fillcolor="#cff" strokeweight=".25pt">
                  <v:textbo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v:textbox>
                </v:shape>
                <v:shape id="Text Box 222" o:spid="_x0000_s1074" type="#_x0000_t202" style="position:absolute;left:41148;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" fillcolor="#ff9" strokeweight=".25pt">
                  <v:textbo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v:textbox>
                </v:shape>
                <v:line id="Line 223" o:spid="_x0000_s1075" style="position:absolute;visibility:visible;mso-wrap-style:square" from="29718,21717" to="29724,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">
                  <v:stroke endarrow="block"/>
                </v:line>
                <v:line id="Line 224" o:spid="_x0000_s1076" style="position:absolute;visibility:visible;mso-wrap-style:square" from="29718,17145" to="29724,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"/>
                <v:line id="Line 225" o:spid="_x0000_s1077" style="position:absolute;visibility:visible;mso-wrap-style:square" from="29718,29718" to="2972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">
                  <v:stroke endarrow="block"/>
                </v:line>
                <v:line id="Line 226" o:spid="_x0000_s1078" style="position:absolute;flip:x;visibility:visible;mso-wrap-style:square" from="20574,44577" to="22860,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">
                  <v:stroke dashstyle="dash"/>
                </v:line>
                <v:line id="Line 227" o:spid="_x0000_s1079" style="position:absolute;visibility:visible;mso-wrap-style:square" from="13716,48006" to="13722,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opwwAAANwAAAAPAAAAZHJzL2Rvd25yZXYueG1sRE/fa8Iw&#10;EH4X9j+EG+xNU0Wm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vk+KKcMAAADcAAAADwAA&#10;AAAAAAAAAAAAAAAHAgAAZHJzL2Rvd25yZXYueG1sUEsFBgAAAAADAAMAtwAAAPcCAAAAAA==&#10;">
                  <v:stroke endarrow="block"/>
                </v:line>
                <v:line id="Line 228" o:spid="_x0000_s1080" style="position:absolute;visibility:visible;mso-wrap-style:square" from="29718,56007" to="29724,5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y+ywwAAANwAAAAPAAAAZHJzL2Rvd25yZXYueG1sRE/fa8Iw&#10;EH4X9j+EG+xNUwWn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0QMvssMAAADcAAAADwAA&#10;AAAAAAAAAAAAAAAHAgAAZHJzL2Rvd25yZXYueG1sUEsFBgAAAAADAAMAtwAAAPcCAAAAAA==&#10;">
                  <v:stroke endarrow="block"/>
                </v:line>
                <v:line id="Line 229" o:spid="_x0000_s1081" style="position:absolute;flip:x;visibility:visible;mso-wrap-style:square" from="20574,62865" to="22860,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">
                  <v:stroke endarrow="block"/>
                </v:line>
                <v:line id="Line 230" o:spid="_x0000_s1082" style="position:absolute;flip:x;visibility:visible;mso-wrap-style:square" from="3429,44577" to="6858,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">
                  <v:stroke dashstyle="dash"/>
                </v:line>
                <v:line id="Line 231" o:spid="_x0000_s1083" style="position:absolute;visibility:visible;mso-wrap-style:square" from="3429,44577" to="3435,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">
                  <v:stroke dashstyle="dash"/>
                </v:line>
                <v:line id="Line 232" o:spid="_x0000_s1084"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">
                  <v:stroke dashstyle="dash" endarrow="block"/>
                </v:line>
                <v:line id="Line 233" o:spid="_x0000_s1085"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">
                  <v:stroke dashstyle="dash" endarrow="block"/>
                </v:line>
                <v:line id="Line 234" o:spid="_x0000_s1086" style="position:absolute;visibility:visible;mso-wrap-style:square" from="29718,0" to="58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line id="Line 235" o:spid="_x0000_s1087" style="position:absolute;visibility:visible;mso-wrap-style:square" from="20574,5715" to="22860,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yEbwwAAANwAAAAPAAAAZHJzL2Rvd25yZXYueG1sRE/fa8Iw&#10;EH4X9j+EG+xNUx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2zMhG8MAAADcAAAADwAA&#10;AAAAAAAAAAAAAAAHAgAAZHJzL2Rvd25yZXYueG1sUEsFBgAAAAADAAMAtwAAAPcCAAAAAA==&#10;">
                  <v:stroke endarrow="block"/>
                </v:line>
                <v:line id="Line 236" o:spid="_x0000_s1088" style="position:absolute;flip:x;visibility:visible;mso-wrap-style:square" from="37719,5715" to="4000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">
                  <v:stroke endarrow="block"/>
                </v:line>
                <v:shape id="Text Box 237" o:spid="_x0000_s1089" type="#_x0000_t202" style="position:absolute;left:4572;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" fillcolor="#ff9" strokeweight=".25pt">
                  <v:textbo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v:textbox>
                </v:shape>
                <v:shape id="Text Box 238" o:spid="_x0000_s1090" type="#_x0000_t202" style="position:absolute;left:40005;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" fillcolor="#ff9" strokeweight=".25pt">
                  <v:textbo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v:textbox>
                </v:shape>
                <v:line id="Line 239" o:spid="_x0000_s1091" style="position:absolute;visibility:visible;mso-wrap-style:square" from="11430,38862" to="48006,38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"/>
                <v:line id="Line 240" o:spid="_x0000_s1092" style="position:absolute;visibility:visible;mso-wrap-style:square" from="11430,37719" to="11436,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Line 241" o:spid="_x0000_s1093" style="position:absolute;visibility:visible;mso-wrap-style:square" from="48006,37719" to="48012,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v:line id="Line 242" o:spid="_x0000_s1094" style="position:absolute;visibility:visible;mso-wrap-style:square" from="11430,29718" to="11430,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">
                  <v:stroke endarrow="block"/>
                </v:line>
                <v:line id="Line 243" o:spid="_x0000_s1095" style="position:absolute;visibility:visible;mso-wrap-style:square" from="48006,29718" to="4800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2mK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Acq2mKxQAAANwAAAAP&#10;AAAAAAAAAAAAAAAAAAcCAABkcnMvZG93bnJldi54bWxQSwUGAAAAAAMAAwC3AAAA+QIAAAAA&#10;">
                  <v:stroke endarrow="block"/>
                </v:line>
                <v:line id="Line 244" o:spid="_x0000_s1096" style="position:absolute;visibility:visible;mso-wrap-style:square" from="21717,21717"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yFxAAAANwAAAAPAAAAZHJzL2Rvd25yZXYueG1sRE9Na8JA&#10;EL0X/A/LFHqrG20J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G/fHIXEAAAA3AAAAA8A&#10;AAAAAAAAAAAAAAAABwIAAGRycy9kb3ducmV2LnhtbFBLBQYAAAAAAwADALcAAAD4AgAAAAA=&#10;"/>
                <v:line id="Line 245" o:spid="_x0000_s1097" style="position:absolute;visibility:visible;mso-wrap-style:square" from="38862,21717" to="38862,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246" o:spid="_x0000_s1098" style="position:absolute;flip:x;visibility:visible;mso-wrap-style:square" from="19431,26289"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">
                  <v:stroke endarrow="block"/>
                </v:line>
                <v:line id="Line 247" o:spid="_x0000_s1099" style="position:absolute;visibility:visible;mso-wrap-style:square" from="38862,26289" to="41148,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">
                  <v:stroke endarrow="block"/>
                </v:line>
                <v:shape id="Text Box 248" o:spid="_x0000_s1100" type="#_x0000_t202" style="position:absolute;left:4572;top:1898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" fillcolor="#cff" strokeweight=".25pt">
                  <v:textbox>
                    <w:txbxContent>
                      <w:p w14:paraId="637FDB0D" w14:textId="77777777" w:rsidR="00C000E4" w:rsidRDefault="00C000E4" w:rsidP="00E37B42">
                        <w:pPr>
                          <w:jc w:val="center"/>
                          <w:rPr>
                            <w:sz w:val="18"/>
                            <w:szCs w:val="20"/>
                          </w:rPr>
                        </w:pPr>
                        <w:r>
                          <w:rPr>
                            <w:sz w:val="18"/>
                            <w:szCs w:val="20"/>
                          </w:rPr>
                          <w:t>Elenco procedure operative</w:t>
                        </w:r>
                      </w:p>
                    </w:txbxContent>
                  </v:textbox>
                </v:shape>
                <v:line id="Line 249" o:spid="_x0000_s1101" style="position:absolute;visibility:visible;mso-wrap-style:square" from="19431,20574" to="20574,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TxxAAAANwAAAAPAAAAZHJzL2Rvd25yZXYueG1sRE9La8JA&#10;EL4X+h+WEXqrG9sS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OA2hPHEAAAA3AAAAA8A&#10;AAAAAAAAAAAAAAAABwIAAGRycy9kb3ducmV2LnhtbFBLBQYAAAAAAwADALcAAAD4AgAAAAA=&#10;"/>
                <w10:anchorlock/>
              </v:group>
            </w:pict>
          </mc:Fallback>
        </mc:AlternateContent>
      </w:r>
    </w:p>
    <w:p w14:paraId="416EE15B" w14:textId="77777777" w:rsidR="00E37B42" w:rsidRPr="0083342D" w:rsidRDefault="00E37B42" w:rsidP="00E37B42">
      <w:pPr>
        <w:jc w:val="both"/>
        <w:rPr>
          <w:rFonts w:asciiTheme="minorHAnsi" w:hAnsiTheme="minorHAnsi" w:cstheme="minorHAnsi"/>
          <w:sz w:val="22"/>
        </w:rPr>
      </w:pPr>
    </w:p>
    <w:p w14:paraId="55C82CB6"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r w:rsidRPr="0083342D">
        <w:rPr>
          <w:rFonts w:asciiTheme="minorHAnsi" w:hAnsiTheme="minorHAnsi" w:cstheme="minorHAnsi"/>
          <w:i w:val="0"/>
          <w:sz w:val="22"/>
        </w:rPr>
        <w:br w:type="page"/>
      </w:r>
      <w:r w:rsidRPr="0083342D">
        <w:rPr>
          <w:rFonts w:asciiTheme="minorHAnsi" w:hAnsiTheme="minorHAnsi" w:cstheme="minorHAnsi"/>
          <w:i w:val="0"/>
          <w:sz w:val="18"/>
          <w:szCs w:val="18"/>
        </w:rPr>
        <w:lastRenderedPageBreak/>
        <w:t>Professionalità utilizzate per la valutazione</w:t>
      </w:r>
    </w:p>
    <w:p w14:paraId="7B6814FC"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Le professionalità utilizzate per l’effettuazione della valutazione dei rischi e l’applicazione del piano di adeguamento si concretizzano nel Servizio di Prevenzione e Protezione, in particolare nei:</w:t>
      </w:r>
    </w:p>
    <w:p w14:paraId="62FA03B4" w14:textId="171C03FD"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397CE9">
        <w:rPr>
          <w:rFonts w:asciiTheme="minorHAnsi" w:hAnsiTheme="minorHAnsi" w:cstheme="minorHAnsi"/>
          <w:sz w:val="18"/>
          <w:szCs w:val="18"/>
        </w:rPr>
        <w:t>Giuseppe COLOMBO</w:t>
      </w:r>
      <w:r w:rsidRPr="0083342D">
        <w:rPr>
          <w:rFonts w:asciiTheme="minorHAnsi" w:hAnsiTheme="minorHAnsi" w:cstheme="minorHAnsi"/>
          <w:sz w:val="18"/>
          <w:szCs w:val="18"/>
        </w:rPr>
        <w:t>, in qualità di Datore di Lavoro;</w:t>
      </w:r>
    </w:p>
    <w:p w14:paraId="2C6CE97B" w14:textId="0CB99E08"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397CE9">
        <w:rPr>
          <w:rFonts w:asciiTheme="minorHAnsi" w:hAnsiTheme="minorHAnsi" w:cstheme="minorHAnsi"/>
          <w:sz w:val="18"/>
          <w:szCs w:val="18"/>
        </w:rPr>
        <w:t>Vittorio COLOMBO</w:t>
      </w:r>
      <w:r w:rsidR="00BF2EFC" w:rsidRPr="0083342D">
        <w:rPr>
          <w:rFonts w:asciiTheme="minorHAnsi" w:hAnsiTheme="minorHAnsi" w:cstheme="minorHAnsi"/>
          <w:sz w:val="18"/>
          <w:szCs w:val="18"/>
        </w:rPr>
        <w:t xml:space="preserve"> </w:t>
      </w:r>
      <w:r w:rsidRPr="0083342D">
        <w:rPr>
          <w:rFonts w:asciiTheme="minorHAnsi" w:hAnsiTheme="minorHAnsi" w:cstheme="minorHAnsi"/>
          <w:sz w:val="18"/>
          <w:szCs w:val="18"/>
        </w:rPr>
        <w:t xml:space="preserve">in qualità di Responsabile del Servizio di Prevenzione e Protezione; </w:t>
      </w:r>
    </w:p>
    <w:p w14:paraId="6945EC66" w14:textId="77777777" w:rsidR="00E37B42" w:rsidRPr="0083342D" w:rsidRDefault="00E37B42" w:rsidP="003A308B">
      <w:pPr>
        <w:ind w:left="1080"/>
        <w:jc w:val="both"/>
        <w:rPr>
          <w:rFonts w:asciiTheme="minorHAnsi" w:hAnsiTheme="minorHAnsi" w:cstheme="minorHAnsi"/>
          <w:sz w:val="18"/>
          <w:szCs w:val="18"/>
        </w:rPr>
      </w:pPr>
    </w:p>
    <w:p w14:paraId="3A8AE14B"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che curano le fasi preliminari della valutazione e che gestiscono l’avanzamento del piano di adeguamento, ed il personale delle singole Aree operative.</w:t>
      </w:r>
    </w:p>
    <w:p w14:paraId="7CF1C4B9" w14:textId="77777777" w:rsidR="0042554C" w:rsidRPr="0083342D" w:rsidRDefault="0042554C" w:rsidP="003A308B">
      <w:pPr>
        <w:ind w:left="1080"/>
        <w:jc w:val="both"/>
        <w:rPr>
          <w:rFonts w:asciiTheme="minorHAnsi" w:hAnsiTheme="minorHAnsi" w:cstheme="minorHAnsi"/>
          <w:sz w:val="18"/>
          <w:szCs w:val="18"/>
        </w:rPr>
      </w:pPr>
    </w:p>
    <w:p w14:paraId="6214DC2D" w14:textId="05BE7238"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Viene altresì coinvolto, per le parti di sua competenza, il Medico Competente </w:t>
      </w:r>
      <w:r w:rsidR="00214A96" w:rsidRPr="00C75D2F">
        <w:rPr>
          <w:rFonts w:asciiTheme="minorHAnsi" w:hAnsiTheme="minorHAnsi" w:cstheme="minorHAnsi"/>
          <w:sz w:val="18"/>
          <w:szCs w:val="18"/>
        </w:rPr>
        <w:t xml:space="preserve">Dr. </w:t>
      </w:r>
      <w:r w:rsidR="00214A96">
        <w:rPr>
          <w:rFonts w:asciiTheme="minorHAnsi" w:hAnsiTheme="minorHAnsi" w:cstheme="minorHAnsi"/>
          <w:sz w:val="18"/>
          <w:szCs w:val="18"/>
        </w:rPr>
        <w:t>Sergio TENCA</w:t>
      </w:r>
      <w:r w:rsidRPr="0083342D">
        <w:rPr>
          <w:rFonts w:asciiTheme="minorHAnsi" w:hAnsiTheme="minorHAnsi" w:cstheme="minorHAnsi"/>
          <w:sz w:val="18"/>
          <w:szCs w:val="18"/>
        </w:rPr>
        <w:t>.</w:t>
      </w:r>
    </w:p>
    <w:p w14:paraId="554F84A3" w14:textId="17231F66"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Nell’effettuazione della valutazione, effettuata di norma direttamente in campo, si tiene inoltre conto dei commenti e delle osservazioni</w:t>
      </w:r>
      <w:r w:rsidR="00BF2EFC" w:rsidRPr="0083342D">
        <w:rPr>
          <w:rFonts w:asciiTheme="minorHAnsi" w:hAnsiTheme="minorHAnsi" w:cstheme="minorHAnsi"/>
          <w:sz w:val="18"/>
          <w:szCs w:val="18"/>
        </w:rPr>
        <w:t xml:space="preserve"> </w:t>
      </w:r>
      <w:r w:rsidRPr="0083342D">
        <w:rPr>
          <w:rFonts w:asciiTheme="minorHAnsi" w:hAnsiTheme="minorHAnsi" w:cstheme="minorHAnsi"/>
          <w:sz w:val="18"/>
          <w:szCs w:val="18"/>
        </w:rPr>
        <w:t>dei lavoratori coinvolti.</w:t>
      </w:r>
    </w:p>
    <w:p w14:paraId="66A03655" w14:textId="77777777" w:rsidR="00E37B42" w:rsidRPr="0083342D" w:rsidRDefault="00E37B42" w:rsidP="00E37B42">
      <w:pPr>
        <w:ind w:left="360"/>
        <w:jc w:val="both"/>
        <w:rPr>
          <w:rFonts w:asciiTheme="minorHAnsi" w:hAnsiTheme="minorHAnsi" w:cstheme="minorHAnsi"/>
          <w:sz w:val="18"/>
          <w:szCs w:val="18"/>
        </w:rPr>
      </w:pPr>
    </w:p>
    <w:p w14:paraId="2B5141E8" w14:textId="77777777" w:rsidR="0042554C" w:rsidRPr="0083342D" w:rsidRDefault="0042554C" w:rsidP="00E37B42">
      <w:pPr>
        <w:ind w:left="360"/>
        <w:jc w:val="both"/>
        <w:rPr>
          <w:rFonts w:asciiTheme="minorHAnsi" w:hAnsiTheme="minorHAnsi" w:cstheme="minorHAnsi"/>
          <w:sz w:val="18"/>
          <w:szCs w:val="18"/>
        </w:rPr>
      </w:pPr>
    </w:p>
    <w:p w14:paraId="675A31C1" w14:textId="77777777" w:rsidR="00E37B42" w:rsidRPr="0083342D" w:rsidRDefault="00E37B42" w:rsidP="002A02F1">
      <w:pPr>
        <w:pStyle w:val="Titolo1"/>
        <w:tabs>
          <w:tab w:val="clear" w:pos="360"/>
          <w:tab w:val="num" w:pos="540"/>
        </w:tabs>
        <w:spacing w:before="0" w:after="0"/>
        <w:ind w:left="357" w:hanging="177"/>
        <w:rPr>
          <w:rFonts w:asciiTheme="minorHAnsi" w:hAnsiTheme="minorHAnsi" w:cstheme="minorHAnsi"/>
          <w:sz w:val="18"/>
          <w:szCs w:val="18"/>
        </w:rPr>
      </w:pPr>
      <w:bookmarkStart w:id="5" w:name="_Toc456423183"/>
      <w:bookmarkStart w:id="6" w:name="_Toc456425984"/>
      <w:bookmarkStart w:id="7" w:name="_Toc12273896"/>
      <w:r w:rsidRPr="0083342D">
        <w:rPr>
          <w:rFonts w:asciiTheme="minorHAnsi" w:hAnsiTheme="minorHAnsi" w:cstheme="minorHAnsi"/>
          <w:sz w:val="18"/>
          <w:szCs w:val="18"/>
        </w:rPr>
        <w:t>DESCRIZIONE DELL’</w:t>
      </w:r>
      <w:bookmarkEnd w:id="5"/>
      <w:bookmarkEnd w:id="6"/>
      <w:bookmarkEnd w:id="7"/>
      <w:r w:rsidRPr="0083342D">
        <w:rPr>
          <w:rFonts w:asciiTheme="minorHAnsi" w:hAnsiTheme="minorHAnsi" w:cstheme="minorHAnsi"/>
          <w:sz w:val="18"/>
          <w:szCs w:val="18"/>
        </w:rPr>
        <w:t>UNITA’</w:t>
      </w:r>
    </w:p>
    <w:p w14:paraId="0A33961A"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bookmarkStart w:id="8" w:name="_Identificazione_dell’azienda_e_Orga"/>
      <w:bookmarkStart w:id="9" w:name="_Toc12273897"/>
      <w:bookmarkEnd w:id="8"/>
      <w:r w:rsidRPr="0083342D">
        <w:rPr>
          <w:rFonts w:asciiTheme="minorHAnsi" w:hAnsiTheme="minorHAnsi" w:cstheme="minorHAnsi"/>
          <w:i w:val="0"/>
          <w:sz w:val="18"/>
          <w:szCs w:val="18"/>
        </w:rPr>
        <w:t xml:space="preserve">Identificazione dell’azienda </w:t>
      </w:r>
      <w:bookmarkEnd w:id="9"/>
    </w:p>
    <w:p w14:paraId="781226E1" w14:textId="77777777" w:rsidR="00D205AF" w:rsidRPr="0083342D" w:rsidRDefault="00D205AF" w:rsidP="00D205AF">
      <w:pPr>
        <w:rPr>
          <w:rFonts w:asciiTheme="minorHAnsi" w:hAnsiTheme="minorHAnsi" w:cstheme="minorHAnsi"/>
          <w:sz w:val="18"/>
          <w:szCs w:val="18"/>
        </w:rPr>
      </w:pPr>
    </w:p>
    <w:tbl>
      <w:tblPr>
        <w:tblW w:w="9180" w:type="dxa"/>
        <w:tblInd w:w="1150" w:type="dxa"/>
        <w:tblBorders>
          <w:top w:val="threeDEngrave" w:sz="6" w:space="0" w:color="auto"/>
          <w:left w:val="threeDEngrave" w:sz="6" w:space="0" w:color="auto"/>
          <w:bottom w:val="threeDEngrave" w:sz="6" w:space="0" w:color="auto"/>
          <w:right w:val="threeDEngrav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320"/>
      </w:tblGrid>
      <w:tr w:rsidR="00E37B42" w:rsidRPr="0083342D" w14:paraId="0375A959" w14:textId="77777777">
        <w:trPr>
          <w:cantSplit/>
          <w:trHeight w:val="597"/>
        </w:trPr>
        <w:tc>
          <w:tcPr>
            <w:tcW w:w="4860" w:type="dxa"/>
            <w:tcBorders>
              <w:top w:val="outset" w:sz="12" w:space="0" w:color="auto"/>
              <w:left w:val="outset" w:sz="12" w:space="0" w:color="auto"/>
              <w:bottom w:val="outset" w:sz="12" w:space="0" w:color="auto"/>
            </w:tcBorders>
            <w:shd w:val="clear" w:color="auto" w:fill="E6E6E6"/>
            <w:vAlign w:val="center"/>
          </w:tcPr>
          <w:p w14:paraId="6B6A71DC" w14:textId="77777777" w:rsidR="00E37B42" w:rsidRPr="0083342D" w:rsidRDefault="00E37B42" w:rsidP="00AC30A9">
            <w:pPr>
              <w:tabs>
                <w:tab w:val="left" w:pos="8664"/>
              </w:tabs>
              <w:rPr>
                <w:rFonts w:asciiTheme="minorHAnsi" w:hAnsiTheme="minorHAnsi" w:cstheme="minorHAnsi"/>
                <w:b/>
                <w:sz w:val="18"/>
                <w:szCs w:val="18"/>
              </w:rPr>
            </w:pPr>
            <w:r w:rsidRPr="0083342D">
              <w:rPr>
                <w:rFonts w:asciiTheme="minorHAnsi" w:hAnsiTheme="minorHAnsi" w:cstheme="minorHAnsi"/>
                <w:b/>
                <w:sz w:val="18"/>
                <w:szCs w:val="18"/>
              </w:rPr>
              <w:t>RAGIONE SOCIALE</w:t>
            </w:r>
          </w:p>
        </w:tc>
        <w:tc>
          <w:tcPr>
            <w:tcW w:w="4320" w:type="dxa"/>
            <w:tcBorders>
              <w:top w:val="outset" w:sz="12" w:space="0" w:color="auto"/>
              <w:bottom w:val="outset" w:sz="12" w:space="0" w:color="auto"/>
              <w:right w:val="inset" w:sz="12" w:space="0" w:color="auto"/>
            </w:tcBorders>
            <w:vAlign w:val="center"/>
          </w:tcPr>
          <w:p w14:paraId="6D9EE2F4" w14:textId="227A5FDD" w:rsidR="00E37B42" w:rsidRPr="0083342D" w:rsidRDefault="00397CE9" w:rsidP="00AC30A9">
            <w:pPr>
              <w:tabs>
                <w:tab w:val="left" w:pos="8664"/>
              </w:tabs>
              <w:rPr>
                <w:rFonts w:asciiTheme="minorHAnsi" w:hAnsiTheme="minorHAnsi" w:cstheme="minorHAnsi"/>
                <w:b/>
                <w:sz w:val="18"/>
                <w:szCs w:val="18"/>
              </w:rPr>
            </w:pPr>
            <w:r>
              <w:rPr>
                <w:rFonts w:asciiTheme="minorHAnsi" w:hAnsiTheme="minorHAnsi" w:cstheme="minorHAnsi"/>
                <w:sz w:val="18"/>
                <w:szCs w:val="18"/>
              </w:rPr>
              <w:t xml:space="preserve">SOS SOLBIATE OLONA </w:t>
            </w:r>
            <w:proofErr w:type="spellStart"/>
            <w:r>
              <w:rPr>
                <w:rFonts w:asciiTheme="minorHAnsi" w:hAnsiTheme="minorHAnsi" w:cstheme="minorHAnsi"/>
                <w:sz w:val="18"/>
                <w:szCs w:val="18"/>
              </w:rPr>
              <w:t>o.d.v</w:t>
            </w:r>
            <w:proofErr w:type="spellEnd"/>
            <w:r>
              <w:rPr>
                <w:rFonts w:asciiTheme="minorHAnsi" w:hAnsiTheme="minorHAnsi" w:cstheme="minorHAnsi"/>
                <w:sz w:val="18"/>
                <w:szCs w:val="18"/>
              </w:rPr>
              <w:t>.</w:t>
            </w:r>
          </w:p>
        </w:tc>
      </w:tr>
      <w:tr w:rsidR="00E37B42" w:rsidRPr="0083342D" w14:paraId="714A77A7" w14:textId="77777777">
        <w:trPr>
          <w:cantSplit/>
        </w:trPr>
        <w:tc>
          <w:tcPr>
            <w:tcW w:w="4860" w:type="dxa"/>
            <w:tcBorders>
              <w:top w:val="outset" w:sz="12" w:space="0" w:color="auto"/>
              <w:left w:val="outset" w:sz="12" w:space="0" w:color="auto"/>
              <w:bottom w:val="single" w:sz="4" w:space="0" w:color="auto"/>
            </w:tcBorders>
            <w:vAlign w:val="center"/>
          </w:tcPr>
          <w:p w14:paraId="53EE74C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TIPO DI ATTIVITA’</w:t>
            </w:r>
          </w:p>
        </w:tc>
        <w:tc>
          <w:tcPr>
            <w:tcW w:w="4320" w:type="dxa"/>
            <w:tcBorders>
              <w:top w:val="outset" w:sz="12" w:space="0" w:color="auto"/>
              <w:bottom w:val="single" w:sz="4" w:space="0" w:color="auto"/>
              <w:right w:val="inset" w:sz="12" w:space="0" w:color="auto"/>
            </w:tcBorders>
            <w:shd w:val="clear" w:color="auto" w:fill="auto"/>
            <w:vAlign w:val="center"/>
          </w:tcPr>
          <w:p w14:paraId="7E03C286" w14:textId="4EC282AD" w:rsidR="00E37B42" w:rsidRPr="0083342D" w:rsidRDefault="00397CE9" w:rsidP="00AC30A9">
            <w:pPr>
              <w:rPr>
                <w:rFonts w:asciiTheme="minorHAnsi" w:hAnsiTheme="minorHAnsi" w:cstheme="minorHAnsi"/>
                <w:sz w:val="18"/>
                <w:szCs w:val="18"/>
              </w:rPr>
            </w:pPr>
            <w:r>
              <w:rPr>
                <w:rFonts w:asciiTheme="minorHAnsi" w:hAnsiTheme="minorHAnsi" w:cstheme="minorHAnsi"/>
                <w:sz w:val="18"/>
                <w:szCs w:val="18"/>
              </w:rPr>
              <w:t>Trasporti sanitari semplici</w:t>
            </w:r>
          </w:p>
        </w:tc>
      </w:tr>
      <w:tr w:rsidR="00397CE9" w:rsidRPr="0083342D" w14:paraId="1868C0EC" w14:textId="77777777" w:rsidTr="00A211CE">
        <w:trPr>
          <w:cantSplit/>
        </w:trPr>
        <w:tc>
          <w:tcPr>
            <w:tcW w:w="4860" w:type="dxa"/>
            <w:tcBorders>
              <w:top w:val="single" w:sz="4" w:space="0" w:color="auto"/>
              <w:left w:val="outset" w:sz="12" w:space="0" w:color="auto"/>
              <w:bottom w:val="single" w:sz="4" w:space="0" w:color="auto"/>
            </w:tcBorders>
            <w:vAlign w:val="center"/>
          </w:tcPr>
          <w:p w14:paraId="50DD2DF0" w14:textId="77777777" w:rsidR="00397CE9" w:rsidRPr="0083342D" w:rsidRDefault="00397CE9" w:rsidP="00397CE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LEGALE RAPPRESENTANTE/TITOLARE</w:t>
            </w:r>
          </w:p>
        </w:tc>
        <w:tc>
          <w:tcPr>
            <w:tcW w:w="4320" w:type="dxa"/>
            <w:tcBorders>
              <w:top w:val="single" w:sz="4" w:space="0" w:color="auto"/>
              <w:bottom w:val="single" w:sz="4" w:space="0" w:color="auto"/>
              <w:right w:val="inset" w:sz="12" w:space="0" w:color="auto"/>
            </w:tcBorders>
          </w:tcPr>
          <w:p w14:paraId="50383C29" w14:textId="2F084E25" w:rsidR="00397CE9" w:rsidRPr="0083342D" w:rsidRDefault="00397CE9" w:rsidP="00397CE9">
            <w:pPr>
              <w:rPr>
                <w:rFonts w:asciiTheme="minorHAnsi" w:hAnsiTheme="minorHAnsi" w:cstheme="minorHAnsi"/>
                <w:sz w:val="18"/>
                <w:szCs w:val="18"/>
                <w:highlight w:val="yellow"/>
              </w:rPr>
            </w:pPr>
            <w:r w:rsidRPr="001E5223">
              <w:rPr>
                <w:rFonts w:asciiTheme="minorHAnsi" w:hAnsiTheme="minorHAnsi" w:cstheme="minorHAnsi"/>
                <w:sz w:val="18"/>
                <w:szCs w:val="18"/>
              </w:rPr>
              <w:t>Giuseppe COLOMBO</w:t>
            </w:r>
          </w:p>
        </w:tc>
      </w:tr>
      <w:tr w:rsidR="00397CE9" w:rsidRPr="0083342D" w14:paraId="678306B5" w14:textId="77777777" w:rsidTr="00A211CE">
        <w:trPr>
          <w:cantSplit/>
        </w:trPr>
        <w:tc>
          <w:tcPr>
            <w:tcW w:w="4860" w:type="dxa"/>
            <w:tcBorders>
              <w:top w:val="single" w:sz="4" w:space="0" w:color="auto"/>
              <w:left w:val="outset" w:sz="12" w:space="0" w:color="auto"/>
              <w:bottom w:val="single" w:sz="4" w:space="0" w:color="auto"/>
            </w:tcBorders>
            <w:vAlign w:val="center"/>
          </w:tcPr>
          <w:p w14:paraId="05BDD0EA" w14:textId="77777777" w:rsidR="00397CE9" w:rsidRPr="0083342D" w:rsidRDefault="00397CE9" w:rsidP="00397CE9">
            <w:pPr>
              <w:tabs>
                <w:tab w:val="left" w:pos="8664"/>
              </w:tabs>
              <w:rPr>
                <w:rFonts w:asciiTheme="minorHAnsi" w:hAnsiTheme="minorHAnsi" w:cstheme="minorHAnsi"/>
                <w:sz w:val="18"/>
                <w:szCs w:val="18"/>
              </w:rPr>
            </w:pPr>
            <w:r w:rsidRPr="0083342D">
              <w:rPr>
                <w:rFonts w:asciiTheme="minorHAnsi" w:hAnsiTheme="minorHAnsi" w:cstheme="minorHAnsi"/>
                <w:sz w:val="18"/>
                <w:szCs w:val="18"/>
              </w:rPr>
              <w:t>DATORE DI LAVORO</w:t>
            </w:r>
          </w:p>
        </w:tc>
        <w:tc>
          <w:tcPr>
            <w:tcW w:w="4320" w:type="dxa"/>
            <w:tcBorders>
              <w:top w:val="single" w:sz="4" w:space="0" w:color="auto"/>
              <w:bottom w:val="single" w:sz="4" w:space="0" w:color="auto"/>
              <w:right w:val="inset" w:sz="12" w:space="0" w:color="auto"/>
            </w:tcBorders>
          </w:tcPr>
          <w:p w14:paraId="5E0456CE" w14:textId="6BC5D780" w:rsidR="00397CE9" w:rsidRPr="0083342D" w:rsidRDefault="00397CE9" w:rsidP="00397CE9">
            <w:pPr>
              <w:rPr>
                <w:rFonts w:asciiTheme="minorHAnsi" w:hAnsiTheme="minorHAnsi" w:cstheme="minorHAnsi"/>
                <w:sz w:val="18"/>
                <w:szCs w:val="18"/>
                <w:highlight w:val="yellow"/>
              </w:rPr>
            </w:pPr>
            <w:r w:rsidRPr="001E5223">
              <w:rPr>
                <w:rFonts w:asciiTheme="minorHAnsi" w:hAnsiTheme="minorHAnsi" w:cstheme="minorHAnsi"/>
                <w:sz w:val="18"/>
                <w:szCs w:val="18"/>
              </w:rPr>
              <w:t>Giuseppe COLOMBO</w:t>
            </w:r>
          </w:p>
        </w:tc>
      </w:tr>
      <w:tr w:rsidR="00E37B42" w:rsidRPr="0083342D" w14:paraId="5AD5405F" w14:textId="77777777">
        <w:trPr>
          <w:cantSplit/>
        </w:trPr>
        <w:tc>
          <w:tcPr>
            <w:tcW w:w="4860" w:type="dxa"/>
            <w:tcBorders>
              <w:top w:val="single" w:sz="4" w:space="0" w:color="auto"/>
              <w:left w:val="outset" w:sz="12" w:space="0" w:color="auto"/>
              <w:bottom w:val="single" w:sz="4" w:space="0" w:color="auto"/>
            </w:tcBorders>
            <w:vAlign w:val="center"/>
          </w:tcPr>
          <w:p w14:paraId="28A540D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LOCALITA' AZIENDA</w:t>
            </w:r>
          </w:p>
        </w:tc>
        <w:tc>
          <w:tcPr>
            <w:tcW w:w="4320" w:type="dxa"/>
            <w:tcBorders>
              <w:top w:val="single" w:sz="4" w:space="0" w:color="auto"/>
              <w:bottom w:val="single" w:sz="4" w:space="0" w:color="auto"/>
              <w:right w:val="inset" w:sz="12" w:space="0" w:color="auto"/>
            </w:tcBorders>
            <w:vAlign w:val="center"/>
          </w:tcPr>
          <w:p w14:paraId="66B5784E" w14:textId="530C8F23" w:rsidR="00E37B42" w:rsidRPr="0083342D" w:rsidRDefault="00397CE9" w:rsidP="00AC30A9">
            <w:pPr>
              <w:rPr>
                <w:rFonts w:asciiTheme="minorHAnsi" w:hAnsiTheme="minorHAnsi" w:cstheme="minorHAnsi"/>
                <w:sz w:val="18"/>
                <w:szCs w:val="18"/>
              </w:rPr>
            </w:pPr>
            <w:r>
              <w:rPr>
                <w:rFonts w:asciiTheme="minorHAnsi" w:hAnsiTheme="minorHAnsi" w:cstheme="minorHAnsi"/>
                <w:sz w:val="18"/>
                <w:szCs w:val="18"/>
              </w:rPr>
              <w:t>Solbiate Olona (VA)</w:t>
            </w:r>
          </w:p>
        </w:tc>
      </w:tr>
      <w:tr w:rsidR="00E37B42" w:rsidRPr="0083342D" w14:paraId="17435032" w14:textId="77777777">
        <w:trPr>
          <w:cantSplit/>
        </w:trPr>
        <w:tc>
          <w:tcPr>
            <w:tcW w:w="4860" w:type="dxa"/>
            <w:tcBorders>
              <w:top w:val="single" w:sz="4" w:space="0" w:color="auto"/>
              <w:left w:val="outset" w:sz="12" w:space="0" w:color="auto"/>
              <w:bottom w:val="single" w:sz="4" w:space="0" w:color="auto"/>
            </w:tcBorders>
            <w:vAlign w:val="center"/>
          </w:tcPr>
          <w:p w14:paraId="421355E7"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VIA</w:t>
            </w:r>
          </w:p>
        </w:tc>
        <w:tc>
          <w:tcPr>
            <w:tcW w:w="4320" w:type="dxa"/>
            <w:tcBorders>
              <w:top w:val="single" w:sz="4" w:space="0" w:color="auto"/>
              <w:bottom w:val="single" w:sz="4" w:space="0" w:color="auto"/>
              <w:right w:val="inset" w:sz="12" w:space="0" w:color="auto"/>
            </w:tcBorders>
            <w:vAlign w:val="center"/>
          </w:tcPr>
          <w:p w14:paraId="7AD34D24" w14:textId="2CF67ABA" w:rsidR="00E37B42" w:rsidRPr="0083342D" w:rsidRDefault="00397CE9" w:rsidP="00AC30A9">
            <w:pPr>
              <w:rPr>
                <w:rFonts w:asciiTheme="minorHAnsi" w:hAnsiTheme="minorHAnsi" w:cstheme="minorHAnsi"/>
                <w:sz w:val="18"/>
                <w:szCs w:val="18"/>
              </w:rPr>
            </w:pPr>
            <w:r>
              <w:rPr>
                <w:rFonts w:asciiTheme="minorHAnsi" w:hAnsiTheme="minorHAnsi" w:cstheme="minorHAnsi"/>
                <w:sz w:val="18"/>
                <w:szCs w:val="18"/>
              </w:rPr>
              <w:t>S. Antonino</w:t>
            </w:r>
          </w:p>
        </w:tc>
      </w:tr>
      <w:tr w:rsidR="00E37B42" w:rsidRPr="0083342D" w14:paraId="03B9D6C8" w14:textId="77777777">
        <w:trPr>
          <w:cantSplit/>
        </w:trPr>
        <w:tc>
          <w:tcPr>
            <w:tcW w:w="4860" w:type="dxa"/>
            <w:tcBorders>
              <w:top w:val="single" w:sz="4" w:space="0" w:color="auto"/>
              <w:left w:val="outset" w:sz="12" w:space="0" w:color="auto"/>
              <w:bottom w:val="single" w:sz="4" w:space="0" w:color="auto"/>
            </w:tcBorders>
            <w:vAlign w:val="center"/>
          </w:tcPr>
          <w:p w14:paraId="0C685A3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TEL.</w:t>
            </w:r>
          </w:p>
        </w:tc>
        <w:tc>
          <w:tcPr>
            <w:tcW w:w="4320" w:type="dxa"/>
            <w:tcBorders>
              <w:top w:val="single" w:sz="4" w:space="0" w:color="auto"/>
              <w:bottom w:val="single" w:sz="4" w:space="0" w:color="auto"/>
              <w:right w:val="inset" w:sz="12" w:space="0" w:color="auto"/>
            </w:tcBorders>
            <w:shd w:val="clear" w:color="auto" w:fill="auto"/>
            <w:vAlign w:val="center"/>
          </w:tcPr>
          <w:p w14:paraId="1A59D7D5" w14:textId="07AAF41F" w:rsidR="00E37B42" w:rsidRPr="0083342D" w:rsidRDefault="00397CE9" w:rsidP="00AC30A9">
            <w:pPr>
              <w:rPr>
                <w:rFonts w:asciiTheme="minorHAnsi" w:hAnsiTheme="minorHAnsi" w:cstheme="minorHAnsi"/>
                <w:sz w:val="18"/>
                <w:szCs w:val="18"/>
              </w:rPr>
            </w:pPr>
            <w:r>
              <w:rPr>
                <w:rFonts w:asciiTheme="minorHAnsi" w:hAnsiTheme="minorHAnsi" w:cstheme="minorHAnsi"/>
                <w:sz w:val="18"/>
                <w:szCs w:val="18"/>
              </w:rPr>
              <w:t>347/1027745</w:t>
            </w:r>
          </w:p>
        </w:tc>
      </w:tr>
      <w:tr w:rsidR="00E37B42" w:rsidRPr="0083342D" w14:paraId="6E92E325" w14:textId="77777777">
        <w:trPr>
          <w:cantSplit/>
        </w:trPr>
        <w:tc>
          <w:tcPr>
            <w:tcW w:w="4860" w:type="dxa"/>
            <w:tcBorders>
              <w:top w:val="single" w:sz="4" w:space="0" w:color="auto"/>
              <w:left w:val="outset" w:sz="12" w:space="0" w:color="auto"/>
              <w:bottom w:val="single" w:sz="4" w:space="0" w:color="auto"/>
            </w:tcBorders>
            <w:vAlign w:val="center"/>
          </w:tcPr>
          <w:p w14:paraId="0B716650" w14:textId="1D87E194" w:rsidR="00E37B42" w:rsidRPr="0083342D" w:rsidRDefault="00397CE9" w:rsidP="00AC30A9">
            <w:pPr>
              <w:tabs>
                <w:tab w:val="left" w:pos="8664"/>
              </w:tabs>
              <w:rPr>
                <w:rFonts w:asciiTheme="minorHAnsi" w:hAnsiTheme="minorHAnsi" w:cstheme="minorHAnsi"/>
                <w:sz w:val="18"/>
                <w:szCs w:val="18"/>
              </w:rPr>
            </w:pPr>
            <w:r>
              <w:rPr>
                <w:rFonts w:asciiTheme="minorHAnsi" w:hAnsiTheme="minorHAnsi" w:cstheme="minorHAnsi"/>
                <w:sz w:val="18"/>
                <w:szCs w:val="18"/>
              </w:rPr>
              <w:t>e-mail</w:t>
            </w:r>
          </w:p>
        </w:tc>
        <w:tc>
          <w:tcPr>
            <w:tcW w:w="4320" w:type="dxa"/>
            <w:tcBorders>
              <w:top w:val="single" w:sz="4" w:space="0" w:color="auto"/>
              <w:bottom w:val="single" w:sz="4" w:space="0" w:color="auto"/>
              <w:right w:val="inset" w:sz="12" w:space="0" w:color="auto"/>
            </w:tcBorders>
            <w:shd w:val="clear" w:color="auto" w:fill="auto"/>
            <w:vAlign w:val="center"/>
          </w:tcPr>
          <w:p w14:paraId="186ED29F" w14:textId="6EFA9854" w:rsidR="00E37B42" w:rsidRPr="0083342D" w:rsidRDefault="00397CE9" w:rsidP="00AC30A9">
            <w:pPr>
              <w:rPr>
                <w:rFonts w:asciiTheme="minorHAnsi" w:hAnsiTheme="minorHAnsi" w:cstheme="minorHAnsi"/>
                <w:sz w:val="18"/>
                <w:szCs w:val="18"/>
              </w:rPr>
            </w:pPr>
            <w:r>
              <w:rPr>
                <w:rFonts w:asciiTheme="minorHAnsi" w:hAnsiTheme="minorHAnsi" w:cstheme="minorHAnsi"/>
                <w:sz w:val="18"/>
                <w:szCs w:val="18"/>
              </w:rPr>
              <w:t>info@sos-solbiate.it</w:t>
            </w:r>
          </w:p>
        </w:tc>
      </w:tr>
      <w:tr w:rsidR="00E37B42" w:rsidRPr="0083342D" w14:paraId="180BBA20" w14:textId="77777777">
        <w:trPr>
          <w:cantSplit/>
        </w:trPr>
        <w:tc>
          <w:tcPr>
            <w:tcW w:w="4860" w:type="dxa"/>
            <w:tcBorders>
              <w:top w:val="single" w:sz="4" w:space="0" w:color="auto"/>
              <w:left w:val="outset" w:sz="12" w:space="0" w:color="auto"/>
              <w:bottom w:val="single" w:sz="4" w:space="0" w:color="auto"/>
            </w:tcBorders>
            <w:vAlign w:val="center"/>
          </w:tcPr>
          <w:p w14:paraId="1420E3E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INDICE DI FREQUENZA PER INABILITA’ PERMANENTE INAIL </w:t>
            </w:r>
            <w:r w:rsidR="00857D36" w:rsidRPr="0083342D">
              <w:rPr>
                <w:rFonts w:asciiTheme="minorHAnsi" w:hAnsiTheme="minorHAnsi" w:cstheme="minorHAnsi"/>
                <w:sz w:val="18"/>
                <w:szCs w:val="18"/>
              </w:rPr>
              <w:t>(vedi tabella sotto riportata)</w:t>
            </w:r>
          </w:p>
        </w:tc>
        <w:tc>
          <w:tcPr>
            <w:tcW w:w="4320" w:type="dxa"/>
            <w:tcBorders>
              <w:top w:val="single" w:sz="4" w:space="0" w:color="auto"/>
              <w:bottom w:val="single" w:sz="4" w:space="0" w:color="auto"/>
              <w:right w:val="inset" w:sz="12" w:space="0" w:color="auto"/>
            </w:tcBorders>
            <w:shd w:val="clear" w:color="auto" w:fill="FFFF00"/>
            <w:vAlign w:val="center"/>
          </w:tcPr>
          <w:p w14:paraId="4CD4BAB6" w14:textId="6E6BEB76" w:rsidR="00E37B42" w:rsidRPr="0083342D" w:rsidRDefault="00397CE9" w:rsidP="00AC30A9">
            <w:pPr>
              <w:rPr>
                <w:rFonts w:asciiTheme="minorHAnsi" w:hAnsiTheme="minorHAnsi" w:cstheme="minorHAnsi"/>
                <w:sz w:val="18"/>
                <w:szCs w:val="18"/>
                <w:highlight w:val="yellow"/>
              </w:rPr>
            </w:pPr>
            <w:r>
              <w:rPr>
                <w:rFonts w:asciiTheme="minorHAnsi" w:hAnsiTheme="minorHAnsi" w:cstheme="minorHAnsi"/>
                <w:sz w:val="18"/>
                <w:szCs w:val="18"/>
                <w:highlight w:val="yellow"/>
              </w:rPr>
              <w:t>1,28</w:t>
            </w:r>
          </w:p>
        </w:tc>
      </w:tr>
      <w:tr w:rsidR="00E37B42" w:rsidRPr="0083342D" w14:paraId="01DC437E" w14:textId="77777777">
        <w:trPr>
          <w:cantSplit/>
        </w:trPr>
        <w:tc>
          <w:tcPr>
            <w:tcW w:w="4860" w:type="dxa"/>
            <w:tcBorders>
              <w:top w:val="single" w:sz="4" w:space="0" w:color="auto"/>
              <w:left w:val="outset" w:sz="12" w:space="0" w:color="auto"/>
              <w:bottom w:val="single" w:sz="4" w:space="0" w:color="auto"/>
            </w:tcBorders>
            <w:vAlign w:val="center"/>
          </w:tcPr>
          <w:p w14:paraId="14F02795"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RESPONSABILE DEL SERVIZIO DI PREVENZIONE E PROTEZIONE</w:t>
            </w:r>
          </w:p>
        </w:tc>
        <w:tc>
          <w:tcPr>
            <w:tcW w:w="4320" w:type="dxa"/>
            <w:tcBorders>
              <w:top w:val="single" w:sz="4" w:space="0" w:color="auto"/>
              <w:bottom w:val="single" w:sz="4" w:space="0" w:color="auto"/>
              <w:right w:val="inset" w:sz="12" w:space="0" w:color="auto"/>
            </w:tcBorders>
            <w:vAlign w:val="center"/>
          </w:tcPr>
          <w:p w14:paraId="5C2B3D51" w14:textId="25BA36CA" w:rsidR="00E37B42" w:rsidRPr="0083342D" w:rsidRDefault="00397CE9" w:rsidP="00AC30A9">
            <w:pPr>
              <w:rPr>
                <w:rFonts w:asciiTheme="minorHAnsi" w:hAnsiTheme="minorHAnsi" w:cstheme="minorHAnsi"/>
                <w:sz w:val="18"/>
                <w:szCs w:val="18"/>
              </w:rPr>
            </w:pPr>
            <w:r>
              <w:rPr>
                <w:rFonts w:asciiTheme="minorHAnsi" w:hAnsiTheme="minorHAnsi" w:cstheme="minorHAnsi"/>
                <w:sz w:val="18"/>
                <w:szCs w:val="18"/>
              </w:rPr>
              <w:t>Sig. Vittorio COLOMBO</w:t>
            </w:r>
          </w:p>
        </w:tc>
      </w:tr>
      <w:tr w:rsidR="00E37B42" w:rsidRPr="0083342D" w14:paraId="1DAD6103" w14:textId="77777777">
        <w:trPr>
          <w:cantSplit/>
        </w:trPr>
        <w:tc>
          <w:tcPr>
            <w:tcW w:w="4860" w:type="dxa"/>
            <w:tcBorders>
              <w:top w:val="single" w:sz="4" w:space="0" w:color="auto"/>
              <w:left w:val="outset" w:sz="12" w:space="0" w:color="auto"/>
              <w:bottom w:val="single" w:sz="4" w:space="0" w:color="auto"/>
            </w:tcBorders>
            <w:vAlign w:val="center"/>
          </w:tcPr>
          <w:p w14:paraId="7A15DDEF"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RAPPRESENTANTE DEI LAVORATORI  PER LA SICUREZZA</w:t>
            </w:r>
          </w:p>
        </w:tc>
        <w:tc>
          <w:tcPr>
            <w:tcW w:w="4320" w:type="dxa"/>
            <w:tcBorders>
              <w:top w:val="single" w:sz="4" w:space="0" w:color="auto"/>
              <w:bottom w:val="single" w:sz="4" w:space="0" w:color="auto"/>
              <w:right w:val="inset" w:sz="12" w:space="0" w:color="auto"/>
            </w:tcBorders>
            <w:vAlign w:val="center"/>
          </w:tcPr>
          <w:p w14:paraId="33F01DA0" w14:textId="40FC4171" w:rsidR="00E37B42" w:rsidRPr="0083342D" w:rsidRDefault="00397CE9" w:rsidP="00AC30A9">
            <w:pPr>
              <w:rPr>
                <w:rFonts w:asciiTheme="minorHAnsi" w:hAnsiTheme="minorHAnsi" w:cstheme="minorHAnsi"/>
                <w:sz w:val="18"/>
                <w:szCs w:val="18"/>
              </w:rPr>
            </w:pPr>
            <w:r>
              <w:rPr>
                <w:rFonts w:asciiTheme="minorHAnsi" w:hAnsiTheme="minorHAnsi" w:cstheme="minorHAnsi"/>
                <w:sz w:val="18"/>
                <w:szCs w:val="18"/>
              </w:rPr>
              <w:t>-</w:t>
            </w:r>
          </w:p>
        </w:tc>
      </w:tr>
      <w:tr w:rsidR="00E37B42" w:rsidRPr="0083342D" w14:paraId="40DEEF60" w14:textId="77777777">
        <w:trPr>
          <w:cantSplit/>
        </w:trPr>
        <w:tc>
          <w:tcPr>
            <w:tcW w:w="4860" w:type="dxa"/>
            <w:tcBorders>
              <w:top w:val="single" w:sz="4" w:space="0" w:color="auto"/>
              <w:left w:val="outset" w:sz="12" w:space="0" w:color="auto"/>
              <w:bottom w:val="single" w:sz="4" w:space="0" w:color="auto"/>
            </w:tcBorders>
            <w:vAlign w:val="center"/>
          </w:tcPr>
          <w:p w14:paraId="1F6F7A6C"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MEDICO COMPETENTE</w:t>
            </w:r>
          </w:p>
        </w:tc>
        <w:tc>
          <w:tcPr>
            <w:tcW w:w="4320" w:type="dxa"/>
            <w:tcBorders>
              <w:top w:val="single" w:sz="4" w:space="0" w:color="auto"/>
              <w:bottom w:val="single" w:sz="4" w:space="0" w:color="auto"/>
              <w:right w:val="inset" w:sz="12" w:space="0" w:color="auto"/>
            </w:tcBorders>
            <w:vAlign w:val="center"/>
          </w:tcPr>
          <w:p w14:paraId="12B83BE8" w14:textId="1AEB1D26" w:rsidR="00E37B42" w:rsidRPr="0083342D" w:rsidRDefault="00214A96" w:rsidP="00244904">
            <w:pPr>
              <w:tabs>
                <w:tab w:val="left" w:pos="8664"/>
              </w:tabs>
              <w:rPr>
                <w:rFonts w:asciiTheme="minorHAnsi" w:hAnsiTheme="minorHAnsi" w:cstheme="minorHAnsi"/>
                <w:sz w:val="18"/>
                <w:szCs w:val="18"/>
              </w:rPr>
            </w:pPr>
            <w:r w:rsidRPr="00C75D2F">
              <w:rPr>
                <w:rFonts w:asciiTheme="minorHAnsi" w:hAnsiTheme="minorHAnsi" w:cstheme="minorHAnsi"/>
                <w:sz w:val="18"/>
                <w:szCs w:val="18"/>
              </w:rPr>
              <w:t xml:space="preserve">Dr. </w:t>
            </w:r>
            <w:r>
              <w:rPr>
                <w:rFonts w:asciiTheme="minorHAnsi" w:hAnsiTheme="minorHAnsi" w:cstheme="minorHAnsi"/>
                <w:sz w:val="18"/>
                <w:szCs w:val="18"/>
              </w:rPr>
              <w:t>Sergio TENCA</w:t>
            </w:r>
          </w:p>
        </w:tc>
      </w:tr>
      <w:tr w:rsidR="00E37B42" w:rsidRPr="0083342D" w14:paraId="03FD54B6" w14:textId="77777777">
        <w:trPr>
          <w:cantSplit/>
        </w:trPr>
        <w:tc>
          <w:tcPr>
            <w:tcW w:w="4860" w:type="dxa"/>
            <w:tcBorders>
              <w:top w:val="single" w:sz="4" w:space="0" w:color="auto"/>
              <w:left w:val="outset" w:sz="12" w:space="0" w:color="auto"/>
              <w:bottom w:val="single" w:sz="4" w:space="0" w:color="auto"/>
            </w:tcBorders>
            <w:vAlign w:val="center"/>
          </w:tcPr>
          <w:p w14:paraId="43920347"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N. DIPENDENTI (vedi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6</w:t>
            </w:r>
            <w:r w:rsidRPr="0083342D">
              <w:rPr>
                <w:rFonts w:asciiTheme="minorHAnsi" w:hAnsiTheme="minorHAnsi" w:cstheme="minorHAnsi"/>
                <w:sz w:val="18"/>
                <w:szCs w:val="18"/>
              </w:rPr>
              <w:t>)</w:t>
            </w:r>
          </w:p>
        </w:tc>
        <w:tc>
          <w:tcPr>
            <w:tcW w:w="4320" w:type="dxa"/>
            <w:tcBorders>
              <w:top w:val="single" w:sz="4" w:space="0" w:color="auto"/>
              <w:bottom w:val="single" w:sz="4" w:space="0" w:color="auto"/>
              <w:right w:val="inset" w:sz="12" w:space="0" w:color="auto"/>
            </w:tcBorders>
            <w:shd w:val="clear" w:color="auto" w:fill="auto"/>
            <w:vAlign w:val="center"/>
          </w:tcPr>
          <w:p w14:paraId="5394869F" w14:textId="4CA24B66" w:rsidR="00E37B42" w:rsidRPr="0083342D" w:rsidRDefault="00397CE9" w:rsidP="00AC30A9">
            <w:pPr>
              <w:tabs>
                <w:tab w:val="left" w:pos="8664"/>
              </w:tabs>
              <w:rPr>
                <w:rFonts w:asciiTheme="minorHAnsi" w:hAnsiTheme="minorHAnsi" w:cstheme="minorHAnsi"/>
                <w:sz w:val="18"/>
                <w:szCs w:val="18"/>
              </w:rPr>
            </w:pPr>
            <w:r>
              <w:rPr>
                <w:rFonts w:asciiTheme="minorHAnsi" w:hAnsiTheme="minorHAnsi" w:cstheme="minorHAnsi"/>
                <w:sz w:val="18"/>
                <w:szCs w:val="18"/>
              </w:rPr>
              <w:t>7+1</w:t>
            </w:r>
          </w:p>
        </w:tc>
      </w:tr>
      <w:tr w:rsidR="00E37B42" w:rsidRPr="0083342D" w14:paraId="7D8B0C12" w14:textId="77777777">
        <w:trPr>
          <w:cantSplit/>
        </w:trPr>
        <w:tc>
          <w:tcPr>
            <w:tcW w:w="4860" w:type="dxa"/>
            <w:tcBorders>
              <w:top w:val="single" w:sz="4" w:space="0" w:color="auto"/>
              <w:left w:val="outset" w:sz="12" w:space="0" w:color="auto"/>
              <w:bottom w:val="inset" w:sz="12" w:space="0" w:color="auto"/>
            </w:tcBorders>
            <w:vAlign w:val="center"/>
          </w:tcPr>
          <w:p w14:paraId="28A78084"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ORARIO DI LAVORO: </w:t>
            </w:r>
          </w:p>
          <w:p w14:paraId="3CFA1CD9" w14:textId="77777777" w:rsidR="00BF2EFC" w:rsidRPr="0083342D" w:rsidRDefault="00E37B42"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 giornaliero  </w:t>
            </w:r>
          </w:p>
          <w:p w14:paraId="623182F4" w14:textId="77777777" w:rsidR="00E37B42" w:rsidRPr="0083342D" w:rsidRDefault="00BF2EFC"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turnista</w:t>
            </w:r>
            <w:r w:rsidR="00E37B42" w:rsidRPr="0083342D">
              <w:rPr>
                <w:rFonts w:asciiTheme="minorHAnsi" w:hAnsiTheme="minorHAnsi" w:cstheme="minorHAnsi"/>
                <w:sz w:val="18"/>
                <w:szCs w:val="18"/>
              </w:rPr>
              <w:t xml:space="preserve">     </w:t>
            </w:r>
          </w:p>
          <w:p w14:paraId="2079A77B" w14:textId="77777777" w:rsidR="00E37B42" w:rsidRPr="0083342D" w:rsidRDefault="00E37B42" w:rsidP="00AC30A9">
            <w:pPr>
              <w:tabs>
                <w:tab w:val="left" w:pos="356"/>
                <w:tab w:val="left" w:pos="8664"/>
              </w:tabs>
              <w:rPr>
                <w:rFonts w:asciiTheme="minorHAnsi" w:hAnsiTheme="minorHAnsi" w:cstheme="minorHAnsi"/>
                <w:sz w:val="18"/>
                <w:szCs w:val="18"/>
              </w:rPr>
            </w:pPr>
          </w:p>
        </w:tc>
        <w:tc>
          <w:tcPr>
            <w:tcW w:w="4320" w:type="dxa"/>
            <w:tcBorders>
              <w:top w:val="single" w:sz="4" w:space="0" w:color="auto"/>
              <w:bottom w:val="inset" w:sz="12" w:space="0" w:color="auto"/>
              <w:right w:val="inset" w:sz="12" w:space="0" w:color="auto"/>
            </w:tcBorders>
            <w:vAlign w:val="center"/>
          </w:tcPr>
          <w:p w14:paraId="761ACF2E" w14:textId="0BC93264" w:rsidR="00E37B42" w:rsidRPr="0083342D" w:rsidRDefault="009008A0" w:rsidP="00244904">
            <w:pPr>
              <w:tabs>
                <w:tab w:val="left" w:pos="8664"/>
              </w:tabs>
              <w:rPr>
                <w:rFonts w:asciiTheme="minorHAnsi" w:hAnsiTheme="minorHAnsi" w:cstheme="minorHAnsi"/>
                <w:sz w:val="18"/>
                <w:szCs w:val="18"/>
              </w:rPr>
            </w:pPr>
            <w:r>
              <w:rPr>
                <w:rFonts w:asciiTheme="minorHAnsi" w:hAnsiTheme="minorHAnsi" w:cstheme="minorHAnsi"/>
                <w:sz w:val="18"/>
                <w:szCs w:val="18"/>
              </w:rPr>
              <w:t>06.00-09.30 / 11.00-14.00 / 16.00-19.00</w:t>
            </w:r>
          </w:p>
        </w:tc>
      </w:tr>
    </w:tbl>
    <w:p w14:paraId="5A5B1230" w14:textId="77777777" w:rsidR="005A4510" w:rsidRPr="0083342D" w:rsidRDefault="005A4510" w:rsidP="00E37B42">
      <w:pPr>
        <w:rPr>
          <w:rFonts w:asciiTheme="minorHAnsi" w:hAnsiTheme="minorHAnsi" w:cstheme="minorHAnsi"/>
          <w:sz w:val="18"/>
          <w:szCs w:val="18"/>
        </w:rPr>
      </w:pPr>
    </w:p>
    <w:p w14:paraId="72D59AD2" w14:textId="77777777" w:rsidR="00E37B42" w:rsidRPr="0083342D" w:rsidRDefault="005A4510" w:rsidP="00E37B42">
      <w:pPr>
        <w:rPr>
          <w:rFonts w:asciiTheme="minorHAnsi" w:hAnsiTheme="minorHAnsi" w:cstheme="minorHAnsi"/>
          <w:sz w:val="18"/>
          <w:szCs w:val="18"/>
        </w:rPr>
      </w:pPr>
      <w:r w:rsidRPr="0083342D">
        <w:rPr>
          <w:rFonts w:asciiTheme="minorHAnsi" w:hAnsiTheme="minorHAnsi" w:cstheme="minorHAnsi"/>
          <w:sz w:val="18"/>
          <w:szCs w:val="18"/>
        </w:rPr>
        <w:br w:type="page"/>
      </w:r>
    </w:p>
    <w:tbl>
      <w:tblPr>
        <w:tblW w:w="48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260"/>
      </w:tblGrid>
      <w:tr w:rsidR="00857D36" w:rsidRPr="0083342D" w14:paraId="520FC887" w14:textId="77777777">
        <w:trPr>
          <w:trHeight w:val="396"/>
        </w:trPr>
        <w:tc>
          <w:tcPr>
            <w:tcW w:w="4860" w:type="dxa"/>
            <w:gridSpan w:val="2"/>
            <w:shd w:val="clear" w:color="auto" w:fill="E6E6E6"/>
            <w:vAlign w:val="center"/>
          </w:tcPr>
          <w:p w14:paraId="07A14CE6" w14:textId="77777777" w:rsidR="00857D36" w:rsidRPr="0083342D" w:rsidRDefault="00857D36" w:rsidP="00EC57B5">
            <w:pPr>
              <w:jc w:val="center"/>
              <w:rPr>
                <w:rStyle w:val="Enfasigrassetto"/>
                <w:rFonts w:asciiTheme="minorHAnsi" w:hAnsiTheme="minorHAnsi" w:cstheme="minorHAnsi"/>
                <w:sz w:val="18"/>
                <w:szCs w:val="18"/>
              </w:rPr>
            </w:pPr>
            <w:r w:rsidRPr="0083342D">
              <w:rPr>
                <w:rStyle w:val="Enfasigrassetto"/>
                <w:rFonts w:asciiTheme="minorHAnsi" w:hAnsiTheme="minorHAnsi" w:cstheme="minorHAnsi"/>
                <w:sz w:val="18"/>
                <w:szCs w:val="18"/>
              </w:rPr>
              <w:lastRenderedPageBreak/>
              <w:t>INDICI DI FREQUENZA D'INFORTUNIO IN ITALIA PER GRUPPO DI TARIFFA INAIL</w:t>
            </w:r>
            <w:r w:rsidRPr="0083342D">
              <w:rPr>
                <w:rStyle w:val="Enfasigrassetto"/>
                <w:rFonts w:asciiTheme="minorHAnsi" w:hAnsiTheme="minorHAnsi" w:cstheme="minorHAnsi"/>
                <w:sz w:val="18"/>
                <w:szCs w:val="18"/>
                <w:vertAlign w:val="superscript"/>
              </w:rPr>
              <w:t xml:space="preserve"> </w:t>
            </w:r>
            <w:r w:rsidRPr="0083342D">
              <w:rPr>
                <w:rFonts w:asciiTheme="minorHAnsi" w:hAnsiTheme="minorHAnsi" w:cstheme="minorHAnsi"/>
                <w:b/>
                <w:bCs/>
                <w:sz w:val="18"/>
                <w:szCs w:val="18"/>
              </w:rPr>
              <w:br/>
              <w:t>(</w:t>
            </w:r>
            <w:r w:rsidRPr="0083342D">
              <w:rPr>
                <w:rStyle w:val="Enfasigrassetto"/>
                <w:rFonts w:asciiTheme="minorHAnsi" w:hAnsiTheme="minorHAnsi" w:cstheme="minorHAnsi"/>
                <w:b w:val="0"/>
                <w:sz w:val="18"/>
                <w:szCs w:val="18"/>
              </w:rPr>
              <w:t>tipo di conseguenza: inabilità permanente)</w:t>
            </w:r>
          </w:p>
        </w:tc>
      </w:tr>
      <w:tr w:rsidR="00857D36" w:rsidRPr="0083342D" w14:paraId="7188A2CF" w14:textId="77777777">
        <w:trPr>
          <w:trHeight w:val="396"/>
        </w:trPr>
        <w:tc>
          <w:tcPr>
            <w:tcW w:w="3600" w:type="dxa"/>
            <w:vAlign w:val="center"/>
          </w:tcPr>
          <w:p w14:paraId="428CCCFE" w14:textId="77777777" w:rsidR="00857D36" w:rsidRPr="0083342D" w:rsidRDefault="005A4510" w:rsidP="00EC57B5">
            <w:pPr>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  </w:t>
            </w:r>
            <w:r w:rsidR="00857D36" w:rsidRPr="0083342D">
              <w:rPr>
                <w:rStyle w:val="Enfasigrassetto"/>
                <w:rFonts w:asciiTheme="minorHAnsi" w:hAnsiTheme="minorHAnsi" w:cstheme="minorHAnsi"/>
                <w:sz w:val="18"/>
                <w:szCs w:val="18"/>
              </w:rPr>
              <w:t>Codici di Tariffa INAIL</w:t>
            </w:r>
          </w:p>
        </w:tc>
        <w:tc>
          <w:tcPr>
            <w:tcW w:w="1260" w:type="dxa"/>
            <w:vAlign w:val="center"/>
          </w:tcPr>
          <w:p w14:paraId="2EA0FFF8" w14:textId="77777777" w:rsidR="00857D36" w:rsidRPr="0083342D" w:rsidRDefault="00857D36" w:rsidP="00EC57B5">
            <w:pPr>
              <w:ind w:left="-108" w:right="-108"/>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indici </w:t>
            </w:r>
          </w:p>
        </w:tc>
      </w:tr>
      <w:tr w:rsidR="00857D36" w:rsidRPr="0083342D" w14:paraId="65DDDAFC" w14:textId="77777777">
        <w:tc>
          <w:tcPr>
            <w:tcW w:w="3600" w:type="dxa"/>
          </w:tcPr>
          <w:p w14:paraId="21DAD79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1100 Lavorazioni meccanico-agricole </w:t>
            </w:r>
          </w:p>
        </w:tc>
        <w:tc>
          <w:tcPr>
            <w:tcW w:w="1260" w:type="dxa"/>
          </w:tcPr>
          <w:p w14:paraId="638E51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10,84</w:t>
            </w:r>
          </w:p>
        </w:tc>
      </w:tr>
      <w:tr w:rsidR="00857D36" w:rsidRPr="0083342D" w14:paraId="0D241476" w14:textId="77777777">
        <w:tc>
          <w:tcPr>
            <w:tcW w:w="3600" w:type="dxa"/>
          </w:tcPr>
          <w:p w14:paraId="0B26E56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1200 Mattazione e macellazione-Pesca</w:t>
            </w:r>
          </w:p>
        </w:tc>
        <w:tc>
          <w:tcPr>
            <w:tcW w:w="1260" w:type="dxa"/>
          </w:tcPr>
          <w:p w14:paraId="6E3BF4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6,41</w:t>
            </w:r>
          </w:p>
        </w:tc>
      </w:tr>
      <w:tr w:rsidR="00857D36" w:rsidRPr="0083342D" w14:paraId="5C97E80A" w14:textId="77777777">
        <w:tc>
          <w:tcPr>
            <w:tcW w:w="3600" w:type="dxa"/>
          </w:tcPr>
          <w:p w14:paraId="3C31BC3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1400 Produzione di alimenti</w:t>
            </w:r>
          </w:p>
        </w:tc>
        <w:tc>
          <w:tcPr>
            <w:tcW w:w="1260" w:type="dxa"/>
          </w:tcPr>
          <w:p w14:paraId="5B0EA9E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3,57</w:t>
            </w:r>
          </w:p>
        </w:tc>
      </w:tr>
      <w:tr w:rsidR="00857D36" w:rsidRPr="0083342D" w14:paraId="09EFE528" w14:textId="77777777">
        <w:tc>
          <w:tcPr>
            <w:tcW w:w="3600" w:type="dxa"/>
          </w:tcPr>
          <w:p w14:paraId="4AADB687"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2100 Chimica, plastica e gomma</w:t>
            </w:r>
          </w:p>
        </w:tc>
        <w:tc>
          <w:tcPr>
            <w:tcW w:w="1260" w:type="dxa"/>
          </w:tcPr>
          <w:p w14:paraId="05402C4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2,76</w:t>
            </w:r>
          </w:p>
        </w:tc>
      </w:tr>
      <w:tr w:rsidR="00857D36" w:rsidRPr="0083342D" w14:paraId="742CBEBB" w14:textId="77777777">
        <w:tc>
          <w:tcPr>
            <w:tcW w:w="3600" w:type="dxa"/>
          </w:tcPr>
          <w:p w14:paraId="5336F3F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2200 Carta e poligrafia</w:t>
            </w:r>
          </w:p>
        </w:tc>
        <w:tc>
          <w:tcPr>
            <w:tcW w:w="1260" w:type="dxa"/>
          </w:tcPr>
          <w:p w14:paraId="7E39382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2,73</w:t>
            </w:r>
          </w:p>
        </w:tc>
      </w:tr>
      <w:tr w:rsidR="00857D36" w:rsidRPr="0083342D" w14:paraId="5BCDF08C" w14:textId="77777777">
        <w:tc>
          <w:tcPr>
            <w:tcW w:w="3600" w:type="dxa"/>
          </w:tcPr>
          <w:p w14:paraId="739E088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2300 Pelli e cuoi</w:t>
            </w:r>
          </w:p>
        </w:tc>
        <w:tc>
          <w:tcPr>
            <w:tcW w:w="1260" w:type="dxa"/>
          </w:tcPr>
          <w:p w14:paraId="10BA72A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2,97</w:t>
            </w:r>
          </w:p>
        </w:tc>
      </w:tr>
      <w:tr w:rsidR="00857D36" w:rsidRPr="0083342D" w14:paraId="11218179" w14:textId="77777777">
        <w:tc>
          <w:tcPr>
            <w:tcW w:w="3600" w:type="dxa"/>
          </w:tcPr>
          <w:p w14:paraId="0692105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3100 Costruzioni edili</w:t>
            </w:r>
          </w:p>
        </w:tc>
        <w:tc>
          <w:tcPr>
            <w:tcW w:w="1260" w:type="dxa"/>
          </w:tcPr>
          <w:p w14:paraId="2C88A4A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8,60</w:t>
            </w:r>
          </w:p>
        </w:tc>
      </w:tr>
      <w:tr w:rsidR="00857D36" w:rsidRPr="0083342D" w14:paraId="28924538" w14:textId="77777777">
        <w:tc>
          <w:tcPr>
            <w:tcW w:w="3600" w:type="dxa"/>
          </w:tcPr>
          <w:p w14:paraId="4D70BA8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3200 Costruzioni idrauliche</w:t>
            </w:r>
          </w:p>
        </w:tc>
        <w:tc>
          <w:tcPr>
            <w:tcW w:w="1260" w:type="dxa"/>
          </w:tcPr>
          <w:p w14:paraId="78B0900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9,12</w:t>
            </w:r>
          </w:p>
        </w:tc>
      </w:tr>
      <w:tr w:rsidR="00857D36" w:rsidRPr="0083342D" w14:paraId="41974D8E" w14:textId="77777777">
        <w:tc>
          <w:tcPr>
            <w:tcW w:w="3600" w:type="dxa"/>
          </w:tcPr>
          <w:p w14:paraId="0E7645B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3300 Strade e ferrovie</w:t>
            </w:r>
          </w:p>
        </w:tc>
        <w:tc>
          <w:tcPr>
            <w:tcW w:w="1260" w:type="dxa"/>
          </w:tcPr>
          <w:p w14:paraId="6A5E600A"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7,55</w:t>
            </w:r>
          </w:p>
        </w:tc>
      </w:tr>
      <w:tr w:rsidR="00857D36" w:rsidRPr="0083342D" w14:paraId="41A6D94E" w14:textId="77777777">
        <w:tc>
          <w:tcPr>
            <w:tcW w:w="3600" w:type="dxa"/>
          </w:tcPr>
          <w:p w14:paraId="648705F8"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3400 Linee e condotte urbane</w:t>
            </w:r>
          </w:p>
        </w:tc>
        <w:tc>
          <w:tcPr>
            <w:tcW w:w="1260" w:type="dxa"/>
          </w:tcPr>
          <w:p w14:paraId="2AFCDC9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9,67</w:t>
            </w:r>
          </w:p>
        </w:tc>
      </w:tr>
      <w:tr w:rsidR="00857D36" w:rsidRPr="0083342D" w14:paraId="13E01E76" w14:textId="77777777">
        <w:tc>
          <w:tcPr>
            <w:tcW w:w="3600" w:type="dxa"/>
          </w:tcPr>
          <w:p w14:paraId="38EB6060"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3500 Fondazioni speciali</w:t>
            </w:r>
          </w:p>
        </w:tc>
        <w:tc>
          <w:tcPr>
            <w:tcW w:w="1260" w:type="dxa"/>
          </w:tcPr>
          <w:p w14:paraId="38DD10F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12,39</w:t>
            </w:r>
          </w:p>
        </w:tc>
      </w:tr>
      <w:tr w:rsidR="00857D36" w:rsidRPr="0083342D" w14:paraId="0D224C2C" w14:textId="77777777">
        <w:tc>
          <w:tcPr>
            <w:tcW w:w="3600" w:type="dxa"/>
          </w:tcPr>
          <w:p w14:paraId="17FD42B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3600 Impianti</w:t>
            </w:r>
          </w:p>
        </w:tc>
        <w:tc>
          <w:tcPr>
            <w:tcW w:w="1260" w:type="dxa"/>
          </w:tcPr>
          <w:p w14:paraId="69F5935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5,43</w:t>
            </w:r>
          </w:p>
        </w:tc>
      </w:tr>
      <w:tr w:rsidR="00857D36" w:rsidRPr="0083342D" w14:paraId="61D2F47D" w14:textId="77777777">
        <w:tc>
          <w:tcPr>
            <w:tcW w:w="3600" w:type="dxa"/>
          </w:tcPr>
          <w:p w14:paraId="77D0E61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4100 Energia elettrica</w:t>
            </w:r>
          </w:p>
        </w:tc>
        <w:tc>
          <w:tcPr>
            <w:tcW w:w="1260" w:type="dxa"/>
          </w:tcPr>
          <w:p w14:paraId="2418ADD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2,20</w:t>
            </w:r>
          </w:p>
        </w:tc>
      </w:tr>
      <w:tr w:rsidR="00857D36" w:rsidRPr="0083342D" w14:paraId="64C03101" w14:textId="77777777">
        <w:tc>
          <w:tcPr>
            <w:tcW w:w="3600" w:type="dxa"/>
          </w:tcPr>
          <w:p w14:paraId="74FA4D4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4200 Comunicazioni</w:t>
            </w:r>
          </w:p>
        </w:tc>
        <w:tc>
          <w:tcPr>
            <w:tcW w:w="1260" w:type="dxa"/>
          </w:tcPr>
          <w:p w14:paraId="41729B6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2,07</w:t>
            </w:r>
          </w:p>
        </w:tc>
      </w:tr>
      <w:tr w:rsidR="00857D36" w:rsidRPr="0083342D" w14:paraId="1A820D7B" w14:textId="77777777">
        <w:tc>
          <w:tcPr>
            <w:tcW w:w="3600" w:type="dxa"/>
          </w:tcPr>
          <w:p w14:paraId="3C24DFD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4300 Gasdotti e oleodotti</w:t>
            </w:r>
          </w:p>
        </w:tc>
        <w:tc>
          <w:tcPr>
            <w:tcW w:w="1260" w:type="dxa"/>
          </w:tcPr>
          <w:p w14:paraId="6DACD55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2,16</w:t>
            </w:r>
          </w:p>
        </w:tc>
      </w:tr>
      <w:tr w:rsidR="00857D36" w:rsidRPr="0083342D" w14:paraId="077C05A2" w14:textId="77777777">
        <w:tc>
          <w:tcPr>
            <w:tcW w:w="3600" w:type="dxa"/>
          </w:tcPr>
          <w:p w14:paraId="0A4BE04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4400 Impianti acqua e vapore</w:t>
            </w:r>
          </w:p>
        </w:tc>
        <w:tc>
          <w:tcPr>
            <w:tcW w:w="1260" w:type="dxa"/>
          </w:tcPr>
          <w:p w14:paraId="1BE6FCC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4,11</w:t>
            </w:r>
          </w:p>
        </w:tc>
      </w:tr>
      <w:tr w:rsidR="00857D36" w:rsidRPr="0083342D" w14:paraId="348FBB9A" w14:textId="77777777">
        <w:tc>
          <w:tcPr>
            <w:tcW w:w="3600" w:type="dxa"/>
          </w:tcPr>
          <w:p w14:paraId="3BF0D93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5100 Prima lavorazione legname</w:t>
            </w:r>
          </w:p>
        </w:tc>
        <w:tc>
          <w:tcPr>
            <w:tcW w:w="1260" w:type="dxa"/>
          </w:tcPr>
          <w:p w14:paraId="21C8EF4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7,95</w:t>
            </w:r>
          </w:p>
        </w:tc>
      </w:tr>
      <w:tr w:rsidR="00857D36" w:rsidRPr="0083342D" w14:paraId="09983B77" w14:textId="77777777">
        <w:tc>
          <w:tcPr>
            <w:tcW w:w="3600" w:type="dxa"/>
          </w:tcPr>
          <w:p w14:paraId="091CC9C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5200 Falegnameria e restauro</w:t>
            </w:r>
          </w:p>
        </w:tc>
        <w:tc>
          <w:tcPr>
            <w:tcW w:w="1260" w:type="dxa"/>
          </w:tcPr>
          <w:p w14:paraId="3074BD8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7,18</w:t>
            </w:r>
          </w:p>
        </w:tc>
      </w:tr>
      <w:tr w:rsidR="00857D36" w:rsidRPr="0083342D" w14:paraId="435F94DA" w14:textId="77777777">
        <w:tc>
          <w:tcPr>
            <w:tcW w:w="3600" w:type="dxa"/>
          </w:tcPr>
          <w:p w14:paraId="302E000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5300 Materiali affini al legno</w:t>
            </w:r>
          </w:p>
        </w:tc>
        <w:tc>
          <w:tcPr>
            <w:tcW w:w="1260" w:type="dxa"/>
          </w:tcPr>
          <w:p w14:paraId="6FC3BE1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5,02</w:t>
            </w:r>
          </w:p>
        </w:tc>
      </w:tr>
      <w:tr w:rsidR="00857D36" w:rsidRPr="0083342D" w14:paraId="7030362F" w14:textId="77777777">
        <w:tc>
          <w:tcPr>
            <w:tcW w:w="3600" w:type="dxa"/>
          </w:tcPr>
          <w:p w14:paraId="44DE40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6100 Metallurgia</w:t>
            </w:r>
          </w:p>
        </w:tc>
        <w:tc>
          <w:tcPr>
            <w:tcW w:w="1260" w:type="dxa"/>
          </w:tcPr>
          <w:p w14:paraId="1D62BE6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5,74</w:t>
            </w:r>
          </w:p>
        </w:tc>
      </w:tr>
      <w:tr w:rsidR="00857D36" w:rsidRPr="0083342D" w14:paraId="1D28E8D1" w14:textId="77777777">
        <w:tc>
          <w:tcPr>
            <w:tcW w:w="3600" w:type="dxa"/>
            <w:tcBorders>
              <w:bottom w:val="single" w:sz="4" w:space="0" w:color="auto"/>
            </w:tcBorders>
          </w:tcPr>
          <w:p w14:paraId="049B9A1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6200 Metalmeccanica</w:t>
            </w:r>
          </w:p>
        </w:tc>
        <w:tc>
          <w:tcPr>
            <w:tcW w:w="1260" w:type="dxa"/>
            <w:tcBorders>
              <w:bottom w:val="single" w:sz="4" w:space="0" w:color="auto"/>
            </w:tcBorders>
          </w:tcPr>
          <w:p w14:paraId="607254B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4,48</w:t>
            </w:r>
          </w:p>
        </w:tc>
      </w:tr>
      <w:tr w:rsidR="00857D36" w:rsidRPr="0083342D" w14:paraId="1DF2C1BB" w14:textId="77777777" w:rsidTr="00BF2EFC">
        <w:tc>
          <w:tcPr>
            <w:tcW w:w="3600" w:type="dxa"/>
            <w:shd w:val="clear" w:color="auto" w:fill="auto"/>
          </w:tcPr>
          <w:p w14:paraId="457868D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6300 Macchine</w:t>
            </w:r>
          </w:p>
        </w:tc>
        <w:tc>
          <w:tcPr>
            <w:tcW w:w="1260" w:type="dxa"/>
            <w:shd w:val="clear" w:color="auto" w:fill="auto"/>
          </w:tcPr>
          <w:p w14:paraId="375A4AC2"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4BC8E91E" w14:textId="77777777">
        <w:tc>
          <w:tcPr>
            <w:tcW w:w="3600" w:type="dxa"/>
          </w:tcPr>
          <w:p w14:paraId="04FEE0D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6400 Mezzi di trasporto</w:t>
            </w:r>
          </w:p>
        </w:tc>
        <w:tc>
          <w:tcPr>
            <w:tcW w:w="1260" w:type="dxa"/>
          </w:tcPr>
          <w:p w14:paraId="4103D9D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3,91</w:t>
            </w:r>
          </w:p>
        </w:tc>
      </w:tr>
      <w:tr w:rsidR="00857D36" w:rsidRPr="0083342D" w14:paraId="56A1E45B" w14:textId="77777777">
        <w:tc>
          <w:tcPr>
            <w:tcW w:w="3600" w:type="dxa"/>
          </w:tcPr>
          <w:p w14:paraId="75A3FF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6500 Strumenti e apparecchi</w:t>
            </w:r>
          </w:p>
        </w:tc>
        <w:tc>
          <w:tcPr>
            <w:tcW w:w="1260" w:type="dxa"/>
          </w:tcPr>
          <w:p w14:paraId="2F9A89B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1,57</w:t>
            </w:r>
          </w:p>
        </w:tc>
      </w:tr>
      <w:tr w:rsidR="00857D36" w:rsidRPr="0083342D" w14:paraId="19C29AC4" w14:textId="77777777">
        <w:tc>
          <w:tcPr>
            <w:tcW w:w="3600" w:type="dxa"/>
          </w:tcPr>
          <w:p w14:paraId="1BC25DB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7100 Geologia e mineraria</w:t>
            </w:r>
          </w:p>
        </w:tc>
        <w:tc>
          <w:tcPr>
            <w:tcW w:w="1260" w:type="dxa"/>
          </w:tcPr>
          <w:p w14:paraId="0A91E31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8,40</w:t>
            </w:r>
          </w:p>
        </w:tc>
      </w:tr>
      <w:tr w:rsidR="00857D36" w:rsidRPr="0083342D" w14:paraId="024C72F1" w14:textId="77777777">
        <w:tc>
          <w:tcPr>
            <w:tcW w:w="3600" w:type="dxa"/>
          </w:tcPr>
          <w:p w14:paraId="59B812C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7200 Lavorazione delle rocce</w:t>
            </w:r>
          </w:p>
        </w:tc>
        <w:tc>
          <w:tcPr>
            <w:tcW w:w="1260" w:type="dxa"/>
          </w:tcPr>
          <w:p w14:paraId="05B4C09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6,55</w:t>
            </w:r>
          </w:p>
        </w:tc>
      </w:tr>
      <w:tr w:rsidR="00857D36" w:rsidRPr="0083342D" w14:paraId="17854B82" w14:textId="77777777">
        <w:tc>
          <w:tcPr>
            <w:tcW w:w="3600" w:type="dxa"/>
          </w:tcPr>
          <w:p w14:paraId="49E2291E"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7300 Lavorazione del vetro</w:t>
            </w:r>
          </w:p>
        </w:tc>
        <w:tc>
          <w:tcPr>
            <w:tcW w:w="1260" w:type="dxa"/>
          </w:tcPr>
          <w:p w14:paraId="04504C2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4,65</w:t>
            </w:r>
          </w:p>
        </w:tc>
      </w:tr>
      <w:tr w:rsidR="00857D36" w:rsidRPr="0083342D" w14:paraId="29F3762C" w14:textId="77777777">
        <w:tc>
          <w:tcPr>
            <w:tcW w:w="3600" w:type="dxa"/>
          </w:tcPr>
          <w:p w14:paraId="6FAE729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8100 Lavorazioni tessili</w:t>
            </w:r>
          </w:p>
        </w:tc>
        <w:tc>
          <w:tcPr>
            <w:tcW w:w="1260" w:type="dxa"/>
          </w:tcPr>
          <w:p w14:paraId="126E3BA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2,40</w:t>
            </w:r>
          </w:p>
        </w:tc>
      </w:tr>
      <w:tr w:rsidR="00857D36" w:rsidRPr="0083342D" w14:paraId="040301D8" w14:textId="77777777">
        <w:tc>
          <w:tcPr>
            <w:tcW w:w="3600" w:type="dxa"/>
          </w:tcPr>
          <w:p w14:paraId="7C093D2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8200 Confezioni</w:t>
            </w:r>
          </w:p>
        </w:tc>
        <w:tc>
          <w:tcPr>
            <w:tcW w:w="1260" w:type="dxa"/>
          </w:tcPr>
          <w:p w14:paraId="097C638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1,40</w:t>
            </w:r>
          </w:p>
        </w:tc>
      </w:tr>
      <w:tr w:rsidR="00857D36" w:rsidRPr="0083342D" w14:paraId="74D90BD8" w14:textId="77777777">
        <w:tc>
          <w:tcPr>
            <w:tcW w:w="3600" w:type="dxa"/>
          </w:tcPr>
          <w:p w14:paraId="026A80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9100 Trasporti</w:t>
            </w:r>
          </w:p>
        </w:tc>
        <w:tc>
          <w:tcPr>
            <w:tcW w:w="1260" w:type="dxa"/>
          </w:tcPr>
          <w:p w14:paraId="4AC14DF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4,93</w:t>
            </w:r>
          </w:p>
        </w:tc>
      </w:tr>
      <w:tr w:rsidR="00857D36" w:rsidRPr="0083342D" w14:paraId="1FC5390E" w14:textId="77777777">
        <w:tc>
          <w:tcPr>
            <w:tcW w:w="3600" w:type="dxa"/>
          </w:tcPr>
          <w:p w14:paraId="45A84BC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9200 Facchinaggio</w:t>
            </w:r>
          </w:p>
        </w:tc>
        <w:tc>
          <w:tcPr>
            <w:tcW w:w="1260" w:type="dxa"/>
          </w:tcPr>
          <w:p w14:paraId="646F601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15,99</w:t>
            </w:r>
          </w:p>
        </w:tc>
      </w:tr>
      <w:tr w:rsidR="00857D36" w:rsidRPr="0083342D" w14:paraId="3E74869A" w14:textId="77777777">
        <w:tc>
          <w:tcPr>
            <w:tcW w:w="3600" w:type="dxa"/>
          </w:tcPr>
          <w:p w14:paraId="6C2A8F7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9300 Magazzini</w:t>
            </w:r>
          </w:p>
        </w:tc>
        <w:tc>
          <w:tcPr>
            <w:tcW w:w="1260" w:type="dxa"/>
          </w:tcPr>
          <w:p w14:paraId="37CFEAE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720843EA" w14:textId="77777777">
        <w:tc>
          <w:tcPr>
            <w:tcW w:w="3600" w:type="dxa"/>
          </w:tcPr>
          <w:p w14:paraId="175C892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0100 Attività commerciali</w:t>
            </w:r>
          </w:p>
        </w:tc>
        <w:tc>
          <w:tcPr>
            <w:tcW w:w="1260" w:type="dxa"/>
          </w:tcPr>
          <w:p w14:paraId="54057FE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2,36</w:t>
            </w:r>
          </w:p>
        </w:tc>
      </w:tr>
      <w:tr w:rsidR="00857D36" w:rsidRPr="0083342D" w14:paraId="00A99642" w14:textId="77777777">
        <w:tc>
          <w:tcPr>
            <w:tcW w:w="3600" w:type="dxa"/>
          </w:tcPr>
          <w:p w14:paraId="42224C0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0200 Turismo e ristorazione</w:t>
            </w:r>
          </w:p>
        </w:tc>
        <w:tc>
          <w:tcPr>
            <w:tcW w:w="1260" w:type="dxa"/>
          </w:tcPr>
          <w:p w14:paraId="38CBE1F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2,54</w:t>
            </w:r>
          </w:p>
        </w:tc>
      </w:tr>
      <w:tr w:rsidR="00857D36" w:rsidRPr="0083342D" w14:paraId="16E0B50B" w14:textId="77777777">
        <w:tc>
          <w:tcPr>
            <w:tcW w:w="3600" w:type="dxa"/>
          </w:tcPr>
          <w:p w14:paraId="04F6124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0300 Sanità e servizi sociali</w:t>
            </w:r>
          </w:p>
        </w:tc>
        <w:tc>
          <w:tcPr>
            <w:tcW w:w="1260" w:type="dxa"/>
          </w:tcPr>
          <w:p w14:paraId="6F291A3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1,28</w:t>
            </w:r>
          </w:p>
        </w:tc>
      </w:tr>
      <w:tr w:rsidR="00857D36" w:rsidRPr="0083342D" w14:paraId="37C9C46B" w14:textId="77777777">
        <w:tc>
          <w:tcPr>
            <w:tcW w:w="3600" w:type="dxa"/>
          </w:tcPr>
          <w:p w14:paraId="458E2C9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0400 Pulizie e nettezza urbana</w:t>
            </w:r>
          </w:p>
        </w:tc>
        <w:tc>
          <w:tcPr>
            <w:tcW w:w="1260" w:type="dxa"/>
          </w:tcPr>
          <w:p w14:paraId="7A52065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5,57</w:t>
            </w:r>
          </w:p>
        </w:tc>
      </w:tr>
      <w:tr w:rsidR="00857D36" w:rsidRPr="0083342D" w14:paraId="338AFC46" w14:textId="77777777">
        <w:tc>
          <w:tcPr>
            <w:tcW w:w="3600" w:type="dxa"/>
          </w:tcPr>
          <w:p w14:paraId="528119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0500 Cinema e spettacoli</w:t>
            </w:r>
          </w:p>
        </w:tc>
        <w:tc>
          <w:tcPr>
            <w:tcW w:w="1260" w:type="dxa"/>
          </w:tcPr>
          <w:p w14:paraId="3DAD11A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2,94</w:t>
            </w:r>
          </w:p>
        </w:tc>
      </w:tr>
      <w:tr w:rsidR="00857D36" w:rsidRPr="0083342D" w14:paraId="3E080094" w14:textId="77777777">
        <w:tc>
          <w:tcPr>
            <w:tcW w:w="3600" w:type="dxa"/>
          </w:tcPr>
          <w:p w14:paraId="75FCE3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0600 Istruzione e ricerca</w:t>
            </w:r>
          </w:p>
        </w:tc>
        <w:tc>
          <w:tcPr>
            <w:tcW w:w="1260" w:type="dxa"/>
          </w:tcPr>
          <w:p w14:paraId="01B5FF1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1,11</w:t>
            </w:r>
          </w:p>
        </w:tc>
      </w:tr>
      <w:tr w:rsidR="00857D36" w:rsidRPr="0083342D" w14:paraId="3E051EEA" w14:textId="77777777">
        <w:tc>
          <w:tcPr>
            <w:tcW w:w="3600" w:type="dxa"/>
          </w:tcPr>
          <w:p w14:paraId="540B04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0700 Uffici e altre attività</w:t>
            </w:r>
          </w:p>
        </w:tc>
        <w:tc>
          <w:tcPr>
            <w:tcW w:w="1260" w:type="dxa"/>
          </w:tcPr>
          <w:p w14:paraId="45C552C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0,72</w:t>
            </w:r>
          </w:p>
        </w:tc>
      </w:tr>
    </w:tbl>
    <w:p w14:paraId="657FDE8F" w14:textId="77777777" w:rsidR="00857D36" w:rsidRPr="0083342D" w:rsidRDefault="00857D36" w:rsidP="00857D36">
      <w:pPr>
        <w:ind w:left="1077"/>
        <w:rPr>
          <w:rFonts w:asciiTheme="minorHAnsi" w:hAnsiTheme="minorHAnsi" w:cstheme="minorHAnsi"/>
          <w:sz w:val="18"/>
          <w:szCs w:val="18"/>
        </w:rPr>
      </w:pPr>
    </w:p>
    <w:p w14:paraId="7589EED6" w14:textId="77777777" w:rsidR="00857D36" w:rsidRPr="0083342D" w:rsidRDefault="00857D36" w:rsidP="00E37B42">
      <w:pPr>
        <w:rPr>
          <w:rFonts w:asciiTheme="minorHAnsi" w:hAnsiTheme="minorHAnsi" w:cstheme="minorHAnsi"/>
          <w:sz w:val="18"/>
          <w:szCs w:val="18"/>
        </w:rPr>
      </w:pPr>
    </w:p>
    <w:p w14:paraId="479C6E3E" w14:textId="77777777" w:rsidR="00E37B42" w:rsidRPr="009008A0" w:rsidRDefault="00E37B42" w:rsidP="00D205AF">
      <w:pPr>
        <w:pStyle w:val="Titolo2"/>
        <w:spacing w:before="0" w:after="0"/>
        <w:ind w:left="1077" w:hanging="720"/>
        <w:rPr>
          <w:rFonts w:asciiTheme="minorHAnsi" w:hAnsiTheme="minorHAnsi" w:cstheme="minorHAnsi"/>
          <w:bCs w:val="0"/>
          <w:i w:val="0"/>
          <w:iCs w:val="0"/>
          <w:sz w:val="18"/>
          <w:szCs w:val="18"/>
        </w:rPr>
      </w:pPr>
      <w:bookmarkStart w:id="10" w:name="_Natura_delle_lavorazioni,_dei_macch"/>
      <w:bookmarkEnd w:id="10"/>
      <w:r w:rsidRPr="009008A0">
        <w:rPr>
          <w:rFonts w:asciiTheme="minorHAnsi" w:hAnsiTheme="minorHAnsi" w:cstheme="minorHAnsi"/>
          <w:bCs w:val="0"/>
          <w:i w:val="0"/>
          <w:iCs w:val="0"/>
          <w:sz w:val="18"/>
          <w:szCs w:val="18"/>
        </w:rPr>
        <w:t>Descrizione dell’azienda</w:t>
      </w:r>
    </w:p>
    <w:p w14:paraId="573E2CF2" w14:textId="77777777" w:rsidR="00E37B42" w:rsidRPr="009008A0" w:rsidRDefault="00244904" w:rsidP="003A308B">
      <w:pPr>
        <w:ind w:left="1077"/>
        <w:jc w:val="both"/>
        <w:rPr>
          <w:rFonts w:asciiTheme="minorHAnsi" w:hAnsiTheme="minorHAnsi" w:cstheme="minorHAnsi"/>
          <w:sz w:val="18"/>
          <w:szCs w:val="18"/>
        </w:rPr>
      </w:pPr>
      <w:r w:rsidRPr="009008A0">
        <w:rPr>
          <w:rFonts w:asciiTheme="minorHAnsi" w:hAnsiTheme="minorHAnsi" w:cstheme="minorHAnsi"/>
          <w:sz w:val="18"/>
          <w:szCs w:val="18"/>
        </w:rPr>
        <w:t>La società ha per oggetto le seguenti attività:</w:t>
      </w:r>
    </w:p>
    <w:p w14:paraId="074F1363" w14:textId="71803D5F" w:rsidR="00C47A54" w:rsidRPr="009008A0" w:rsidRDefault="009008A0" w:rsidP="00244904">
      <w:pPr>
        <w:numPr>
          <w:ilvl w:val="0"/>
          <w:numId w:val="63"/>
        </w:numPr>
        <w:jc w:val="both"/>
        <w:rPr>
          <w:rFonts w:asciiTheme="minorHAnsi" w:hAnsiTheme="minorHAnsi" w:cstheme="minorHAnsi"/>
          <w:sz w:val="18"/>
          <w:szCs w:val="18"/>
        </w:rPr>
      </w:pPr>
      <w:r w:rsidRPr="009008A0">
        <w:rPr>
          <w:rFonts w:asciiTheme="minorHAnsi" w:hAnsiTheme="minorHAnsi" w:cstheme="minorHAnsi"/>
          <w:sz w:val="18"/>
          <w:szCs w:val="18"/>
        </w:rPr>
        <w:t>Trasporto sanitario semplice</w:t>
      </w:r>
    </w:p>
    <w:p w14:paraId="7493E322" w14:textId="1389042B" w:rsidR="00E37B42" w:rsidRPr="009008A0" w:rsidRDefault="00E37B42" w:rsidP="003A308B">
      <w:pPr>
        <w:ind w:left="1077"/>
        <w:jc w:val="both"/>
        <w:rPr>
          <w:rFonts w:asciiTheme="minorHAnsi" w:hAnsiTheme="minorHAnsi" w:cstheme="minorHAnsi"/>
          <w:sz w:val="18"/>
          <w:szCs w:val="18"/>
        </w:rPr>
      </w:pPr>
      <w:r w:rsidRPr="009008A0">
        <w:rPr>
          <w:rFonts w:asciiTheme="minorHAnsi" w:hAnsiTheme="minorHAnsi" w:cstheme="minorHAnsi"/>
          <w:sz w:val="18"/>
          <w:szCs w:val="18"/>
        </w:rPr>
        <w:t xml:space="preserve">L’azienda in esame insiste su terreno e nei fabbricati </w:t>
      </w:r>
      <w:r w:rsidR="009008A0" w:rsidRPr="009008A0">
        <w:rPr>
          <w:rFonts w:asciiTheme="minorHAnsi" w:hAnsiTheme="minorHAnsi" w:cstheme="minorHAnsi"/>
          <w:sz w:val="18"/>
          <w:szCs w:val="18"/>
        </w:rPr>
        <w:t>in comodato d’uso gratuito</w:t>
      </w:r>
      <w:r w:rsidRPr="009008A0">
        <w:rPr>
          <w:rFonts w:asciiTheme="minorHAnsi" w:hAnsiTheme="minorHAnsi" w:cstheme="minorHAnsi"/>
          <w:sz w:val="18"/>
          <w:szCs w:val="18"/>
        </w:rPr>
        <w:t>.</w:t>
      </w:r>
    </w:p>
    <w:p w14:paraId="687D79E6" w14:textId="77777777" w:rsidR="00E37B42" w:rsidRPr="009008A0" w:rsidRDefault="00E37B42" w:rsidP="003A308B">
      <w:pPr>
        <w:ind w:left="1077"/>
        <w:jc w:val="both"/>
        <w:rPr>
          <w:rFonts w:asciiTheme="minorHAnsi" w:hAnsiTheme="minorHAnsi" w:cstheme="minorHAnsi"/>
          <w:sz w:val="18"/>
          <w:szCs w:val="18"/>
        </w:rPr>
      </w:pPr>
      <w:r w:rsidRPr="009008A0">
        <w:rPr>
          <w:rFonts w:asciiTheme="minorHAnsi" w:hAnsiTheme="minorHAnsi" w:cstheme="minorHAnsi"/>
          <w:sz w:val="18"/>
          <w:szCs w:val="18"/>
        </w:rPr>
        <w:t xml:space="preserve">L’azienda consta di immobili destinati </w:t>
      </w:r>
      <w:r w:rsidR="00C47A54" w:rsidRPr="009008A0">
        <w:rPr>
          <w:rFonts w:asciiTheme="minorHAnsi" w:hAnsiTheme="minorHAnsi" w:cstheme="minorHAnsi"/>
          <w:sz w:val="18"/>
          <w:szCs w:val="18"/>
        </w:rPr>
        <w:t>a:</w:t>
      </w:r>
    </w:p>
    <w:p w14:paraId="30BA51C9" w14:textId="6172B0AA" w:rsidR="00BF2EFC" w:rsidRPr="009008A0" w:rsidRDefault="009008A0" w:rsidP="00BF2EFC">
      <w:pPr>
        <w:numPr>
          <w:ilvl w:val="0"/>
          <w:numId w:val="63"/>
        </w:numPr>
        <w:jc w:val="both"/>
        <w:rPr>
          <w:rFonts w:asciiTheme="minorHAnsi" w:hAnsiTheme="minorHAnsi" w:cstheme="minorHAnsi"/>
          <w:sz w:val="18"/>
          <w:szCs w:val="18"/>
        </w:rPr>
      </w:pPr>
      <w:r w:rsidRPr="009008A0">
        <w:rPr>
          <w:rFonts w:asciiTheme="minorHAnsi" w:hAnsiTheme="minorHAnsi" w:cstheme="minorHAnsi"/>
          <w:sz w:val="18"/>
          <w:szCs w:val="18"/>
        </w:rPr>
        <w:t>Uffici</w:t>
      </w:r>
    </w:p>
    <w:p w14:paraId="76E04EB4" w14:textId="781D8655" w:rsidR="00BF2EFC" w:rsidRPr="009008A0" w:rsidRDefault="009008A0" w:rsidP="00BF2EFC">
      <w:pPr>
        <w:numPr>
          <w:ilvl w:val="0"/>
          <w:numId w:val="63"/>
        </w:numPr>
        <w:jc w:val="both"/>
        <w:rPr>
          <w:rFonts w:asciiTheme="minorHAnsi" w:hAnsiTheme="minorHAnsi" w:cstheme="minorHAnsi"/>
          <w:sz w:val="18"/>
          <w:szCs w:val="18"/>
        </w:rPr>
      </w:pPr>
      <w:r w:rsidRPr="009008A0">
        <w:rPr>
          <w:rFonts w:asciiTheme="minorHAnsi" w:hAnsiTheme="minorHAnsi" w:cstheme="minorHAnsi"/>
          <w:sz w:val="18"/>
          <w:szCs w:val="18"/>
        </w:rPr>
        <w:t>Magazzino</w:t>
      </w:r>
    </w:p>
    <w:p w14:paraId="1638428F" w14:textId="67A9E9B1" w:rsidR="00BF2EFC" w:rsidRPr="009008A0" w:rsidRDefault="009008A0" w:rsidP="00BF2EFC">
      <w:pPr>
        <w:numPr>
          <w:ilvl w:val="0"/>
          <w:numId w:val="63"/>
        </w:numPr>
        <w:jc w:val="both"/>
        <w:rPr>
          <w:rFonts w:asciiTheme="minorHAnsi" w:hAnsiTheme="minorHAnsi" w:cstheme="minorHAnsi"/>
          <w:sz w:val="18"/>
          <w:szCs w:val="18"/>
        </w:rPr>
      </w:pPr>
      <w:r w:rsidRPr="009008A0">
        <w:rPr>
          <w:rFonts w:asciiTheme="minorHAnsi" w:hAnsiTheme="minorHAnsi" w:cstheme="minorHAnsi"/>
          <w:sz w:val="18"/>
          <w:szCs w:val="18"/>
        </w:rPr>
        <w:t>Spogliatoio.</w:t>
      </w:r>
    </w:p>
    <w:p w14:paraId="075E2279" w14:textId="77777777" w:rsidR="00C47A54" w:rsidRPr="0083342D" w:rsidRDefault="00C47A54" w:rsidP="00C47A54">
      <w:pPr>
        <w:ind w:left="1437"/>
        <w:jc w:val="both"/>
        <w:rPr>
          <w:rFonts w:asciiTheme="minorHAnsi" w:hAnsiTheme="minorHAnsi" w:cstheme="minorHAnsi"/>
          <w:sz w:val="18"/>
          <w:szCs w:val="18"/>
        </w:rPr>
      </w:pPr>
    </w:p>
    <w:p w14:paraId="415D2A1D"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A corredo delle attività svolte nell’azienda è presente la seguente documentazione:</w:t>
      </w:r>
    </w:p>
    <w:p w14:paraId="2E25702E"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Certificato agibilità</w:t>
      </w:r>
    </w:p>
    <w:p w14:paraId="3241F632"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Dichiarazione di conformità impianti elettrici legge 46/90</w:t>
      </w:r>
    </w:p>
    <w:p w14:paraId="278EB448"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Verifica periodica impianti elettrici</w:t>
      </w:r>
    </w:p>
    <w:p w14:paraId="28A6F903"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lastRenderedPageBreak/>
        <w:t>Verifica periodica impianto di terra</w:t>
      </w:r>
    </w:p>
    <w:p w14:paraId="28ABAD2D"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Verbali di verifica semestrale estintori</w:t>
      </w:r>
    </w:p>
    <w:p w14:paraId="173DF308"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Libretto sanitario e di rischio dipendenti</w:t>
      </w:r>
    </w:p>
    <w:p w14:paraId="3EA12D15"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Pianta topografica del centro</w:t>
      </w:r>
    </w:p>
    <w:p w14:paraId="0DE6E143" w14:textId="77777777" w:rsidR="00E37B42" w:rsidRPr="0083342D" w:rsidRDefault="00E37B42" w:rsidP="003A308B">
      <w:pPr>
        <w:ind w:left="1077"/>
        <w:jc w:val="both"/>
        <w:rPr>
          <w:rFonts w:asciiTheme="minorHAnsi" w:hAnsiTheme="minorHAnsi" w:cstheme="minorHAnsi"/>
          <w:sz w:val="18"/>
          <w:szCs w:val="18"/>
          <w:highlight w:val="yellow"/>
        </w:rPr>
      </w:pPr>
    </w:p>
    <w:p w14:paraId="6D5C6DB3"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ordinaria sono effettuate dal proprio personale che è addestrato a tale mansione con particolare riguardo alle misure di tutela della sicurezza e della salute che deve intraprendere e dei Dispositivi di Protezione Individuali che deve utilizzare.</w:t>
      </w:r>
    </w:p>
    <w:p w14:paraId="0DE96C3C" w14:textId="77777777" w:rsidR="0042554C" w:rsidRPr="0083342D" w:rsidRDefault="0042554C" w:rsidP="003A308B">
      <w:pPr>
        <w:ind w:left="1077"/>
        <w:jc w:val="both"/>
        <w:rPr>
          <w:rFonts w:asciiTheme="minorHAnsi" w:hAnsiTheme="minorHAnsi" w:cstheme="minorHAnsi"/>
          <w:sz w:val="18"/>
          <w:szCs w:val="18"/>
        </w:rPr>
      </w:pPr>
    </w:p>
    <w:p w14:paraId="4EE9E52E"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Le attività amministrative e contabili </w:t>
      </w:r>
      <w:r w:rsidRPr="009008A0">
        <w:rPr>
          <w:rFonts w:asciiTheme="minorHAnsi" w:hAnsiTheme="minorHAnsi" w:cstheme="minorHAnsi"/>
          <w:sz w:val="18"/>
          <w:szCs w:val="18"/>
        </w:rPr>
        <w:t>vengono svolte negli uffici amministrativi.</w:t>
      </w:r>
    </w:p>
    <w:p w14:paraId="7E09F611" w14:textId="77777777" w:rsidR="00E37B42" w:rsidRPr="0083342D" w:rsidRDefault="00E37B42" w:rsidP="003A308B">
      <w:pPr>
        <w:ind w:left="1077"/>
        <w:rPr>
          <w:rFonts w:asciiTheme="minorHAnsi" w:hAnsiTheme="minorHAnsi" w:cstheme="minorHAnsi"/>
          <w:sz w:val="18"/>
          <w:szCs w:val="18"/>
        </w:rPr>
      </w:pPr>
    </w:p>
    <w:p w14:paraId="5F31DAA4"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I servizi e le utilities, necessari per garantire il funzionamento dell’azienda, sono i seguenti:</w:t>
      </w:r>
    </w:p>
    <w:p w14:paraId="169DB825" w14:textId="77777777" w:rsidR="00E37B42" w:rsidRPr="0083342D" w:rsidRDefault="00E37B42" w:rsidP="005F44A5">
      <w:pPr>
        <w:pStyle w:val="Intestazione"/>
        <w:numPr>
          <w:ilvl w:val="0"/>
          <w:numId w:val="7"/>
        </w:numPr>
        <w:tabs>
          <w:tab w:val="clear" w:pos="900"/>
          <w:tab w:val="clear" w:pos="4819"/>
          <w:tab w:val="clear" w:pos="9638"/>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telefonica;</w:t>
      </w:r>
    </w:p>
    <w:p w14:paraId="3BAE32DE" w14:textId="77777777"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presidi antincendio (estintori);</w:t>
      </w:r>
    </w:p>
    <w:p w14:paraId="24E236CE" w14:textId="77777777"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acqua potabile;</w:t>
      </w:r>
    </w:p>
    <w:p w14:paraId="385D21D3" w14:textId="7E9F75A4"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distribuzione energia elettrica</w:t>
      </w:r>
      <w:r w:rsidR="009008A0">
        <w:rPr>
          <w:rFonts w:asciiTheme="minorHAnsi" w:hAnsiTheme="minorHAnsi" w:cstheme="minorHAnsi"/>
          <w:sz w:val="18"/>
          <w:szCs w:val="18"/>
        </w:rPr>
        <w:t>.</w:t>
      </w:r>
    </w:p>
    <w:p w14:paraId="6EA18800" w14:textId="77777777" w:rsidR="00E37B42" w:rsidRPr="0083342D" w:rsidRDefault="00E37B42" w:rsidP="003A308B">
      <w:pPr>
        <w:ind w:left="717"/>
        <w:jc w:val="both"/>
        <w:rPr>
          <w:rFonts w:asciiTheme="minorHAnsi" w:hAnsiTheme="minorHAnsi" w:cstheme="minorHAnsi"/>
          <w:sz w:val="18"/>
          <w:szCs w:val="18"/>
          <w:highlight w:val="yellow"/>
        </w:rPr>
      </w:pPr>
    </w:p>
    <w:p w14:paraId="45EB48E2"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straordinaria sono svolte da imprese appaltatrici specializzate.</w:t>
      </w:r>
    </w:p>
    <w:p w14:paraId="6E57DAB1" w14:textId="77777777" w:rsidR="00E37B42" w:rsidRPr="0083342D" w:rsidRDefault="00E37B42" w:rsidP="003A308B">
      <w:pPr>
        <w:ind w:left="1077"/>
        <w:jc w:val="both"/>
        <w:rPr>
          <w:rFonts w:asciiTheme="minorHAnsi" w:hAnsiTheme="minorHAnsi" w:cstheme="minorHAnsi"/>
          <w:sz w:val="18"/>
          <w:szCs w:val="18"/>
        </w:rPr>
      </w:pPr>
    </w:p>
    <w:p w14:paraId="3B6DBB47"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Fatti salvi gli adempimenti previsti dal Titolo IV del D. Lgs. 81/2008, tutte le attività effettuate </w:t>
      </w:r>
      <w:r w:rsidR="000169F7" w:rsidRPr="0083342D">
        <w:rPr>
          <w:rFonts w:asciiTheme="minorHAnsi" w:hAnsiTheme="minorHAnsi" w:cstheme="minorHAnsi"/>
          <w:sz w:val="18"/>
          <w:szCs w:val="18"/>
        </w:rPr>
        <w:t>da</w:t>
      </w:r>
      <w:r w:rsidR="00DE7496" w:rsidRPr="0083342D">
        <w:rPr>
          <w:rFonts w:asciiTheme="minorHAnsi" w:hAnsiTheme="minorHAnsi" w:cstheme="minorHAnsi"/>
          <w:sz w:val="18"/>
          <w:szCs w:val="18"/>
        </w:rPr>
        <w:t xml:space="preserve"> </w:t>
      </w:r>
      <w:r w:rsidRPr="0083342D">
        <w:rPr>
          <w:rFonts w:asciiTheme="minorHAnsi" w:hAnsiTheme="minorHAnsi" w:cstheme="minorHAnsi"/>
          <w:sz w:val="18"/>
          <w:szCs w:val="18"/>
        </w:rPr>
        <w:t>impresa appaltatrice vengono svolte previa:</w:t>
      </w:r>
    </w:p>
    <w:p w14:paraId="7BB659BF"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consegna preliminare del relativo Piano Operativo di Sicurezza;</w:t>
      </w:r>
    </w:p>
    <w:p w14:paraId="1D9DF51E"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scambio di tutte le informazioni riguardanti la sicurezza;</w:t>
      </w:r>
    </w:p>
    <w:p w14:paraId="4FD135C5" w14:textId="77777777" w:rsidR="005A4510"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coordinamento per la redazione del DUVRI (Documento di Valutazione dei Rischi Interferenziali) che viene allegato al contratto d’appalto e che costituisce parte integrante del presente Documento.</w:t>
      </w:r>
    </w:p>
    <w:p w14:paraId="2808B769" w14:textId="77777777" w:rsidR="005A4510" w:rsidRPr="0083342D" w:rsidRDefault="005A4510" w:rsidP="005A4510">
      <w:pPr>
        <w:ind w:left="717"/>
        <w:jc w:val="center"/>
        <w:rPr>
          <w:rFonts w:asciiTheme="minorHAnsi" w:hAnsiTheme="minorHAnsi" w:cstheme="minorHAnsi"/>
          <w:i/>
        </w:rPr>
      </w:pPr>
      <w:r w:rsidRPr="0083342D">
        <w:rPr>
          <w:rFonts w:asciiTheme="minorHAnsi" w:hAnsiTheme="minorHAnsi" w:cstheme="minorHAnsi"/>
        </w:rPr>
        <w:br w:type="page"/>
      </w:r>
      <w:r w:rsidRPr="0083342D">
        <w:rPr>
          <w:rFonts w:asciiTheme="minorHAnsi" w:hAnsiTheme="minorHAnsi" w:cstheme="minorHAnsi"/>
          <w:b/>
          <w:i/>
          <w:sz w:val="18"/>
          <w:szCs w:val="18"/>
        </w:rPr>
        <w:lastRenderedPageBreak/>
        <w:t>D.U.V.R.I. DOCUMENTO UNICO DI VALUTAZIONE DEI RISCHI INTERFERENZIALI</w:t>
      </w:r>
    </w:p>
    <w:p w14:paraId="7170FFBF" w14:textId="77777777" w:rsidR="005A4510" w:rsidRPr="0083342D" w:rsidRDefault="005A4510" w:rsidP="005A4510">
      <w:pPr>
        <w:pStyle w:val="Intestazione"/>
        <w:tabs>
          <w:tab w:val="left" w:pos="2552"/>
        </w:tabs>
        <w:spacing w:line="0" w:lineRule="atLeast"/>
        <w:ind w:left="410" w:hanging="410"/>
        <w:jc w:val="center"/>
        <w:rPr>
          <w:rFonts w:asciiTheme="minorHAnsi" w:hAnsiTheme="minorHAnsi" w:cstheme="minorHAnsi"/>
          <w:i/>
          <w:sz w:val="18"/>
          <w:szCs w:val="18"/>
        </w:rPr>
      </w:pPr>
      <w:r w:rsidRPr="0083342D">
        <w:rPr>
          <w:rFonts w:asciiTheme="minorHAnsi" w:hAnsiTheme="minorHAnsi" w:cstheme="minorHAnsi"/>
          <w:i/>
          <w:sz w:val="18"/>
          <w:szCs w:val="18"/>
        </w:rPr>
        <w:t>Redatto ai sensi dell’art. 26, comma 3 del D. Lgs. 81/2008</w:t>
      </w:r>
    </w:p>
    <w:p w14:paraId="171042F7" w14:textId="77777777" w:rsidR="005D1855" w:rsidRPr="0083342D" w:rsidRDefault="005D1855" w:rsidP="005A4510">
      <w:pPr>
        <w:spacing w:before="120"/>
        <w:ind w:left="708"/>
        <w:jc w:val="both"/>
        <w:rPr>
          <w:rFonts w:asciiTheme="minorHAnsi" w:hAnsiTheme="minorHAnsi" w:cstheme="minorHAnsi"/>
          <w:i/>
          <w:sz w:val="18"/>
          <w:szCs w:val="18"/>
        </w:rPr>
      </w:pPr>
    </w:p>
    <w:p w14:paraId="65E5CBE1" w14:textId="77777777" w:rsidR="005A4510" w:rsidRPr="0083342D" w:rsidRDefault="005A4510" w:rsidP="005A4510">
      <w:pPr>
        <w:spacing w:before="120"/>
        <w:ind w:left="708"/>
        <w:jc w:val="both"/>
        <w:rPr>
          <w:rFonts w:asciiTheme="minorHAnsi" w:hAnsiTheme="minorHAnsi" w:cstheme="minorHAnsi"/>
          <w:i/>
          <w:sz w:val="18"/>
          <w:szCs w:val="18"/>
        </w:rPr>
      </w:pPr>
      <w:r w:rsidRPr="0083342D">
        <w:rPr>
          <w:rFonts w:asciiTheme="minorHAnsi" w:hAnsiTheme="minorHAnsi" w:cstheme="minorHAnsi"/>
          <w:i/>
          <w:sz w:val="18"/>
          <w:szCs w:val="18"/>
        </w:rPr>
        <w:t>In riferimento all'incarico che la ditta appaltatrice ha ricevuto dalla committente per l’esecuzione dei lavori indicati, i sottoscritti:</w:t>
      </w:r>
    </w:p>
    <w:p w14:paraId="3BCB61E3" w14:textId="77777777" w:rsidR="005D1855" w:rsidRPr="0083342D" w:rsidRDefault="005D1855" w:rsidP="005A4510">
      <w:pPr>
        <w:spacing w:before="120"/>
        <w:ind w:left="708"/>
        <w:jc w:val="both"/>
        <w:rPr>
          <w:rFonts w:asciiTheme="minorHAnsi" w:hAnsiTheme="minorHAnsi" w:cstheme="minorHAnsi"/>
          <w:i/>
          <w:sz w:val="18"/>
          <w:szCs w:val="18"/>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121"/>
      </w:tblGrid>
      <w:tr w:rsidR="005A4510" w:rsidRPr="0083342D" w14:paraId="2BF1CD55" w14:textId="77777777">
        <w:trPr>
          <w:jc w:val="center"/>
        </w:trPr>
        <w:tc>
          <w:tcPr>
            <w:tcW w:w="4018" w:type="dxa"/>
            <w:tcBorders>
              <w:top w:val="single" w:sz="4" w:space="0" w:color="auto"/>
              <w:left w:val="single" w:sz="4" w:space="0" w:color="auto"/>
              <w:bottom w:val="single" w:sz="4" w:space="0" w:color="auto"/>
              <w:right w:val="single" w:sz="4" w:space="0" w:color="auto"/>
            </w:tcBorders>
            <w:vAlign w:val="center"/>
          </w:tcPr>
          <w:p w14:paraId="04771191" w14:textId="77777777" w:rsidR="005A4510" w:rsidRPr="0083342D" w:rsidRDefault="005A4510" w:rsidP="005A4510">
            <w:pPr>
              <w:spacing w:line="0" w:lineRule="atLeast"/>
              <w:ind w:right="284" w:firstLine="250"/>
              <w:jc w:val="center"/>
              <w:rPr>
                <w:rFonts w:asciiTheme="minorHAnsi" w:hAnsiTheme="minorHAnsi" w:cstheme="minorHAnsi"/>
                <w:b/>
                <w:i/>
                <w:sz w:val="18"/>
                <w:szCs w:val="18"/>
              </w:rPr>
            </w:pPr>
            <w:r w:rsidRPr="0083342D">
              <w:rPr>
                <w:rFonts w:asciiTheme="minorHAnsi" w:hAnsiTheme="minorHAnsi" w:cstheme="minorHAnsi"/>
                <w:b/>
                <w:i/>
                <w:sz w:val="18"/>
                <w:szCs w:val="18"/>
              </w:rPr>
              <w:t>PER LA COMMITTENTE</w:t>
            </w:r>
          </w:p>
        </w:tc>
        <w:tc>
          <w:tcPr>
            <w:tcW w:w="5121" w:type="dxa"/>
            <w:tcBorders>
              <w:top w:val="single" w:sz="4" w:space="0" w:color="auto"/>
              <w:left w:val="single" w:sz="4" w:space="0" w:color="auto"/>
              <w:bottom w:val="single" w:sz="4" w:space="0" w:color="auto"/>
              <w:right w:val="single" w:sz="4" w:space="0" w:color="auto"/>
            </w:tcBorders>
            <w:vAlign w:val="center"/>
          </w:tcPr>
          <w:p w14:paraId="66E9A1D1" w14:textId="77777777" w:rsidR="005A4510" w:rsidRPr="0083342D" w:rsidRDefault="005A4510" w:rsidP="005A4510">
            <w:pPr>
              <w:spacing w:line="0" w:lineRule="atLeast"/>
              <w:ind w:right="284"/>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PER </w:t>
            </w:r>
            <w:smartTag w:uri="urn:schemas-microsoft-com:office:smarttags" w:element="PersonName">
              <w:smartTagPr>
                <w:attr w:name="ProductID" w:val="LA SOCIETA"/>
              </w:smartTagPr>
              <w:r w:rsidRPr="0083342D">
                <w:rPr>
                  <w:rFonts w:asciiTheme="minorHAnsi" w:hAnsiTheme="minorHAnsi" w:cstheme="minorHAnsi"/>
                  <w:b/>
                  <w:i/>
                  <w:sz w:val="18"/>
                  <w:szCs w:val="18"/>
                </w:rPr>
                <w:t>LA SOCIETA</w:t>
              </w:r>
            </w:smartTag>
            <w:r w:rsidRPr="0083342D">
              <w:rPr>
                <w:rFonts w:asciiTheme="minorHAnsi" w:hAnsiTheme="minorHAnsi" w:cstheme="minorHAnsi"/>
                <w:b/>
                <w:i/>
                <w:sz w:val="18"/>
                <w:szCs w:val="18"/>
              </w:rPr>
              <w:t>’ APPALTATRICE</w:t>
            </w:r>
          </w:p>
        </w:tc>
      </w:tr>
      <w:tr w:rsidR="005A4510" w:rsidRPr="0083342D" w14:paraId="10C38A75"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765EF9C3" w14:textId="77777777" w:rsidR="005A4510" w:rsidRPr="0083342D" w:rsidRDefault="005A4510" w:rsidP="005A4510">
            <w:pPr>
              <w:spacing w:line="0" w:lineRule="atLeast"/>
              <w:ind w:right="284"/>
              <w:jc w:val="both"/>
              <w:rPr>
                <w:rFonts w:asciiTheme="minorHAnsi" w:hAnsiTheme="minorHAnsi" w:cstheme="minorHAnsi"/>
                <w:i/>
                <w:sz w:val="18"/>
                <w:szCs w:val="18"/>
                <w:lang w:val="en-GB"/>
              </w:rPr>
            </w:pPr>
            <w:r w:rsidRPr="0083342D">
              <w:rPr>
                <w:rFonts w:asciiTheme="minorHAnsi" w:hAnsiTheme="minorHAnsi" w:cstheme="minorHAnsi"/>
                <w:i/>
                <w:sz w:val="18"/>
                <w:szCs w:val="18"/>
                <w:lang w:val="en-GB"/>
              </w:rPr>
              <w:t xml:space="preserve">Soc. </w:t>
            </w:r>
          </w:p>
        </w:tc>
        <w:tc>
          <w:tcPr>
            <w:tcW w:w="5121" w:type="dxa"/>
            <w:tcBorders>
              <w:top w:val="single" w:sz="4" w:space="0" w:color="auto"/>
              <w:left w:val="single" w:sz="4" w:space="0" w:color="auto"/>
              <w:bottom w:val="single" w:sz="4" w:space="0" w:color="auto"/>
              <w:right w:val="single" w:sz="4" w:space="0" w:color="auto"/>
            </w:tcBorders>
          </w:tcPr>
          <w:p w14:paraId="34A09D69" w14:textId="77777777" w:rsidR="005A4510" w:rsidRPr="0083342D" w:rsidRDefault="005A4510" w:rsidP="005A4510">
            <w:pPr>
              <w:spacing w:line="0" w:lineRule="atLeast"/>
              <w:ind w:right="284"/>
              <w:jc w:val="both"/>
              <w:rPr>
                <w:rFonts w:asciiTheme="minorHAnsi" w:hAnsiTheme="minorHAnsi" w:cstheme="minorHAnsi"/>
                <w:i/>
                <w:sz w:val="18"/>
                <w:szCs w:val="18"/>
              </w:rPr>
            </w:pPr>
            <w:proofErr w:type="spellStart"/>
            <w:r w:rsidRPr="0083342D">
              <w:rPr>
                <w:rFonts w:asciiTheme="minorHAnsi" w:hAnsiTheme="minorHAnsi" w:cstheme="minorHAnsi"/>
                <w:i/>
                <w:sz w:val="18"/>
                <w:szCs w:val="18"/>
              </w:rPr>
              <w:t>Soc</w:t>
            </w:r>
            <w:proofErr w:type="spellEnd"/>
            <w:r w:rsidRPr="0083342D">
              <w:rPr>
                <w:rFonts w:asciiTheme="minorHAnsi" w:hAnsiTheme="minorHAnsi" w:cstheme="minorHAnsi"/>
                <w:i/>
                <w:sz w:val="18"/>
                <w:szCs w:val="18"/>
              </w:rPr>
              <w:t>.</w:t>
            </w:r>
          </w:p>
        </w:tc>
      </w:tr>
      <w:tr w:rsidR="005A4510" w:rsidRPr="0083342D" w14:paraId="503A5EF7"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38A35EA8"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c>
          <w:tcPr>
            <w:tcW w:w="5121" w:type="dxa"/>
            <w:tcBorders>
              <w:top w:val="single" w:sz="4" w:space="0" w:color="auto"/>
              <w:left w:val="single" w:sz="4" w:space="0" w:color="auto"/>
              <w:bottom w:val="single" w:sz="4" w:space="0" w:color="auto"/>
              <w:right w:val="single" w:sz="4" w:space="0" w:color="auto"/>
            </w:tcBorders>
          </w:tcPr>
          <w:p w14:paraId="6E7316B0"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r>
      <w:tr w:rsidR="005A4510" w:rsidRPr="0083342D" w14:paraId="495D7851"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6A59FB7A"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c>
          <w:tcPr>
            <w:tcW w:w="5121" w:type="dxa"/>
            <w:tcBorders>
              <w:top w:val="single" w:sz="4" w:space="0" w:color="auto"/>
              <w:left w:val="single" w:sz="4" w:space="0" w:color="auto"/>
              <w:bottom w:val="single" w:sz="4" w:space="0" w:color="auto"/>
              <w:right w:val="single" w:sz="4" w:space="0" w:color="auto"/>
            </w:tcBorders>
          </w:tcPr>
          <w:p w14:paraId="191157A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r>
    </w:tbl>
    <w:p w14:paraId="21DD878E" w14:textId="77777777" w:rsidR="005A4510" w:rsidRPr="0083342D" w:rsidRDefault="005A4510" w:rsidP="005A4510">
      <w:pPr>
        <w:rPr>
          <w:rFonts w:asciiTheme="minorHAnsi" w:hAnsiTheme="minorHAnsi" w:cstheme="minorHAnsi"/>
          <w:i/>
          <w:sz w:val="18"/>
          <w:szCs w:val="18"/>
        </w:rPr>
      </w:pP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6"/>
      </w:tblGrid>
      <w:tr w:rsidR="005A4510" w:rsidRPr="0083342D" w14:paraId="61684145"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AA61B0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Ordine n°:</w:t>
            </w:r>
          </w:p>
        </w:tc>
      </w:tr>
      <w:tr w:rsidR="005A4510" w:rsidRPr="0083342D" w14:paraId="5ACF92B0"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79CF0D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Data emissione ordine:</w:t>
            </w:r>
          </w:p>
        </w:tc>
      </w:tr>
      <w:tr w:rsidR="005A4510" w:rsidRPr="0083342D" w14:paraId="7C26511E" w14:textId="77777777">
        <w:trPr>
          <w:trHeight w:val="899"/>
          <w:jc w:val="center"/>
        </w:trPr>
        <w:tc>
          <w:tcPr>
            <w:tcW w:w="9146" w:type="dxa"/>
            <w:tcBorders>
              <w:top w:val="single" w:sz="4" w:space="0" w:color="auto"/>
              <w:left w:val="single" w:sz="4" w:space="0" w:color="auto"/>
              <w:bottom w:val="single" w:sz="4" w:space="0" w:color="auto"/>
              <w:right w:val="single" w:sz="4" w:space="0" w:color="auto"/>
            </w:tcBorders>
          </w:tcPr>
          <w:p w14:paraId="683B4114"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Descrizione dei lavori oggetto dell’appalto:</w:t>
            </w:r>
          </w:p>
          <w:p w14:paraId="443C7F9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5FF8CB0E"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6692BF2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26BD6BE1"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4BE06F9A" w14:textId="77777777" w:rsidR="005A4510" w:rsidRPr="0083342D" w:rsidRDefault="005A4510" w:rsidP="005A4510">
            <w:pPr>
              <w:spacing w:line="0" w:lineRule="atLeast"/>
              <w:ind w:right="284"/>
              <w:jc w:val="both"/>
              <w:rPr>
                <w:rFonts w:asciiTheme="minorHAnsi" w:hAnsiTheme="minorHAnsi" w:cstheme="minorHAnsi"/>
                <w:i/>
                <w:sz w:val="18"/>
                <w:szCs w:val="18"/>
              </w:rPr>
            </w:pPr>
          </w:p>
        </w:tc>
      </w:tr>
      <w:tr w:rsidR="005A4510" w:rsidRPr="0083342D" w14:paraId="389EFB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502D47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dei costi per la sicurezza (</w:t>
            </w:r>
            <w:r w:rsidRPr="0083342D">
              <w:rPr>
                <w:rFonts w:asciiTheme="minorHAnsi" w:hAnsiTheme="minorHAnsi" w:cstheme="minorHAnsi"/>
                <w:i/>
                <w:iCs/>
                <w:color w:val="000000"/>
                <w:sz w:val="18"/>
                <w:szCs w:val="18"/>
              </w:rPr>
              <w:t>costi relativi alle misure preventive e protettive necessarie ad eliminare o ridurre al minimo i rischi di interferenza)</w:t>
            </w:r>
            <w:r w:rsidRPr="0083342D">
              <w:rPr>
                <w:rFonts w:asciiTheme="minorHAnsi" w:hAnsiTheme="minorHAnsi" w:cstheme="minorHAnsi"/>
                <w:i/>
                <w:sz w:val="18"/>
                <w:szCs w:val="18"/>
              </w:rPr>
              <w:t xml:space="preserve"> :   € </w:t>
            </w:r>
          </w:p>
        </w:tc>
      </w:tr>
      <w:tr w:rsidR="005A4510" w:rsidRPr="0083342D" w14:paraId="5A37783C"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630D3B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del luogo (reparto/servizio):</w:t>
            </w:r>
          </w:p>
        </w:tc>
      </w:tr>
      <w:tr w:rsidR="005A4510" w:rsidRPr="0083342D" w14:paraId="044B4D8D"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D0C84B1"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Periodo previsto di esecuzione dei lavori:                     dal                                    al</w:t>
            </w:r>
          </w:p>
        </w:tc>
      </w:tr>
      <w:tr w:rsidR="005A4510" w:rsidRPr="0083342D" w14:paraId="64BFCAC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7EAC621" w14:textId="047F000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Impianti interessati all’esecuzione dei lavori fermi?      SI   </w:t>
            </w:r>
            <w:r w:rsidRPr="0083342D">
              <w:rPr>
                <w:rFonts w:cstheme="minorHAnsi"/>
                <w:i/>
                <w:sz w:val="18"/>
                <w:szCs w:val="18"/>
              </w:rPr>
              <w:object w:dxaOrig="225" w:dyaOrig="225" w14:anchorId="231EEB03">
                <v:shape id="_x0000_i1047" type="#_x0000_t75" style="width:21.9pt;height:10.35pt" o:ole="">
                  <v:imagedata r:id="rId8" o:title=""/>
                </v:shape>
                <w:control r:id="rId9" w:name="CheckBox1444134711" w:shapeid="_x0000_i1047"/>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742A95D2">
                <v:shape id="_x0000_i1049" type="#_x0000_t75" style="width:21.9pt;height:10.35pt" o:ole="">
                  <v:imagedata r:id="rId8" o:title=""/>
                </v:shape>
                <w:control r:id="rId10" w:name="CheckBox1444134811" w:shapeid="_x0000_i1049"/>
              </w:object>
            </w:r>
            <w:r w:rsidRPr="0083342D">
              <w:rPr>
                <w:rFonts w:asciiTheme="minorHAnsi" w:hAnsiTheme="minorHAnsi" w:cstheme="minorHAnsi"/>
                <w:i/>
                <w:sz w:val="18"/>
                <w:szCs w:val="18"/>
              </w:rPr>
              <w:t xml:space="preserve">              </w:t>
            </w:r>
          </w:p>
        </w:tc>
      </w:tr>
      <w:tr w:rsidR="005A4510" w:rsidRPr="0083342D" w14:paraId="1FE4739E"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2CD26E76"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responsabile lavori società appaltatrice:</w:t>
            </w:r>
          </w:p>
        </w:tc>
      </w:tr>
      <w:tr w:rsidR="005A4510" w:rsidRPr="0083342D" w14:paraId="631D722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A344A9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RSPP o responsabile sicurezza società appaltatrice:</w:t>
            </w:r>
          </w:p>
        </w:tc>
      </w:tr>
      <w:tr w:rsidR="005A4510" w:rsidRPr="0083342D" w14:paraId="6CFE10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BB1BF1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coordinatore lavori Committente:</w:t>
            </w:r>
          </w:p>
        </w:tc>
      </w:tr>
      <w:tr w:rsidR="005A4510" w:rsidRPr="0083342D" w14:paraId="5823410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9D9807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del responsabile reparto/servizio interessato:</w:t>
            </w:r>
          </w:p>
        </w:tc>
      </w:tr>
      <w:tr w:rsidR="005A4510" w:rsidRPr="0083342D" w14:paraId="1B720C46"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B81BE65" w14:textId="27CC12C6"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Presenza contemporanea di altre imprese?                  SI  </w:t>
            </w:r>
            <w:r w:rsidRPr="0083342D">
              <w:rPr>
                <w:rFonts w:cstheme="minorHAnsi"/>
                <w:i/>
                <w:sz w:val="18"/>
                <w:szCs w:val="18"/>
              </w:rPr>
              <w:object w:dxaOrig="225" w:dyaOrig="225" w14:anchorId="20C2A149">
                <v:shape id="_x0000_i1051" type="#_x0000_t75" style="width:21.9pt;height:10.35pt" o:ole="">
                  <v:imagedata r:id="rId8" o:title=""/>
                </v:shape>
                <w:control r:id="rId11" w:name="CheckBox1444134911" w:shapeid="_x0000_i1051"/>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65B23B11">
                <v:shape id="_x0000_i1053" type="#_x0000_t75" style="width:21.9pt;height:10.35pt" o:ole="">
                  <v:imagedata r:id="rId8" o:title=""/>
                </v:shape>
                <w:control r:id="rId12" w:name="CheckBox14441341011" w:shapeid="_x0000_i1053"/>
              </w:object>
            </w:r>
          </w:p>
        </w:tc>
      </w:tr>
    </w:tbl>
    <w:p w14:paraId="014D9C45"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970B772" w14:textId="77777777" w:rsidR="005A4510" w:rsidRPr="0083342D" w:rsidRDefault="005A4510" w:rsidP="005A4510">
      <w:pPr>
        <w:spacing w:before="120"/>
        <w:ind w:left="540"/>
        <w:jc w:val="center"/>
        <w:rPr>
          <w:rFonts w:asciiTheme="minorHAnsi" w:hAnsiTheme="minorHAnsi" w:cstheme="minorHAnsi"/>
          <w:b/>
          <w:i/>
          <w:spacing w:val="80"/>
          <w:sz w:val="18"/>
          <w:szCs w:val="18"/>
        </w:rPr>
      </w:pPr>
      <w:r w:rsidRPr="0083342D">
        <w:rPr>
          <w:rFonts w:asciiTheme="minorHAnsi" w:hAnsiTheme="minorHAnsi" w:cstheme="minorHAnsi"/>
          <w:b/>
          <w:i/>
          <w:spacing w:val="80"/>
          <w:sz w:val="18"/>
          <w:szCs w:val="18"/>
        </w:rPr>
        <w:t>DICHIARANO</w:t>
      </w:r>
    </w:p>
    <w:p w14:paraId="143A429F"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A1A8134" w14:textId="6920D2BF"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0190FB4F">
          <v:shape id="_x0000_i1055" type="#_x0000_t75" style="width:21.9pt;height:10.35pt" o:ole="">
            <v:imagedata r:id="rId8" o:title=""/>
          </v:shape>
          <w:control r:id="rId13" w:name="CheckBox1444134111" w:shapeid="_x0000_i1055"/>
        </w:object>
      </w:r>
      <w:r w:rsidRPr="0083342D">
        <w:rPr>
          <w:rFonts w:asciiTheme="minorHAnsi" w:hAnsiTheme="minorHAnsi" w:cstheme="minorHAnsi"/>
          <w:i/>
          <w:sz w:val="18"/>
          <w:szCs w:val="18"/>
        </w:rPr>
        <w:t xml:space="preserve"> di aver eseguito congiuntamente un sopralluogo sui luoghi ove si dovranno svolgere i lavori appaltati;</w:t>
      </w:r>
    </w:p>
    <w:p w14:paraId="05DB62E7" w14:textId="72F78A27"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3205AA0A">
          <v:shape id="_x0000_i1057" type="#_x0000_t75" style="width:21.9pt;height:10.35pt" o:ole="">
            <v:imagedata r:id="rId8" o:title=""/>
          </v:shape>
          <w:control r:id="rId14" w:name="CheckBox1444134311" w:shapeid="_x0000_i1057"/>
        </w:object>
      </w:r>
      <w:r w:rsidRPr="0083342D">
        <w:rPr>
          <w:rFonts w:asciiTheme="minorHAnsi" w:hAnsiTheme="minorHAnsi" w:cstheme="minorHAnsi"/>
          <w:i/>
          <w:sz w:val="18"/>
          <w:szCs w:val="18"/>
        </w:rPr>
        <w:t xml:space="preserve"> di aver informato preliminarmente l’impresa appaltatrice degli eventuali rischi esistenti nell’area o nei locali, cosicché il responsabile lavori possa renderne edotti i dipendenti sui quali, per conto della stessa, esercita la direzione e la sovrintendenza;</w:t>
      </w:r>
    </w:p>
    <w:p w14:paraId="4C6DD9D3" w14:textId="7363F255"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1E591F26">
          <v:shape id="_x0000_i1059" type="#_x0000_t75" style="width:21.9pt;height:10.35pt" o:ole="">
            <v:imagedata r:id="rId8" o:title=""/>
          </v:shape>
          <w:control r:id="rId15" w:name="CheckBox1444134411" w:shapeid="_x0000_i1059"/>
        </w:object>
      </w:r>
      <w:r w:rsidRPr="0083342D">
        <w:rPr>
          <w:rFonts w:asciiTheme="minorHAnsi" w:hAnsiTheme="minorHAnsi" w:cstheme="minorHAnsi"/>
          <w:i/>
          <w:sz w:val="18"/>
          <w:szCs w:val="18"/>
        </w:rPr>
        <w:t xml:space="preserve"> di aver comunicato preliminarmente alla Committente quali siano i rischi che lo svolgimento delle attività dell’impresa appaltatrice potranno introdurre negli ambienti dello stabilimento ove si svolgeranno i lavori in oggetto e le prevedibili condizioni di esposizione agli stessi;</w:t>
      </w:r>
    </w:p>
    <w:p w14:paraId="2D4A41B1" w14:textId="335DCB35"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5C0CA7CB">
          <v:shape id="_x0000_i1061" type="#_x0000_t75" style="width:21.9pt;height:10.35pt" o:ole="">
            <v:imagedata r:id="rId8" o:title=""/>
          </v:shape>
          <w:control r:id="rId16" w:name="CheckBox1444134511" w:shapeid="_x0000_i1061"/>
        </w:object>
      </w:r>
      <w:r w:rsidRPr="0083342D">
        <w:rPr>
          <w:rFonts w:asciiTheme="minorHAnsi" w:hAnsiTheme="minorHAnsi" w:cstheme="minorHAnsi"/>
          <w:i/>
          <w:sz w:val="18"/>
          <w:szCs w:val="18"/>
        </w:rPr>
        <w:t xml:space="preserve"> di aver riscontrato, durante il sopralluogo medesimo e su comunicazione del responsabile lavori della Committente, l'esistenza dei rischi generici e specifici riportati nella </w:t>
      </w:r>
      <w:proofErr w:type="gramStart"/>
      <w:r w:rsidRPr="0083342D">
        <w:rPr>
          <w:rFonts w:asciiTheme="minorHAnsi" w:hAnsiTheme="minorHAnsi" w:cstheme="minorHAnsi"/>
          <w:i/>
          <w:sz w:val="18"/>
          <w:szCs w:val="18"/>
        </w:rPr>
        <w:t>seguente ”VALUTAZIONE</w:t>
      </w:r>
      <w:proofErr w:type="gramEnd"/>
      <w:r w:rsidRPr="0083342D">
        <w:rPr>
          <w:rFonts w:asciiTheme="minorHAnsi" w:hAnsiTheme="minorHAnsi" w:cstheme="minorHAnsi"/>
          <w:i/>
          <w:sz w:val="18"/>
          <w:szCs w:val="18"/>
        </w:rPr>
        <w:t xml:space="preserve"> DEL RISCHIO CONGIUNTA” e nella documentazione informativa consegnata contestualmente all’assegnazione dell’ordine all’impresa appaltatrice;</w:t>
      </w:r>
    </w:p>
    <w:p w14:paraId="14C6F0C8" w14:textId="4AD1D941"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6C8DF4AB">
          <v:shape id="_x0000_i1063" type="#_x0000_t75" style="width:21.9pt;height:10.35pt" o:ole="">
            <v:imagedata r:id="rId8" o:title=""/>
          </v:shape>
          <w:control r:id="rId17" w:name="CheckBox1444134611" w:shapeid="_x0000_i1063"/>
        </w:object>
      </w:r>
      <w:r w:rsidRPr="0083342D">
        <w:rPr>
          <w:rFonts w:asciiTheme="minorHAnsi" w:hAnsiTheme="minorHAnsi" w:cstheme="minorHAnsi"/>
          <w:i/>
          <w:sz w:val="18"/>
          <w:szCs w:val="18"/>
        </w:rPr>
        <w:t xml:space="preserve"> di aver dato e ricevuto esaustive informazioni sulle misure da adottare al fine di eliminare i rischi dovuti all'interferenza tra i lavori delle diverse imprese coinvolte nell'esecuzione dell'opera.</w:t>
      </w:r>
    </w:p>
    <w:p w14:paraId="2F0FD517" w14:textId="77777777" w:rsidR="005A4510" w:rsidRPr="0083342D" w:rsidRDefault="005D1855"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br w:type="page"/>
      </w:r>
      <w:r w:rsidR="005A4510" w:rsidRPr="0083342D">
        <w:rPr>
          <w:rFonts w:asciiTheme="minorHAnsi" w:hAnsiTheme="minorHAnsi" w:cstheme="minorHAnsi"/>
          <w:i/>
          <w:sz w:val="18"/>
          <w:szCs w:val="18"/>
        </w:rPr>
        <w:lastRenderedPageBreak/>
        <w:t>Resta inteso che il responsabile lavori dell’impresa appaltatrice dovrà rivolgersi al Coordinatore lavori della Committente ogni qualvolta ritenga necessario verificare eventuali situazioni di potenziale rischio, collegabili con l'attività della Committente, previa adozione, da parte sua, di ogni opportuna cautela e misura di prevenzione.</w:t>
      </w:r>
    </w:p>
    <w:p w14:paraId="0D6EA22F" w14:textId="77777777" w:rsidR="005A4510" w:rsidRPr="0083342D" w:rsidRDefault="005A4510"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t>A fronte dell’indicazione dei costi generali per l’eliminazione dei rischi interferenziali, è responsabilità dell’impresa appaltatrice predisporre l’elenco dettagliato dei costi per la sicurezza (vedi nota) che dovrà essere esibita a richiesta della Committente.</w:t>
      </w:r>
    </w:p>
    <w:p w14:paraId="68509BD8" w14:textId="77777777" w:rsidR="005A4510" w:rsidRPr="0083342D" w:rsidRDefault="005A4510" w:rsidP="005A4510">
      <w:pPr>
        <w:ind w:right="-37"/>
        <w:jc w:val="both"/>
        <w:rPr>
          <w:rFonts w:asciiTheme="minorHAnsi" w:hAnsiTheme="minorHAnsi" w:cstheme="minorHAnsi"/>
          <w:i/>
          <w:sz w:val="18"/>
          <w:szCs w:val="18"/>
        </w:rPr>
      </w:pPr>
    </w:p>
    <w:p w14:paraId="7777A533" w14:textId="77777777" w:rsidR="005A4510" w:rsidRPr="0083342D" w:rsidRDefault="005A4510" w:rsidP="005A4510">
      <w:pPr>
        <w:ind w:right="-37"/>
        <w:jc w:val="both"/>
        <w:rPr>
          <w:rFonts w:asciiTheme="minorHAnsi" w:hAnsiTheme="minorHAnsi" w:cstheme="minorHAnsi"/>
          <w:i/>
          <w:sz w:val="18"/>
          <w:szCs w:val="18"/>
        </w:rPr>
      </w:pPr>
    </w:p>
    <w:p w14:paraId="44099FC5" w14:textId="77777777" w:rsidR="005A4510" w:rsidRPr="0083342D" w:rsidRDefault="005A4510" w:rsidP="005A4510">
      <w:pPr>
        <w:ind w:left="708" w:right="284"/>
        <w:jc w:val="both"/>
        <w:rPr>
          <w:rFonts w:asciiTheme="minorHAnsi" w:hAnsiTheme="minorHAnsi" w:cstheme="minorHAnsi"/>
          <w:i/>
          <w:sz w:val="18"/>
          <w:szCs w:val="18"/>
        </w:rPr>
      </w:pPr>
    </w:p>
    <w:p w14:paraId="4043275A" w14:textId="77777777" w:rsidR="005A4510" w:rsidRPr="0083342D" w:rsidRDefault="005A4510" w:rsidP="005A4510">
      <w:pPr>
        <w:ind w:left="708" w:right="284"/>
        <w:jc w:val="both"/>
        <w:rPr>
          <w:rFonts w:asciiTheme="minorHAnsi" w:hAnsiTheme="minorHAnsi" w:cstheme="minorHAnsi"/>
          <w:i/>
          <w:sz w:val="18"/>
          <w:szCs w:val="18"/>
        </w:rPr>
      </w:pPr>
    </w:p>
    <w:p w14:paraId="6B4978EA" w14:textId="77777777" w:rsidR="005A4510" w:rsidRPr="0083342D" w:rsidRDefault="005A4510" w:rsidP="005A4510">
      <w:pPr>
        <w:ind w:left="348" w:right="-37"/>
        <w:jc w:val="both"/>
        <w:rPr>
          <w:rFonts w:asciiTheme="minorHAnsi" w:hAnsiTheme="minorHAnsi" w:cstheme="minorHAnsi"/>
          <w:i/>
          <w:sz w:val="18"/>
          <w:szCs w:val="18"/>
        </w:rPr>
      </w:pPr>
    </w:p>
    <w:p w14:paraId="7CB0A54F" w14:textId="77777777" w:rsidR="005A4510" w:rsidRPr="0083342D" w:rsidRDefault="005A4510" w:rsidP="005A4510">
      <w:pPr>
        <w:ind w:left="348" w:right="-37"/>
        <w:jc w:val="both"/>
        <w:rPr>
          <w:rFonts w:asciiTheme="minorHAnsi" w:hAnsiTheme="minorHAnsi" w:cstheme="minorHAnsi"/>
          <w:i/>
          <w:sz w:val="18"/>
          <w:szCs w:val="18"/>
        </w:rPr>
      </w:pPr>
    </w:p>
    <w:p w14:paraId="1FC2D517" w14:textId="77777777" w:rsidR="005A4510" w:rsidRPr="0083342D" w:rsidRDefault="005A4510" w:rsidP="005A4510">
      <w:pPr>
        <w:ind w:left="348" w:right="-37"/>
        <w:jc w:val="both"/>
        <w:rPr>
          <w:rFonts w:asciiTheme="minorHAnsi" w:hAnsiTheme="minorHAnsi" w:cstheme="minorHAnsi"/>
          <w:i/>
          <w:sz w:val="18"/>
          <w:szCs w:val="18"/>
        </w:rPr>
      </w:pPr>
      <w:r w:rsidRPr="0083342D">
        <w:rPr>
          <w:rFonts w:asciiTheme="minorHAnsi" w:hAnsiTheme="minorHAnsi" w:cstheme="minorHAnsi"/>
          <w:i/>
          <w:sz w:val="18"/>
          <w:szCs w:val="18"/>
        </w:rPr>
        <w:t>…………………………… lì ...........................................</w:t>
      </w:r>
    </w:p>
    <w:p w14:paraId="1075A3E8"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0C1DB8E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6B4A28B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1707D470" w14:textId="77777777" w:rsidR="005A4510" w:rsidRPr="0083342D" w:rsidRDefault="005A4510" w:rsidP="005A4510">
      <w:pPr>
        <w:spacing w:line="360" w:lineRule="auto"/>
        <w:ind w:left="348" w:right="-37"/>
        <w:jc w:val="both"/>
        <w:rPr>
          <w:rFonts w:asciiTheme="minorHAnsi" w:hAnsiTheme="minorHAnsi" w:cstheme="minorHAnsi"/>
          <w:i/>
          <w:sz w:val="18"/>
          <w:szCs w:val="18"/>
        </w:rPr>
      </w:pPr>
    </w:p>
    <w:tbl>
      <w:tblPr>
        <w:tblW w:w="9971" w:type="dxa"/>
        <w:jc w:val="right"/>
        <w:tblCellMar>
          <w:left w:w="71" w:type="dxa"/>
          <w:right w:w="71" w:type="dxa"/>
        </w:tblCellMar>
        <w:tblLook w:val="0000" w:firstRow="0" w:lastRow="0" w:firstColumn="0" w:lastColumn="0" w:noHBand="0" w:noVBand="0"/>
      </w:tblPr>
      <w:tblGrid>
        <w:gridCol w:w="4607"/>
        <w:gridCol w:w="567"/>
        <w:gridCol w:w="4797"/>
      </w:tblGrid>
      <w:tr w:rsidR="005A4510" w:rsidRPr="0083342D" w14:paraId="43720E0B" w14:textId="77777777">
        <w:trPr>
          <w:jc w:val="right"/>
        </w:trPr>
        <w:tc>
          <w:tcPr>
            <w:tcW w:w="4607" w:type="dxa"/>
          </w:tcPr>
          <w:p w14:paraId="226D80C4"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la Committente</w:t>
            </w:r>
          </w:p>
        </w:tc>
        <w:tc>
          <w:tcPr>
            <w:tcW w:w="567" w:type="dxa"/>
          </w:tcPr>
          <w:p w14:paraId="5DF19BE5" w14:textId="77777777" w:rsidR="005A4510" w:rsidRPr="0083342D" w:rsidRDefault="005A4510" w:rsidP="005A4510">
            <w:pPr>
              <w:spacing w:line="360" w:lineRule="auto"/>
              <w:ind w:right="-37"/>
              <w:jc w:val="center"/>
              <w:rPr>
                <w:rFonts w:asciiTheme="minorHAnsi" w:hAnsiTheme="minorHAnsi" w:cstheme="minorHAnsi"/>
                <w:i/>
                <w:sz w:val="18"/>
                <w:szCs w:val="18"/>
              </w:rPr>
            </w:pPr>
          </w:p>
        </w:tc>
        <w:tc>
          <w:tcPr>
            <w:tcW w:w="4797" w:type="dxa"/>
          </w:tcPr>
          <w:p w14:paraId="18F67EFA"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l’Impresa appaltatrice</w:t>
            </w:r>
          </w:p>
        </w:tc>
      </w:tr>
      <w:tr w:rsidR="005A4510" w:rsidRPr="0083342D" w14:paraId="608CFD38" w14:textId="77777777">
        <w:trPr>
          <w:jc w:val="right"/>
        </w:trPr>
        <w:tc>
          <w:tcPr>
            <w:tcW w:w="4607" w:type="dxa"/>
          </w:tcPr>
          <w:p w14:paraId="099191F1" w14:textId="77777777" w:rsidR="005A4510" w:rsidRPr="0083342D" w:rsidRDefault="005A4510" w:rsidP="005A4510">
            <w:pPr>
              <w:spacing w:line="360" w:lineRule="auto"/>
              <w:ind w:right="-37"/>
              <w:rPr>
                <w:rFonts w:asciiTheme="minorHAnsi" w:hAnsiTheme="minorHAnsi" w:cstheme="minorHAnsi"/>
                <w:i/>
                <w:sz w:val="18"/>
                <w:szCs w:val="18"/>
              </w:rPr>
            </w:pPr>
          </w:p>
          <w:p w14:paraId="30988B24" w14:textId="77777777" w:rsidR="005A4510" w:rsidRPr="0083342D" w:rsidRDefault="005A4510" w:rsidP="005A4510">
            <w:pPr>
              <w:spacing w:line="360" w:lineRule="auto"/>
              <w:ind w:right="-37"/>
              <w:rPr>
                <w:rFonts w:asciiTheme="minorHAnsi" w:hAnsiTheme="minorHAnsi" w:cstheme="minorHAnsi"/>
                <w:i/>
                <w:sz w:val="18"/>
                <w:szCs w:val="18"/>
              </w:rPr>
            </w:pPr>
          </w:p>
        </w:tc>
        <w:tc>
          <w:tcPr>
            <w:tcW w:w="567" w:type="dxa"/>
          </w:tcPr>
          <w:p w14:paraId="671EAD95" w14:textId="77777777" w:rsidR="005A4510" w:rsidRPr="0083342D" w:rsidRDefault="005A4510" w:rsidP="005A4510">
            <w:pPr>
              <w:spacing w:line="360" w:lineRule="auto"/>
              <w:ind w:right="-37"/>
              <w:rPr>
                <w:rFonts w:asciiTheme="minorHAnsi" w:hAnsiTheme="minorHAnsi" w:cstheme="minorHAnsi"/>
                <w:i/>
                <w:sz w:val="18"/>
                <w:szCs w:val="18"/>
              </w:rPr>
            </w:pPr>
          </w:p>
        </w:tc>
        <w:tc>
          <w:tcPr>
            <w:tcW w:w="4797" w:type="dxa"/>
          </w:tcPr>
          <w:p w14:paraId="1EF60E3D" w14:textId="77777777" w:rsidR="005A4510" w:rsidRPr="0083342D" w:rsidRDefault="005A4510" w:rsidP="005A4510">
            <w:pPr>
              <w:spacing w:line="360" w:lineRule="auto"/>
              <w:ind w:right="-37"/>
              <w:rPr>
                <w:rFonts w:asciiTheme="minorHAnsi" w:hAnsiTheme="minorHAnsi" w:cstheme="minorHAnsi"/>
                <w:i/>
                <w:sz w:val="18"/>
                <w:szCs w:val="18"/>
              </w:rPr>
            </w:pPr>
          </w:p>
        </w:tc>
      </w:tr>
    </w:tbl>
    <w:p w14:paraId="1BDB3CFD" w14:textId="77777777" w:rsidR="005A4510" w:rsidRPr="0083342D" w:rsidRDefault="005A4510" w:rsidP="005A4510">
      <w:pPr>
        <w:ind w:left="348" w:right="-37"/>
        <w:rPr>
          <w:rFonts w:asciiTheme="minorHAnsi" w:hAnsiTheme="minorHAnsi" w:cstheme="minorHAnsi"/>
          <w:i/>
          <w:sz w:val="18"/>
          <w:szCs w:val="18"/>
        </w:rPr>
      </w:pPr>
    </w:p>
    <w:p w14:paraId="44BF821D" w14:textId="77777777" w:rsidR="005A4510" w:rsidRPr="0083342D" w:rsidRDefault="005A4510" w:rsidP="005A4510">
      <w:pPr>
        <w:spacing w:line="0" w:lineRule="atLeast"/>
        <w:ind w:left="348"/>
        <w:jc w:val="center"/>
        <w:rPr>
          <w:rFonts w:asciiTheme="minorHAnsi" w:hAnsiTheme="minorHAnsi" w:cstheme="minorHAnsi"/>
          <w:b/>
          <w:i/>
          <w:spacing w:val="80"/>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pacing w:val="80"/>
          <w:sz w:val="18"/>
          <w:szCs w:val="18"/>
        </w:rPr>
        <w:lastRenderedPageBreak/>
        <w:t>VALUTAZIONE DEL RISCHIO CONGIUNTA</w:t>
      </w:r>
    </w:p>
    <w:p w14:paraId="01EF61F7" w14:textId="77777777" w:rsidR="005A4510" w:rsidRPr="0083342D" w:rsidRDefault="005A4510" w:rsidP="005A4510">
      <w:pPr>
        <w:jc w:val="center"/>
        <w:rPr>
          <w:rFonts w:asciiTheme="minorHAnsi" w:hAnsiTheme="minorHAnsi" w:cstheme="minorHAnsi"/>
          <w:i/>
          <w:iCs/>
          <w:sz w:val="18"/>
          <w:szCs w:val="18"/>
        </w:rPr>
      </w:pPr>
      <w:r w:rsidRPr="0083342D">
        <w:rPr>
          <w:rFonts w:asciiTheme="minorHAnsi" w:hAnsiTheme="minorHAnsi" w:cstheme="minorHAnsi"/>
          <w:i/>
          <w:iCs/>
          <w:sz w:val="18"/>
          <w:szCs w:val="18"/>
        </w:rPr>
        <w:t>Indicare quali sono i potenziali rischi coinvolti nell’esecuzione del lavoro o appalto.</w:t>
      </w:r>
    </w:p>
    <w:p w14:paraId="578DE286" w14:textId="77777777" w:rsidR="005A4510" w:rsidRPr="0083342D" w:rsidRDefault="005A4510" w:rsidP="00BA27E7">
      <w:pPr>
        <w:jc w:val="center"/>
        <w:rPr>
          <w:rFonts w:asciiTheme="minorHAnsi" w:hAnsiTheme="minorHAnsi" w:cstheme="minorHAnsi"/>
          <w:i/>
          <w:iCs/>
          <w:sz w:val="18"/>
          <w:szCs w:val="18"/>
        </w:rPr>
      </w:pPr>
    </w:p>
    <w:tbl>
      <w:tblPr>
        <w:tblW w:w="9593" w:type="dxa"/>
        <w:tblLayout w:type="fixed"/>
        <w:tblCellMar>
          <w:left w:w="70" w:type="dxa"/>
          <w:right w:w="70" w:type="dxa"/>
        </w:tblCellMar>
        <w:tblLook w:val="0000" w:firstRow="0" w:lastRow="0" w:firstColumn="0" w:lastColumn="0" w:noHBand="0" w:noVBand="0"/>
      </w:tblPr>
      <w:tblGrid>
        <w:gridCol w:w="4241"/>
        <w:gridCol w:w="385"/>
        <w:gridCol w:w="333"/>
        <w:gridCol w:w="234"/>
        <w:gridCol w:w="3636"/>
        <w:gridCol w:w="387"/>
        <w:gridCol w:w="377"/>
      </w:tblGrid>
      <w:tr w:rsidR="005A4510" w:rsidRPr="0083342D" w14:paraId="7535E44A" w14:textId="77777777">
        <w:trPr>
          <w:trHeight w:val="474"/>
        </w:trPr>
        <w:tc>
          <w:tcPr>
            <w:tcW w:w="9593"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79380572"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b/>
                <w:i/>
                <w:sz w:val="18"/>
                <w:szCs w:val="18"/>
              </w:rPr>
              <w:t>COMUNICAZIONE DEI RISCHI SPECIFICI D’AMBIENTE DELLA COMMITTENTE</w:t>
            </w:r>
          </w:p>
        </w:tc>
      </w:tr>
      <w:tr w:rsidR="005A4510" w:rsidRPr="0083342D" w14:paraId="038AB8F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F83F11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C4726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2655645"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34" w:type="dxa"/>
            <w:tcBorders>
              <w:top w:val="single" w:sz="4" w:space="0" w:color="auto"/>
              <w:left w:val="single" w:sz="4" w:space="0" w:color="auto"/>
              <w:bottom w:val="nil"/>
              <w:right w:val="single" w:sz="4" w:space="0" w:color="auto"/>
            </w:tcBorders>
            <w:tcMar>
              <w:top w:w="0" w:type="dxa"/>
              <w:left w:w="71" w:type="dxa"/>
              <w:bottom w:w="0" w:type="dxa"/>
              <w:right w:w="71" w:type="dxa"/>
            </w:tcMar>
            <w:vAlign w:val="center"/>
          </w:tcPr>
          <w:p w14:paraId="14AB7D4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F2732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D37540A"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9FCD0F"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5FE9EF9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E62FE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Caduta in fossa (scavi)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C85A6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41F9B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315AD76"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1AC4262"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7BA47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A6215C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B6BB31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9A846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Lavori in quota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ED6FF0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902503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8CC08F3"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6802A3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Contatto con elementi in tensione</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E16FC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C8AFF2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BE5CC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C35CF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D24C1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0BEF35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8892ACB"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3B625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chimico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E38B77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0E22BF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FD3EF3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F93BC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Carichi sospesi /caduta oggetti dall’alto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876BE5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E72192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A3ADFEE"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AD783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amianto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EAA0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17D6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72A8BC5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8D104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Proiezione di corpi solidi (schegge, trucioli)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EB68B6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0DA6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2CAF0FA"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8B76D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biologico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5B160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6826E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86B774A" w14:textId="77777777">
        <w:trPr>
          <w:cantSplit/>
          <w:trHeight w:val="125"/>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E4E226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Urti /schiacciamenti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AD0A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673DE4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16231F70"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9D6C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Radiazioni ionizzanti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930F73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87F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1366E5D"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DCC474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Punture, tagli e abrasioni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D7FA4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8A9ADE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080E8D5"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1078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polveri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73A78D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3AD62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FD04FD9"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034913F"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xml:space="preserve">, stritolamento, organi in </w:t>
            </w:r>
            <w:proofErr w:type="spellStart"/>
            <w:r w:rsidRPr="0083342D">
              <w:rPr>
                <w:rFonts w:asciiTheme="minorHAnsi" w:hAnsiTheme="minorHAnsi" w:cstheme="minorHAnsi"/>
                <w:i/>
                <w:sz w:val="18"/>
                <w:szCs w:val="18"/>
              </w:rPr>
              <w:t>movim</w:t>
            </w:r>
            <w:proofErr w:type="spellEnd"/>
            <w:r w:rsidRPr="0083342D">
              <w:rPr>
                <w:rFonts w:asciiTheme="minorHAnsi" w:hAnsiTheme="minorHAnsi" w:cstheme="minorHAnsi"/>
                <w:i/>
                <w:sz w:val="18"/>
                <w:szCs w:val="18"/>
              </w:rPr>
              <w:t>.</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B4DE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4D622A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5FD485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0CDDD2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di gas e/o vapori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4A92C2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104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23A62B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93F6E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Avviamento automatico macchine (a distanza)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874935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B44BDF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7381B9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E86996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CB753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164AA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592B0D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EB2C2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Tubazioni gas/ liquidi pericolosi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D0A9EA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B763515"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0DF1F3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ABCC6B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F1B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F7423E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53379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96B9B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Transito automezzi/manovra automezzi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F6F4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3BFF6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CC311A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289F73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atmosfere esplosive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DD9289"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4B42EB"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7836C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9879BCF"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Macchine operatrici semoventi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270F77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2D3657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2E7F45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94DE2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incendio o esplosioni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51C763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F0A860"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C86D1E"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DA4A3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Vibrazioni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5DABE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598457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DAD8E77"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63F59D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Zone rumorose ( &gt; 85 dB(A))</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65D16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1EA5B9"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FF2F09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60EF99B"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caldi)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8A83C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7ED51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66781BC"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E8CA7C"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 con atmosfere pericolose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ACD1E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FEA45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634F0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6040AE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freddi)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421F43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5A1B3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77D609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EED1F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Microclima termico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7F93C5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F8D4A2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5E111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DB9F9B"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Apparecchiature in pressione</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86AB8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B6FA9B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5CFCB58"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B8C955"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Campi elettromagnetici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109D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88EFA3" w14:textId="77777777" w:rsidR="005A4510" w:rsidRPr="0083342D" w:rsidRDefault="005A4510" w:rsidP="00BA27E7">
            <w:pPr>
              <w:spacing w:line="264" w:lineRule="auto"/>
              <w:jc w:val="center"/>
              <w:rPr>
                <w:rFonts w:asciiTheme="minorHAnsi" w:hAnsiTheme="minorHAnsi" w:cstheme="minorHAnsi"/>
                <w:b/>
                <w:i/>
                <w:sz w:val="18"/>
                <w:szCs w:val="18"/>
              </w:rPr>
            </w:pPr>
          </w:p>
        </w:tc>
      </w:tr>
    </w:tbl>
    <w:p w14:paraId="26C16C47" w14:textId="77777777" w:rsidR="005D1855" w:rsidRPr="0083342D" w:rsidRDefault="005D1855">
      <w:pPr>
        <w:rPr>
          <w:rFonts w:asciiTheme="minorHAnsi" w:hAnsiTheme="minorHAnsi" w:cstheme="minorHAnsi"/>
          <w:i/>
        </w:rPr>
      </w:pPr>
    </w:p>
    <w:tbl>
      <w:tblPr>
        <w:tblW w:w="9687" w:type="dxa"/>
        <w:jc w:val="center"/>
        <w:tblLayout w:type="fixed"/>
        <w:tblCellMar>
          <w:left w:w="70" w:type="dxa"/>
          <w:right w:w="70" w:type="dxa"/>
        </w:tblCellMar>
        <w:tblLook w:val="0000" w:firstRow="0" w:lastRow="0" w:firstColumn="0" w:lastColumn="0" w:noHBand="0" w:noVBand="0"/>
      </w:tblPr>
      <w:tblGrid>
        <w:gridCol w:w="4241"/>
        <w:gridCol w:w="301"/>
        <w:gridCol w:w="4909"/>
        <w:gridCol w:w="236"/>
      </w:tblGrid>
      <w:tr w:rsidR="005A4510" w:rsidRPr="0083342D" w14:paraId="237FA5E7" w14:textId="77777777">
        <w:trPr>
          <w:cantSplit/>
          <w:trHeight w:val="1829"/>
          <w:jc w:val="center"/>
        </w:trPr>
        <w:tc>
          <w:tcPr>
            <w:tcW w:w="9687" w:type="dxa"/>
            <w:gridSpan w:val="4"/>
            <w:tcBorders>
              <w:top w:val="single" w:sz="6" w:space="0" w:color="auto"/>
              <w:left w:val="single" w:sz="6" w:space="0" w:color="auto"/>
              <w:bottom w:val="single" w:sz="6" w:space="0" w:color="auto"/>
              <w:right w:val="single" w:sz="6" w:space="0" w:color="auto"/>
            </w:tcBorders>
            <w:shd w:val="clear" w:color="auto" w:fill="E6E6E6"/>
            <w:tcMar>
              <w:top w:w="0" w:type="dxa"/>
              <w:left w:w="71" w:type="dxa"/>
              <w:bottom w:w="0" w:type="dxa"/>
              <w:right w:w="71" w:type="dxa"/>
            </w:tcMar>
            <w:vAlign w:val="center"/>
          </w:tcPr>
          <w:p w14:paraId="6563B4FC"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COMUNICAZIONE DEI RISCHI SPECIFICI D’AMBIENTE GENERATI DALLA PRESENZA CONTEMPORANEA delle seguenti IMPRESE APPALTATRICI:</w:t>
            </w:r>
          </w:p>
          <w:p w14:paraId="3D23158B" w14:textId="77777777" w:rsidR="005A4510" w:rsidRPr="0083342D" w:rsidRDefault="005A4510" w:rsidP="00BA27E7">
            <w:pPr>
              <w:jc w:val="center"/>
              <w:rPr>
                <w:rFonts w:asciiTheme="minorHAnsi" w:hAnsiTheme="minorHAnsi" w:cstheme="minorHAnsi"/>
                <w:i/>
                <w:sz w:val="18"/>
                <w:szCs w:val="18"/>
              </w:rPr>
            </w:pPr>
          </w:p>
          <w:p w14:paraId="05FE41D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0630FF32" w14:textId="77777777" w:rsidR="005A4510" w:rsidRPr="0083342D" w:rsidRDefault="005A4510" w:rsidP="00BA27E7">
            <w:pPr>
              <w:jc w:val="center"/>
              <w:rPr>
                <w:rFonts w:asciiTheme="minorHAnsi" w:hAnsiTheme="minorHAnsi" w:cstheme="minorHAnsi"/>
                <w:i/>
                <w:sz w:val="18"/>
                <w:szCs w:val="18"/>
              </w:rPr>
            </w:pPr>
          </w:p>
          <w:p w14:paraId="20BAE115"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3C5993C8" w14:textId="77777777" w:rsidR="005A4510" w:rsidRPr="0083342D" w:rsidRDefault="005A4510" w:rsidP="00BA27E7">
            <w:pPr>
              <w:jc w:val="center"/>
              <w:rPr>
                <w:rFonts w:asciiTheme="minorHAnsi" w:hAnsiTheme="minorHAnsi" w:cstheme="minorHAnsi"/>
                <w:bCs/>
                <w:i/>
                <w:caps/>
                <w:noProof/>
                <w:sz w:val="18"/>
                <w:szCs w:val="18"/>
              </w:rPr>
            </w:pPr>
          </w:p>
          <w:p w14:paraId="53873F7D"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069B8477" w14:textId="77777777" w:rsidR="005A4510" w:rsidRPr="0083342D" w:rsidRDefault="005A4510" w:rsidP="00BA27E7">
            <w:pPr>
              <w:jc w:val="center"/>
              <w:rPr>
                <w:rFonts w:asciiTheme="minorHAnsi" w:hAnsiTheme="minorHAnsi" w:cstheme="minorHAnsi"/>
                <w:bCs/>
                <w:i/>
                <w:caps/>
                <w:noProof/>
                <w:sz w:val="18"/>
                <w:szCs w:val="18"/>
              </w:rPr>
            </w:pPr>
          </w:p>
          <w:p w14:paraId="17358BD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7C42A34C" w14:textId="77777777" w:rsidR="005A4510" w:rsidRPr="0083342D" w:rsidRDefault="005A4510" w:rsidP="00BA27E7">
            <w:pPr>
              <w:jc w:val="center"/>
              <w:rPr>
                <w:rFonts w:asciiTheme="minorHAnsi" w:hAnsiTheme="minorHAnsi" w:cstheme="minorHAnsi"/>
                <w:b/>
                <w:i/>
                <w:sz w:val="18"/>
                <w:szCs w:val="18"/>
              </w:rPr>
            </w:pPr>
          </w:p>
        </w:tc>
      </w:tr>
      <w:tr w:rsidR="005A4510" w:rsidRPr="0083342D" w14:paraId="687289B6" w14:textId="77777777">
        <w:trPr>
          <w:cantSplit/>
          <w:trHeight w:val="330"/>
          <w:jc w:val="center"/>
        </w:trPr>
        <w:tc>
          <w:tcPr>
            <w:tcW w:w="4542" w:type="dxa"/>
            <w:gridSpan w:val="2"/>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0C5C2B"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5145" w:type="dxa"/>
            <w:gridSpan w:val="2"/>
            <w:tcBorders>
              <w:top w:val="single" w:sz="6" w:space="0" w:color="auto"/>
              <w:left w:val="single" w:sz="6" w:space="0" w:color="auto"/>
              <w:bottom w:val="single" w:sz="6" w:space="0" w:color="auto"/>
              <w:right w:val="single" w:sz="6" w:space="0" w:color="auto"/>
            </w:tcBorders>
            <w:vAlign w:val="center"/>
          </w:tcPr>
          <w:p w14:paraId="3C38C1E0"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r>
      <w:tr w:rsidR="005A4510" w:rsidRPr="0083342D" w14:paraId="5FCBAE20" w14:textId="77777777">
        <w:trPr>
          <w:cantSplit/>
          <w:trHeight w:val="123"/>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19F51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01" w:type="dxa"/>
            <w:tcBorders>
              <w:top w:val="single" w:sz="6" w:space="0" w:color="auto"/>
              <w:left w:val="single" w:sz="6" w:space="0" w:color="auto"/>
              <w:bottom w:val="single" w:sz="6" w:space="0" w:color="auto"/>
              <w:right w:val="single" w:sz="6" w:space="0" w:color="auto"/>
            </w:tcBorders>
            <w:vAlign w:val="center"/>
          </w:tcPr>
          <w:p w14:paraId="37DB60DF"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62020B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236" w:type="dxa"/>
            <w:tcBorders>
              <w:top w:val="single" w:sz="6" w:space="0" w:color="auto"/>
              <w:left w:val="single" w:sz="6" w:space="0" w:color="auto"/>
              <w:bottom w:val="single" w:sz="6" w:space="0" w:color="auto"/>
              <w:right w:val="single" w:sz="6" w:space="0" w:color="auto"/>
            </w:tcBorders>
            <w:vAlign w:val="center"/>
          </w:tcPr>
          <w:p w14:paraId="499477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4FA956C"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3E3E894"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01" w:type="dxa"/>
            <w:tcBorders>
              <w:top w:val="single" w:sz="6" w:space="0" w:color="auto"/>
              <w:left w:val="single" w:sz="6" w:space="0" w:color="auto"/>
              <w:bottom w:val="single" w:sz="6" w:space="0" w:color="auto"/>
              <w:right w:val="single" w:sz="6" w:space="0" w:color="auto"/>
            </w:tcBorders>
            <w:vAlign w:val="center"/>
          </w:tcPr>
          <w:p w14:paraId="795E3F44"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FAE1B2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236" w:type="dxa"/>
            <w:tcBorders>
              <w:top w:val="single" w:sz="6" w:space="0" w:color="auto"/>
              <w:left w:val="single" w:sz="6" w:space="0" w:color="auto"/>
              <w:bottom w:val="single" w:sz="6" w:space="0" w:color="auto"/>
              <w:right w:val="single" w:sz="6" w:space="0" w:color="auto"/>
            </w:tcBorders>
            <w:vAlign w:val="center"/>
          </w:tcPr>
          <w:p w14:paraId="4555506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B993D2F"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4342C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01" w:type="dxa"/>
            <w:tcBorders>
              <w:top w:val="single" w:sz="6" w:space="0" w:color="auto"/>
              <w:left w:val="single" w:sz="6" w:space="0" w:color="auto"/>
              <w:bottom w:val="single" w:sz="6" w:space="0" w:color="auto"/>
              <w:right w:val="single" w:sz="6" w:space="0" w:color="auto"/>
            </w:tcBorders>
            <w:vAlign w:val="center"/>
          </w:tcPr>
          <w:p w14:paraId="4B6681F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694FC9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236" w:type="dxa"/>
            <w:tcBorders>
              <w:top w:val="single" w:sz="6" w:space="0" w:color="auto"/>
              <w:left w:val="single" w:sz="6" w:space="0" w:color="auto"/>
              <w:bottom w:val="single" w:sz="6" w:space="0" w:color="auto"/>
              <w:right w:val="single" w:sz="6" w:space="0" w:color="auto"/>
            </w:tcBorders>
            <w:vAlign w:val="center"/>
          </w:tcPr>
          <w:p w14:paraId="0CAAB2C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5A8A2A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CCF31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01" w:type="dxa"/>
            <w:tcBorders>
              <w:top w:val="single" w:sz="6" w:space="0" w:color="auto"/>
              <w:left w:val="single" w:sz="6" w:space="0" w:color="auto"/>
              <w:bottom w:val="single" w:sz="6" w:space="0" w:color="auto"/>
              <w:right w:val="single" w:sz="6" w:space="0" w:color="auto"/>
            </w:tcBorders>
            <w:vAlign w:val="center"/>
          </w:tcPr>
          <w:p w14:paraId="219689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73826BF"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236" w:type="dxa"/>
            <w:tcBorders>
              <w:top w:val="single" w:sz="6" w:space="0" w:color="auto"/>
              <w:left w:val="single" w:sz="6" w:space="0" w:color="auto"/>
              <w:bottom w:val="single" w:sz="6" w:space="0" w:color="auto"/>
              <w:right w:val="single" w:sz="6" w:space="0" w:color="auto"/>
            </w:tcBorders>
            <w:vAlign w:val="center"/>
          </w:tcPr>
          <w:p w14:paraId="30332895"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1FB4DD8E"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741E2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01" w:type="dxa"/>
            <w:tcBorders>
              <w:top w:val="single" w:sz="6" w:space="0" w:color="auto"/>
              <w:left w:val="single" w:sz="6" w:space="0" w:color="auto"/>
              <w:bottom w:val="single" w:sz="6" w:space="0" w:color="auto"/>
              <w:right w:val="single" w:sz="6" w:space="0" w:color="auto"/>
            </w:tcBorders>
            <w:vAlign w:val="center"/>
          </w:tcPr>
          <w:p w14:paraId="7EB4CCC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921B521"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236" w:type="dxa"/>
            <w:tcBorders>
              <w:top w:val="single" w:sz="6" w:space="0" w:color="auto"/>
              <w:left w:val="single" w:sz="6" w:space="0" w:color="auto"/>
              <w:bottom w:val="single" w:sz="6" w:space="0" w:color="auto"/>
              <w:right w:val="single" w:sz="6" w:space="0" w:color="auto"/>
            </w:tcBorders>
            <w:vAlign w:val="center"/>
          </w:tcPr>
          <w:p w14:paraId="1D2E991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1E6CF1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A459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01" w:type="dxa"/>
            <w:tcBorders>
              <w:top w:val="single" w:sz="6" w:space="0" w:color="auto"/>
              <w:left w:val="single" w:sz="6" w:space="0" w:color="auto"/>
              <w:bottom w:val="single" w:sz="6" w:space="0" w:color="auto"/>
              <w:right w:val="single" w:sz="6" w:space="0" w:color="auto"/>
            </w:tcBorders>
            <w:vAlign w:val="center"/>
          </w:tcPr>
          <w:p w14:paraId="540166E2"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4D4DC91"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236" w:type="dxa"/>
            <w:tcBorders>
              <w:top w:val="single" w:sz="6" w:space="0" w:color="auto"/>
              <w:left w:val="single" w:sz="6" w:space="0" w:color="auto"/>
              <w:bottom w:val="single" w:sz="6" w:space="0" w:color="auto"/>
              <w:right w:val="single" w:sz="6" w:space="0" w:color="auto"/>
            </w:tcBorders>
            <w:vAlign w:val="center"/>
          </w:tcPr>
          <w:p w14:paraId="051E992C"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54E8C46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A2FE8C" w14:textId="77777777" w:rsidR="005A4510" w:rsidRPr="0083342D" w:rsidRDefault="005A4510" w:rsidP="00BA27E7">
            <w:pPr>
              <w:jc w:val="center"/>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01" w:type="dxa"/>
            <w:tcBorders>
              <w:top w:val="single" w:sz="6" w:space="0" w:color="auto"/>
              <w:left w:val="single" w:sz="6" w:space="0" w:color="auto"/>
              <w:bottom w:val="single" w:sz="6" w:space="0" w:color="auto"/>
              <w:right w:val="single" w:sz="6" w:space="0" w:color="auto"/>
            </w:tcBorders>
            <w:vAlign w:val="center"/>
          </w:tcPr>
          <w:p w14:paraId="1E0BF0E5"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4B2535D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236" w:type="dxa"/>
            <w:tcBorders>
              <w:top w:val="single" w:sz="6" w:space="0" w:color="auto"/>
              <w:left w:val="single" w:sz="6" w:space="0" w:color="auto"/>
              <w:bottom w:val="single" w:sz="6" w:space="0" w:color="auto"/>
              <w:right w:val="single" w:sz="6" w:space="0" w:color="auto"/>
            </w:tcBorders>
            <w:vAlign w:val="center"/>
          </w:tcPr>
          <w:p w14:paraId="6D9053B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111B6DB" w14:textId="77777777">
        <w:trPr>
          <w:cantSplit/>
          <w:trHeight w:val="122"/>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0C2DE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01" w:type="dxa"/>
            <w:tcBorders>
              <w:top w:val="single" w:sz="6" w:space="0" w:color="auto"/>
              <w:left w:val="single" w:sz="6" w:space="0" w:color="auto"/>
              <w:bottom w:val="single" w:sz="6" w:space="0" w:color="auto"/>
              <w:right w:val="single" w:sz="6" w:space="0" w:color="auto"/>
            </w:tcBorders>
            <w:vAlign w:val="center"/>
          </w:tcPr>
          <w:p w14:paraId="4ED57114"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6D5FE3B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236" w:type="dxa"/>
            <w:tcBorders>
              <w:top w:val="single" w:sz="6" w:space="0" w:color="auto"/>
              <w:left w:val="single" w:sz="6" w:space="0" w:color="auto"/>
              <w:bottom w:val="single" w:sz="6" w:space="0" w:color="auto"/>
              <w:right w:val="single" w:sz="6" w:space="0" w:color="auto"/>
            </w:tcBorders>
            <w:vAlign w:val="center"/>
          </w:tcPr>
          <w:p w14:paraId="12AF7B16"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7C63FC4"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FA0F4C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01" w:type="dxa"/>
            <w:tcBorders>
              <w:top w:val="single" w:sz="6" w:space="0" w:color="auto"/>
              <w:left w:val="single" w:sz="6" w:space="0" w:color="auto"/>
              <w:bottom w:val="single" w:sz="6" w:space="0" w:color="auto"/>
              <w:right w:val="single" w:sz="6" w:space="0" w:color="auto"/>
            </w:tcBorders>
            <w:vAlign w:val="center"/>
          </w:tcPr>
          <w:p w14:paraId="6CDB74FF"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A243A6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236" w:type="dxa"/>
            <w:tcBorders>
              <w:top w:val="single" w:sz="6" w:space="0" w:color="auto"/>
              <w:left w:val="single" w:sz="6" w:space="0" w:color="auto"/>
              <w:bottom w:val="single" w:sz="6" w:space="0" w:color="auto"/>
              <w:right w:val="single" w:sz="6" w:space="0" w:color="auto"/>
            </w:tcBorders>
            <w:vAlign w:val="center"/>
          </w:tcPr>
          <w:p w14:paraId="1AE113E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21CDE8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8925C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01" w:type="dxa"/>
            <w:tcBorders>
              <w:top w:val="single" w:sz="6" w:space="0" w:color="auto"/>
              <w:left w:val="single" w:sz="6" w:space="0" w:color="auto"/>
              <w:bottom w:val="single" w:sz="6" w:space="0" w:color="auto"/>
              <w:right w:val="single" w:sz="6" w:space="0" w:color="auto"/>
            </w:tcBorders>
            <w:vAlign w:val="center"/>
          </w:tcPr>
          <w:p w14:paraId="777B52DA"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126764C"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236" w:type="dxa"/>
            <w:tcBorders>
              <w:top w:val="single" w:sz="6" w:space="0" w:color="auto"/>
              <w:left w:val="single" w:sz="6" w:space="0" w:color="auto"/>
              <w:bottom w:val="single" w:sz="6" w:space="0" w:color="auto"/>
              <w:right w:val="single" w:sz="6" w:space="0" w:color="auto"/>
            </w:tcBorders>
            <w:vAlign w:val="center"/>
          </w:tcPr>
          <w:p w14:paraId="4B951A40"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69232401"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162EB"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01" w:type="dxa"/>
            <w:tcBorders>
              <w:top w:val="single" w:sz="6" w:space="0" w:color="auto"/>
              <w:left w:val="single" w:sz="6" w:space="0" w:color="auto"/>
              <w:bottom w:val="single" w:sz="6" w:space="0" w:color="auto"/>
              <w:right w:val="single" w:sz="6" w:space="0" w:color="auto"/>
            </w:tcBorders>
            <w:vAlign w:val="center"/>
          </w:tcPr>
          <w:p w14:paraId="1C8C999B"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8ED86A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236" w:type="dxa"/>
            <w:tcBorders>
              <w:top w:val="single" w:sz="6" w:space="0" w:color="auto"/>
              <w:left w:val="single" w:sz="6" w:space="0" w:color="auto"/>
              <w:bottom w:val="single" w:sz="6" w:space="0" w:color="auto"/>
              <w:right w:val="single" w:sz="6" w:space="0" w:color="auto"/>
            </w:tcBorders>
            <w:vAlign w:val="center"/>
          </w:tcPr>
          <w:p w14:paraId="2B54A3F8"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5770EE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4291C1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01" w:type="dxa"/>
            <w:tcBorders>
              <w:top w:val="single" w:sz="6" w:space="0" w:color="auto"/>
              <w:left w:val="single" w:sz="6" w:space="0" w:color="auto"/>
              <w:bottom w:val="single" w:sz="6" w:space="0" w:color="auto"/>
              <w:right w:val="single" w:sz="6" w:space="0" w:color="auto"/>
            </w:tcBorders>
            <w:vAlign w:val="center"/>
          </w:tcPr>
          <w:p w14:paraId="3826B2F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FAD3C3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236" w:type="dxa"/>
            <w:tcBorders>
              <w:top w:val="single" w:sz="6" w:space="0" w:color="auto"/>
              <w:left w:val="single" w:sz="6" w:space="0" w:color="auto"/>
              <w:bottom w:val="single" w:sz="6" w:space="0" w:color="auto"/>
              <w:right w:val="single" w:sz="6" w:space="0" w:color="auto"/>
            </w:tcBorders>
            <w:vAlign w:val="center"/>
          </w:tcPr>
          <w:p w14:paraId="73EC25E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bl>
    <w:p w14:paraId="03834A53"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540" w:type="dxa"/>
        <w:tblInd w:w="610" w:type="dxa"/>
        <w:tblLayout w:type="fixed"/>
        <w:tblCellMar>
          <w:left w:w="70" w:type="dxa"/>
          <w:right w:w="70" w:type="dxa"/>
        </w:tblCellMar>
        <w:tblLook w:val="0000" w:firstRow="0" w:lastRow="0" w:firstColumn="0" w:lastColumn="0" w:noHBand="0" w:noVBand="0"/>
      </w:tblPr>
      <w:tblGrid>
        <w:gridCol w:w="4140"/>
        <w:gridCol w:w="360"/>
        <w:gridCol w:w="385"/>
        <w:gridCol w:w="284"/>
        <w:gridCol w:w="3471"/>
        <w:gridCol w:w="436"/>
        <w:gridCol w:w="464"/>
      </w:tblGrid>
      <w:tr w:rsidR="005A4510" w:rsidRPr="0083342D" w14:paraId="15F8CE9A" w14:textId="77777777">
        <w:trPr>
          <w:trHeight w:val="964"/>
        </w:trPr>
        <w:tc>
          <w:tcPr>
            <w:tcW w:w="9540"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5EC7118A" w14:textId="77777777" w:rsidR="005A4510" w:rsidRPr="0083342D" w:rsidRDefault="005A4510" w:rsidP="005A4510">
            <w:pPr>
              <w:spacing w:line="0" w:lineRule="atLeast"/>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RISCHI SPECIFICI GENERATI ALLA COMMITTENTE NELL’ESECUZIONE DEI LAVORI DA PARTE DELLA IMPRESE APPALTATRICE O DA LAVORATORI AUTONOMI</w:t>
            </w:r>
          </w:p>
        </w:tc>
      </w:tr>
      <w:tr w:rsidR="005A4510" w:rsidRPr="0083342D" w14:paraId="35D2ABE1" w14:textId="77777777">
        <w:tc>
          <w:tcPr>
            <w:tcW w:w="4140" w:type="dxa"/>
            <w:tcBorders>
              <w:top w:val="single" w:sz="6" w:space="0" w:color="auto"/>
              <w:left w:val="single" w:sz="6" w:space="0" w:color="auto"/>
              <w:bottom w:val="single" w:sz="6" w:space="0" w:color="auto"/>
              <w:right w:val="single" w:sz="6" w:space="0" w:color="auto"/>
            </w:tcBorders>
            <w:vAlign w:val="center"/>
          </w:tcPr>
          <w:p w14:paraId="051A99E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360" w:type="dxa"/>
            <w:tcBorders>
              <w:top w:val="single" w:sz="6" w:space="0" w:color="auto"/>
              <w:left w:val="single" w:sz="6" w:space="0" w:color="auto"/>
              <w:bottom w:val="single" w:sz="6" w:space="0" w:color="auto"/>
              <w:right w:val="single" w:sz="6" w:space="0" w:color="auto"/>
            </w:tcBorders>
            <w:vAlign w:val="center"/>
          </w:tcPr>
          <w:p w14:paraId="688EEFFB"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85" w:type="dxa"/>
            <w:tcBorders>
              <w:top w:val="single" w:sz="6" w:space="0" w:color="auto"/>
              <w:left w:val="single" w:sz="6" w:space="0" w:color="auto"/>
              <w:bottom w:val="single" w:sz="6" w:space="0" w:color="auto"/>
              <w:right w:val="single" w:sz="4" w:space="0" w:color="auto"/>
            </w:tcBorders>
            <w:vAlign w:val="center"/>
          </w:tcPr>
          <w:p w14:paraId="4E9971CF" w14:textId="77777777" w:rsidR="005A4510" w:rsidRPr="0083342D" w:rsidRDefault="005A4510" w:rsidP="005A4510">
            <w:pPr>
              <w:spacing w:line="264" w:lineRule="auto"/>
              <w:ind w:right="-45"/>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84" w:type="dxa"/>
            <w:tcBorders>
              <w:top w:val="single" w:sz="4" w:space="0" w:color="auto"/>
              <w:left w:val="single" w:sz="4" w:space="0" w:color="auto"/>
              <w:bottom w:val="nil"/>
              <w:right w:val="single" w:sz="4" w:space="0" w:color="auto"/>
            </w:tcBorders>
            <w:vAlign w:val="center"/>
          </w:tcPr>
          <w:p w14:paraId="6FAFF52D" w14:textId="77777777" w:rsidR="005A4510" w:rsidRPr="0083342D" w:rsidRDefault="005A4510" w:rsidP="005A4510">
            <w:pPr>
              <w:pStyle w:val="Sommario1"/>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vAlign w:val="center"/>
          </w:tcPr>
          <w:p w14:paraId="4C5DBD8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436" w:type="dxa"/>
            <w:tcBorders>
              <w:top w:val="single" w:sz="6" w:space="0" w:color="auto"/>
              <w:left w:val="single" w:sz="6" w:space="0" w:color="auto"/>
              <w:bottom w:val="single" w:sz="6" w:space="0" w:color="auto"/>
              <w:right w:val="single" w:sz="6" w:space="0" w:color="auto"/>
            </w:tcBorders>
            <w:vAlign w:val="center"/>
          </w:tcPr>
          <w:p w14:paraId="433CB96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464" w:type="dxa"/>
            <w:tcBorders>
              <w:top w:val="single" w:sz="6" w:space="0" w:color="auto"/>
              <w:left w:val="single" w:sz="6" w:space="0" w:color="auto"/>
              <w:bottom w:val="single" w:sz="6" w:space="0" w:color="auto"/>
              <w:right w:val="single" w:sz="6" w:space="0" w:color="auto"/>
            </w:tcBorders>
            <w:vAlign w:val="center"/>
          </w:tcPr>
          <w:p w14:paraId="0BA0E08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6B9E82F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18B4D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DEC81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AE08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C9909E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1E617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43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D53F8"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6DB06B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99BEA10"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12EC56"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01787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377ED56"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AD8D03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AB97F6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958E0E5"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1B8623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87A0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D6F2FB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D87743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0838821"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10A1B8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BCFC79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D28C937"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BC294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7EC285A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724E19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EFDD5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0BFB65"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6BB83DF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2DF244"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BB3E3C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F35672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3DE155D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8E2C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534274"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92942C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EF439E3"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A5DB8FD"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88EC81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F99F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9EEF2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A7082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F07AFE"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6AB05F0"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2A0FB3B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76E19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5DC8D92"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2FCD9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146A1D8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D9C767"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3C3AF62"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2C0AE8"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35AB4AF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768842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A3C25C"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64219B"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74DB9F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5FAFB2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8151A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26F2CD"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53D689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FE2DCC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D3B6E7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08C3D6"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F780B4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E40EA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13C37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C3D6932"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AF95DE8"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9476B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9AC71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1D5505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51EA82D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5544F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43649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77AD4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740741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B329C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A571F80"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60214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47CFFBB"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A9E28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63EA8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029DBB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0DEFA0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52AFD2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D3F228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A1D637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24EEC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6B715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6E6F5B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6E07C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92E7A3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3B77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A7168F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BD5337C"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0FF2F3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E8C36B"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9DE77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C69D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A535B5"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0A4BD4"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0BCD26"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C9E911"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5EF490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C2CBCF"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11AFF3"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97C3D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41ACCE"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48F4B9B"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8543AF3"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266344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B85CAD9"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7D159DA"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570BE8A"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14A6C6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4F2D9511"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2BC8B83"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640EE5E"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055474"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BE080E7" w14:textId="77777777">
        <w:trPr>
          <w:cantSplit/>
          <w:trHeight w:val="1497"/>
        </w:trPr>
        <w:tc>
          <w:tcPr>
            <w:tcW w:w="9540" w:type="dxa"/>
            <w:gridSpan w:val="7"/>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tcPr>
          <w:p w14:paraId="26C39F1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Elenco prodotti/preparati chimici utilizzati:</w:t>
            </w:r>
          </w:p>
          <w:p w14:paraId="39BB9218" w14:textId="77777777" w:rsidR="005A4510" w:rsidRPr="0083342D" w:rsidRDefault="005A4510" w:rsidP="005A4510">
            <w:pPr>
              <w:spacing w:line="264" w:lineRule="auto"/>
              <w:rPr>
                <w:rFonts w:asciiTheme="minorHAnsi" w:hAnsiTheme="minorHAnsi" w:cstheme="minorHAnsi"/>
                <w:i/>
                <w:sz w:val="18"/>
                <w:szCs w:val="18"/>
              </w:rPr>
            </w:pPr>
          </w:p>
        </w:tc>
      </w:tr>
    </w:tbl>
    <w:p w14:paraId="1EBE041F" w14:textId="77777777" w:rsidR="005A4510" w:rsidRPr="0083342D" w:rsidRDefault="005A4510" w:rsidP="005A4510">
      <w:pPr>
        <w:rPr>
          <w:rFonts w:asciiTheme="minorHAnsi" w:hAnsiTheme="minorHAnsi" w:cstheme="minorHAnsi"/>
          <w:i/>
          <w:sz w:val="18"/>
          <w:szCs w:val="18"/>
        </w:rPr>
      </w:pPr>
    </w:p>
    <w:p w14:paraId="7AB0E9CE"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643" w:type="dxa"/>
        <w:tblInd w:w="610" w:type="dxa"/>
        <w:tblCellMar>
          <w:left w:w="70" w:type="dxa"/>
          <w:right w:w="70" w:type="dxa"/>
        </w:tblCellMar>
        <w:tblLook w:val="0000" w:firstRow="0" w:lastRow="0" w:firstColumn="0" w:lastColumn="0" w:noHBand="0" w:noVBand="0"/>
      </w:tblPr>
      <w:tblGrid>
        <w:gridCol w:w="4390"/>
        <w:gridCol w:w="284"/>
        <w:gridCol w:w="4686"/>
        <w:gridCol w:w="283"/>
      </w:tblGrid>
      <w:tr w:rsidR="005A4510" w:rsidRPr="0083342D" w14:paraId="770B31C7" w14:textId="77777777">
        <w:tc>
          <w:tcPr>
            <w:tcW w:w="9643" w:type="dxa"/>
            <w:gridSpan w:val="4"/>
            <w:tcBorders>
              <w:top w:val="single" w:sz="6" w:space="0" w:color="auto"/>
              <w:left w:val="single" w:sz="6" w:space="0" w:color="auto"/>
              <w:bottom w:val="single" w:sz="6" w:space="0" w:color="auto"/>
              <w:right w:val="single" w:sz="6" w:space="0" w:color="auto"/>
            </w:tcBorders>
            <w:shd w:val="clear" w:color="auto" w:fill="E6E6E6"/>
          </w:tcPr>
          <w:p w14:paraId="70068E27" w14:textId="77777777" w:rsidR="005A4510" w:rsidRPr="0083342D" w:rsidRDefault="005A4510" w:rsidP="005A4510">
            <w:pPr>
              <w:spacing w:line="264" w:lineRule="auto"/>
              <w:ind w:left="72" w:right="213"/>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 xml:space="preserve">MISURE E CAUTELE PROGRAMMATE AL FINE DI ELIMINARE/RIDURRE I RISCHI DI INTERFERENZE TRA </w:t>
            </w:r>
            <w:smartTag w:uri="urn:schemas-microsoft-com:office:smarttags" w:element="PersonName">
              <w:smartTagPr>
                <w:attr w:name="ProductID" w:val="LA COMMITTENTE E"/>
              </w:smartTagPr>
              <w:r w:rsidRPr="0083342D">
                <w:rPr>
                  <w:rFonts w:asciiTheme="minorHAnsi" w:hAnsiTheme="minorHAnsi" w:cstheme="minorHAnsi"/>
                  <w:b/>
                  <w:i/>
                  <w:sz w:val="18"/>
                  <w:szCs w:val="18"/>
                </w:rPr>
                <w:t>LA COMMITTENTE E</w:t>
              </w:r>
            </w:smartTag>
            <w:r w:rsidRPr="0083342D">
              <w:rPr>
                <w:rFonts w:asciiTheme="minorHAnsi" w:hAnsiTheme="minorHAnsi" w:cstheme="minorHAnsi"/>
                <w:b/>
                <w:i/>
                <w:sz w:val="18"/>
                <w:szCs w:val="18"/>
              </w:rPr>
              <w:t xml:space="preserve"> LE IMPRESE APPALTATRICI O LAVORATORI AUTONOMI</w:t>
            </w:r>
          </w:p>
          <w:p w14:paraId="468853FF" w14:textId="77777777" w:rsidR="005A4510" w:rsidRPr="0083342D" w:rsidRDefault="005A4510" w:rsidP="005A4510">
            <w:pPr>
              <w:spacing w:line="264" w:lineRule="auto"/>
              <w:ind w:right="213"/>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(Ai sensi dell’ Art. 26 del </w:t>
            </w:r>
            <w:proofErr w:type="spellStart"/>
            <w:r w:rsidRPr="0083342D">
              <w:rPr>
                <w:rFonts w:asciiTheme="minorHAnsi" w:hAnsiTheme="minorHAnsi" w:cstheme="minorHAnsi"/>
                <w:b/>
                <w:i/>
                <w:sz w:val="18"/>
                <w:szCs w:val="18"/>
              </w:rPr>
              <w:t>D.Lgs.</w:t>
            </w:r>
            <w:proofErr w:type="spellEnd"/>
            <w:r w:rsidRPr="0083342D">
              <w:rPr>
                <w:rFonts w:asciiTheme="minorHAnsi" w:hAnsiTheme="minorHAnsi" w:cstheme="minorHAnsi"/>
                <w:b/>
                <w:i/>
                <w:sz w:val="18"/>
                <w:szCs w:val="18"/>
              </w:rPr>
              <w:t xml:space="preserve"> 81/2008)</w:t>
            </w:r>
          </w:p>
        </w:tc>
      </w:tr>
      <w:tr w:rsidR="005A4510" w:rsidRPr="0083342D" w14:paraId="06A4AC78" w14:textId="77777777">
        <w:trPr>
          <w:trHeight w:val="672"/>
        </w:trPr>
        <w:tc>
          <w:tcPr>
            <w:tcW w:w="4674" w:type="dxa"/>
            <w:gridSpan w:val="2"/>
            <w:tcBorders>
              <w:top w:val="nil"/>
              <w:left w:val="single" w:sz="6" w:space="0" w:color="auto"/>
              <w:bottom w:val="nil"/>
              <w:right w:val="nil"/>
            </w:tcBorders>
            <w:tcMar>
              <w:top w:w="0" w:type="dxa"/>
              <w:left w:w="71" w:type="dxa"/>
              <w:bottom w:w="0" w:type="dxa"/>
              <w:right w:w="71" w:type="dxa"/>
            </w:tcMar>
            <w:vAlign w:val="center"/>
          </w:tcPr>
          <w:p w14:paraId="03819ED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1EB6BE2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della Committente)</w:t>
            </w:r>
          </w:p>
        </w:tc>
        <w:tc>
          <w:tcPr>
            <w:tcW w:w="4969" w:type="dxa"/>
            <w:gridSpan w:val="2"/>
            <w:tcBorders>
              <w:top w:val="nil"/>
              <w:left w:val="single" w:sz="6" w:space="0" w:color="auto"/>
              <w:bottom w:val="nil"/>
              <w:right w:val="single" w:sz="6" w:space="0" w:color="auto"/>
            </w:tcBorders>
            <w:tcMar>
              <w:top w:w="0" w:type="dxa"/>
              <w:left w:w="71" w:type="dxa"/>
              <w:bottom w:w="0" w:type="dxa"/>
              <w:right w:w="71" w:type="dxa"/>
            </w:tcMar>
            <w:vAlign w:val="center"/>
          </w:tcPr>
          <w:p w14:paraId="63A8915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54DB930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dell’impresa appaltatrice)</w:t>
            </w:r>
          </w:p>
        </w:tc>
      </w:tr>
      <w:tr w:rsidR="005A4510" w:rsidRPr="0083342D" w14:paraId="231F9013" w14:textId="77777777">
        <w:trPr>
          <w:cantSplit/>
          <w:trHeight w:val="314"/>
        </w:trPr>
        <w:tc>
          <w:tcPr>
            <w:tcW w:w="9643" w:type="dxa"/>
            <w:gridSpan w:val="4"/>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79362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tecniche</w:t>
            </w:r>
          </w:p>
        </w:tc>
      </w:tr>
      <w:tr w:rsidR="005A4510" w:rsidRPr="0083342D" w14:paraId="1E41A29A" w14:textId="77777777">
        <w:trPr>
          <w:cantSplit/>
          <w:trHeight w:val="314"/>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E6DFF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B40B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65E0C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11D5B3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D2DEF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707C25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FB6652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529CA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3514BB9"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7A62E07"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4BF51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Eliminazione tensione elettrica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AB1797D"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8E98B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Utilizzo attrezzature/macchine conformi </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A8551F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21F82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4065F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Localizzazione installazioni sotterranee</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A954B29"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71633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macchine operatrici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F7666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F9BF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DE55F8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di dispositivi antincendio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38F4DE2"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BABB0A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sistemi anticaduta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A45FB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ADE25F"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3B773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Messa in sicurezza macchine ed </w:t>
            </w: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5A30C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0D54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sistemi schermatura scintille e fiamme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97ECDE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45C22A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D22CF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Bonifica area, linee e apparecchiature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146430"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458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manovre sugli impianti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7AD2643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83D9B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A9ED7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esplosiva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0863E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EE1F3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utilizzo mezzi e attrezzi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930499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118336E" w14:textId="77777777">
        <w:trPr>
          <w:cantSplit/>
        </w:trPr>
        <w:tc>
          <w:tcPr>
            <w:tcW w:w="4390" w:type="dxa"/>
            <w:tcBorders>
              <w:top w:val="single" w:sz="6" w:space="0" w:color="auto"/>
              <w:left w:val="single" w:sz="6" w:space="0" w:color="auto"/>
              <w:bottom w:val="single" w:sz="6" w:space="0" w:color="auto"/>
              <w:right w:val="nil"/>
            </w:tcBorders>
            <w:vAlign w:val="center"/>
          </w:tcPr>
          <w:p w14:paraId="1943C2E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respirabile</w:t>
            </w:r>
          </w:p>
        </w:tc>
        <w:tc>
          <w:tcPr>
            <w:tcW w:w="284" w:type="dxa"/>
            <w:tcBorders>
              <w:top w:val="single" w:sz="6" w:space="0" w:color="auto"/>
              <w:left w:val="single" w:sz="6" w:space="0" w:color="auto"/>
              <w:bottom w:val="single" w:sz="6" w:space="0" w:color="auto"/>
              <w:right w:val="nil"/>
            </w:tcBorders>
            <w:vAlign w:val="center"/>
          </w:tcPr>
          <w:p w14:paraId="5799032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241A532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scale, ponteggi, trabattelli e piattaforme conformi</w:t>
            </w:r>
          </w:p>
        </w:tc>
        <w:tc>
          <w:tcPr>
            <w:tcW w:w="283" w:type="dxa"/>
            <w:vMerge w:val="restart"/>
            <w:tcBorders>
              <w:top w:val="single" w:sz="6" w:space="0" w:color="auto"/>
              <w:left w:val="single" w:sz="6" w:space="0" w:color="auto"/>
              <w:bottom w:val="single" w:sz="6" w:space="0" w:color="auto"/>
              <w:right w:val="single" w:sz="6" w:space="0" w:color="auto"/>
            </w:tcBorders>
          </w:tcPr>
          <w:p w14:paraId="20F48ED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68742F" w14:textId="77777777">
        <w:trPr>
          <w:cantSplit/>
        </w:trPr>
        <w:tc>
          <w:tcPr>
            <w:tcW w:w="4390" w:type="dxa"/>
            <w:tcBorders>
              <w:top w:val="single" w:sz="6" w:space="0" w:color="auto"/>
              <w:left w:val="single" w:sz="6" w:space="0" w:color="auto"/>
              <w:bottom w:val="single" w:sz="6" w:space="0" w:color="auto"/>
              <w:right w:val="nil"/>
            </w:tcBorders>
            <w:vAlign w:val="center"/>
          </w:tcPr>
          <w:p w14:paraId="7879E9A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Estrazione dei fumi</w:t>
            </w:r>
          </w:p>
        </w:tc>
        <w:tc>
          <w:tcPr>
            <w:tcW w:w="284" w:type="dxa"/>
            <w:tcBorders>
              <w:top w:val="single" w:sz="6" w:space="0" w:color="auto"/>
              <w:left w:val="single" w:sz="6" w:space="0" w:color="auto"/>
              <w:bottom w:val="single" w:sz="6" w:space="0" w:color="auto"/>
              <w:right w:val="nil"/>
            </w:tcBorders>
            <w:vAlign w:val="center"/>
          </w:tcPr>
          <w:p w14:paraId="7806DFE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AC8682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3551564C" w14:textId="77777777" w:rsidR="005A4510" w:rsidRPr="0083342D" w:rsidRDefault="005A4510" w:rsidP="005A4510">
            <w:pPr>
              <w:rPr>
                <w:rFonts w:asciiTheme="minorHAnsi" w:hAnsiTheme="minorHAnsi" w:cstheme="minorHAnsi"/>
                <w:b/>
                <w:i/>
                <w:sz w:val="18"/>
                <w:szCs w:val="18"/>
              </w:rPr>
            </w:pPr>
          </w:p>
        </w:tc>
      </w:tr>
      <w:tr w:rsidR="005A4510" w:rsidRPr="0083342D" w14:paraId="4129588C" w14:textId="77777777">
        <w:trPr>
          <w:cantSplit/>
        </w:trPr>
        <w:tc>
          <w:tcPr>
            <w:tcW w:w="4390" w:type="dxa"/>
            <w:tcBorders>
              <w:top w:val="single" w:sz="6" w:space="0" w:color="auto"/>
              <w:left w:val="single" w:sz="6" w:space="0" w:color="auto"/>
              <w:bottom w:val="single" w:sz="6" w:space="0" w:color="auto"/>
              <w:right w:val="nil"/>
            </w:tcBorders>
            <w:vAlign w:val="center"/>
          </w:tcPr>
          <w:p w14:paraId="1E3DE8F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adeguate protezioni organi in </w:t>
            </w:r>
            <w:proofErr w:type="spellStart"/>
            <w:r w:rsidRPr="0083342D">
              <w:rPr>
                <w:rFonts w:asciiTheme="minorHAnsi" w:hAnsiTheme="minorHAnsi" w:cstheme="minorHAnsi"/>
                <w:i/>
                <w:sz w:val="18"/>
                <w:szCs w:val="18"/>
              </w:rPr>
              <w:t>movim</w:t>
            </w:r>
            <w:proofErr w:type="spellEnd"/>
          </w:p>
        </w:tc>
        <w:tc>
          <w:tcPr>
            <w:tcW w:w="284" w:type="dxa"/>
            <w:tcBorders>
              <w:top w:val="single" w:sz="6" w:space="0" w:color="auto"/>
              <w:left w:val="single" w:sz="6" w:space="0" w:color="auto"/>
              <w:bottom w:val="single" w:sz="6" w:space="0" w:color="auto"/>
              <w:right w:val="nil"/>
            </w:tcBorders>
            <w:vAlign w:val="center"/>
          </w:tcPr>
          <w:p w14:paraId="482041C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188819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deposito incustodito sostanze, attrezzature pericolose e materiale di risulta</w:t>
            </w:r>
          </w:p>
        </w:tc>
        <w:tc>
          <w:tcPr>
            <w:tcW w:w="283" w:type="dxa"/>
            <w:vMerge w:val="restart"/>
            <w:tcBorders>
              <w:top w:val="single" w:sz="6" w:space="0" w:color="auto"/>
              <w:left w:val="single" w:sz="6" w:space="0" w:color="auto"/>
              <w:bottom w:val="single" w:sz="6" w:space="0" w:color="auto"/>
              <w:right w:val="single" w:sz="6" w:space="0" w:color="auto"/>
            </w:tcBorders>
          </w:tcPr>
          <w:p w14:paraId="383AC1C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77F5C69" w14:textId="77777777">
        <w:trPr>
          <w:cantSplit/>
        </w:trPr>
        <w:tc>
          <w:tcPr>
            <w:tcW w:w="4390" w:type="dxa"/>
            <w:tcBorders>
              <w:top w:val="single" w:sz="6" w:space="0" w:color="auto"/>
              <w:left w:val="single" w:sz="6" w:space="0" w:color="auto"/>
              <w:bottom w:val="single" w:sz="6" w:space="0" w:color="auto"/>
              <w:right w:val="nil"/>
            </w:tcBorders>
            <w:vAlign w:val="center"/>
          </w:tcPr>
          <w:p w14:paraId="6A36B77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Interdizione dell’area al traffico interno</w:t>
            </w:r>
          </w:p>
        </w:tc>
        <w:tc>
          <w:tcPr>
            <w:tcW w:w="284" w:type="dxa"/>
            <w:tcBorders>
              <w:top w:val="single" w:sz="6" w:space="0" w:color="auto"/>
              <w:left w:val="single" w:sz="6" w:space="0" w:color="auto"/>
              <w:bottom w:val="single" w:sz="6" w:space="0" w:color="auto"/>
              <w:right w:val="nil"/>
            </w:tcBorders>
            <w:vAlign w:val="center"/>
          </w:tcPr>
          <w:p w14:paraId="502A454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00B15D5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2F5769B7" w14:textId="77777777" w:rsidR="005A4510" w:rsidRPr="0083342D" w:rsidRDefault="005A4510" w:rsidP="005A4510">
            <w:pPr>
              <w:rPr>
                <w:rFonts w:asciiTheme="minorHAnsi" w:hAnsiTheme="minorHAnsi" w:cstheme="minorHAnsi"/>
                <w:b/>
                <w:i/>
                <w:sz w:val="18"/>
                <w:szCs w:val="18"/>
              </w:rPr>
            </w:pPr>
          </w:p>
        </w:tc>
      </w:tr>
      <w:tr w:rsidR="005A4510" w:rsidRPr="0083342D" w14:paraId="3504B2F3" w14:textId="77777777">
        <w:trPr>
          <w:cantSplit/>
        </w:trPr>
        <w:tc>
          <w:tcPr>
            <w:tcW w:w="4390" w:type="dxa"/>
            <w:tcBorders>
              <w:top w:val="single" w:sz="6" w:space="0" w:color="auto"/>
              <w:left w:val="single" w:sz="6" w:space="0" w:color="auto"/>
              <w:bottom w:val="single" w:sz="6" w:space="0" w:color="auto"/>
              <w:right w:val="nil"/>
            </w:tcBorders>
            <w:vAlign w:val="center"/>
          </w:tcPr>
          <w:p w14:paraId="7C08FF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Ventilazione dell’area</w:t>
            </w:r>
          </w:p>
        </w:tc>
        <w:tc>
          <w:tcPr>
            <w:tcW w:w="284" w:type="dxa"/>
            <w:tcBorders>
              <w:top w:val="single" w:sz="6" w:space="0" w:color="auto"/>
              <w:left w:val="single" w:sz="6" w:space="0" w:color="auto"/>
              <w:bottom w:val="single" w:sz="6" w:space="0" w:color="auto"/>
              <w:right w:val="nil"/>
            </w:tcBorders>
            <w:vAlign w:val="center"/>
          </w:tcPr>
          <w:p w14:paraId="0046463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2FFFA28" w14:textId="77777777" w:rsidR="005A4510" w:rsidRPr="0083342D" w:rsidRDefault="005A4510" w:rsidP="005A4510">
            <w:pPr>
              <w:spacing w:line="264" w:lineRule="auto"/>
              <w:rPr>
                <w:rFonts w:asciiTheme="minorHAnsi" w:hAnsiTheme="minorHAnsi" w:cstheme="minorHAnsi"/>
                <w:i/>
                <w:sz w:val="18"/>
                <w:szCs w:val="18"/>
              </w:rPr>
            </w:pPr>
          </w:p>
        </w:tc>
        <w:tc>
          <w:tcPr>
            <w:tcW w:w="283" w:type="dxa"/>
            <w:tcBorders>
              <w:top w:val="single" w:sz="6" w:space="0" w:color="auto"/>
              <w:left w:val="single" w:sz="6" w:space="0" w:color="auto"/>
              <w:bottom w:val="single" w:sz="6" w:space="0" w:color="auto"/>
              <w:right w:val="single" w:sz="6" w:space="0" w:color="auto"/>
            </w:tcBorders>
          </w:tcPr>
          <w:p w14:paraId="512C8C0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E885058"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1051D5E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B3F20B2"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3E7F0DBF"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organizzative procedurali</w:t>
            </w:r>
          </w:p>
        </w:tc>
      </w:tr>
      <w:tr w:rsidR="005A4510" w:rsidRPr="0083342D" w14:paraId="7FB2E497" w14:textId="77777777">
        <w:trPr>
          <w:cantSplit/>
        </w:trPr>
        <w:tc>
          <w:tcPr>
            <w:tcW w:w="4390" w:type="dxa"/>
            <w:tcBorders>
              <w:top w:val="single" w:sz="6" w:space="0" w:color="auto"/>
              <w:left w:val="single" w:sz="6" w:space="0" w:color="auto"/>
              <w:bottom w:val="single" w:sz="6" w:space="0" w:color="auto"/>
              <w:right w:val="nil"/>
            </w:tcBorders>
            <w:vAlign w:val="center"/>
          </w:tcPr>
          <w:p w14:paraId="2FD60B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di lavoro </w:t>
            </w:r>
          </w:p>
        </w:tc>
        <w:tc>
          <w:tcPr>
            <w:tcW w:w="284" w:type="dxa"/>
            <w:tcBorders>
              <w:top w:val="single" w:sz="6" w:space="0" w:color="auto"/>
              <w:left w:val="single" w:sz="6" w:space="0" w:color="auto"/>
              <w:bottom w:val="single" w:sz="6" w:space="0" w:color="auto"/>
              <w:right w:val="nil"/>
            </w:tcBorders>
            <w:vAlign w:val="center"/>
          </w:tcPr>
          <w:p w14:paraId="417103FF"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7B3374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del tesserino identificativo</w:t>
            </w:r>
          </w:p>
        </w:tc>
        <w:tc>
          <w:tcPr>
            <w:tcW w:w="283" w:type="dxa"/>
            <w:tcBorders>
              <w:top w:val="single" w:sz="6" w:space="0" w:color="auto"/>
              <w:left w:val="single" w:sz="6" w:space="0" w:color="auto"/>
              <w:bottom w:val="single" w:sz="6" w:space="0" w:color="auto"/>
              <w:right w:val="single" w:sz="6" w:space="0" w:color="auto"/>
            </w:tcBorders>
          </w:tcPr>
          <w:p w14:paraId="215CC9B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D08E765" w14:textId="77777777">
        <w:trPr>
          <w:cantSplit/>
        </w:trPr>
        <w:tc>
          <w:tcPr>
            <w:tcW w:w="4390" w:type="dxa"/>
            <w:tcBorders>
              <w:top w:val="single" w:sz="6" w:space="0" w:color="auto"/>
              <w:left w:val="single" w:sz="6" w:space="0" w:color="auto"/>
              <w:bottom w:val="single" w:sz="6" w:space="0" w:color="auto"/>
              <w:right w:val="nil"/>
            </w:tcBorders>
            <w:vAlign w:val="center"/>
          </w:tcPr>
          <w:p w14:paraId="0CF86BC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Dichiarazione di manovra su circuiti elettrici</w:t>
            </w:r>
          </w:p>
        </w:tc>
        <w:tc>
          <w:tcPr>
            <w:tcW w:w="284" w:type="dxa"/>
            <w:tcBorders>
              <w:top w:val="single" w:sz="6" w:space="0" w:color="auto"/>
              <w:left w:val="single" w:sz="6" w:space="0" w:color="auto"/>
              <w:bottom w:val="single" w:sz="6" w:space="0" w:color="auto"/>
              <w:right w:val="nil"/>
            </w:tcBorders>
            <w:vAlign w:val="center"/>
          </w:tcPr>
          <w:p w14:paraId="314B223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A6D1E1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Formazione personale su procedure appaltante</w:t>
            </w:r>
          </w:p>
        </w:tc>
        <w:tc>
          <w:tcPr>
            <w:tcW w:w="283" w:type="dxa"/>
            <w:tcBorders>
              <w:top w:val="single" w:sz="6" w:space="0" w:color="auto"/>
              <w:left w:val="single" w:sz="6" w:space="0" w:color="auto"/>
              <w:bottom w:val="single" w:sz="6" w:space="0" w:color="auto"/>
              <w:right w:val="single" w:sz="6" w:space="0" w:color="auto"/>
            </w:tcBorders>
          </w:tcPr>
          <w:p w14:paraId="3727CDA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BB3FD8" w14:textId="77777777">
        <w:trPr>
          <w:cantSplit/>
          <w:trHeight w:val="65"/>
        </w:trPr>
        <w:tc>
          <w:tcPr>
            <w:tcW w:w="4390" w:type="dxa"/>
            <w:tcBorders>
              <w:top w:val="single" w:sz="6" w:space="0" w:color="auto"/>
              <w:left w:val="single" w:sz="6" w:space="0" w:color="auto"/>
              <w:bottom w:val="single" w:sz="6" w:space="0" w:color="auto"/>
              <w:right w:val="nil"/>
            </w:tcBorders>
            <w:vAlign w:val="center"/>
          </w:tcPr>
          <w:p w14:paraId="29A1C6D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per lavori di </w:t>
            </w:r>
            <w:proofErr w:type="spellStart"/>
            <w:r w:rsidRPr="0083342D">
              <w:rPr>
                <w:rFonts w:asciiTheme="minorHAnsi" w:hAnsiTheme="minorHAnsi" w:cstheme="minorHAnsi"/>
                <w:i/>
                <w:sz w:val="18"/>
                <w:szCs w:val="18"/>
              </w:rPr>
              <w:t>mtz</w:t>
            </w:r>
            <w:proofErr w:type="spellEnd"/>
            <w:r w:rsidRPr="0083342D">
              <w:rPr>
                <w:rFonts w:asciiTheme="minorHAnsi" w:hAnsiTheme="minorHAnsi" w:cstheme="minorHAnsi"/>
                <w:i/>
                <w:sz w:val="18"/>
                <w:szCs w:val="18"/>
              </w:rPr>
              <w:t xml:space="preserve"> elettrici su M.T.</w:t>
            </w:r>
          </w:p>
        </w:tc>
        <w:tc>
          <w:tcPr>
            <w:tcW w:w="284" w:type="dxa"/>
            <w:tcBorders>
              <w:top w:val="single" w:sz="6" w:space="0" w:color="auto"/>
              <w:left w:val="single" w:sz="6" w:space="0" w:color="auto"/>
              <w:bottom w:val="single" w:sz="6" w:space="0" w:color="auto"/>
              <w:right w:val="nil"/>
            </w:tcBorders>
            <w:vAlign w:val="center"/>
          </w:tcPr>
          <w:p w14:paraId="3E56D677"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46E665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Rispetto delle procedure interne dell’appaltante</w:t>
            </w:r>
          </w:p>
        </w:tc>
        <w:tc>
          <w:tcPr>
            <w:tcW w:w="283" w:type="dxa"/>
            <w:tcBorders>
              <w:top w:val="single" w:sz="6" w:space="0" w:color="auto"/>
              <w:left w:val="single" w:sz="6" w:space="0" w:color="auto"/>
              <w:bottom w:val="single" w:sz="6" w:space="0" w:color="auto"/>
              <w:right w:val="single" w:sz="6" w:space="0" w:color="auto"/>
            </w:tcBorders>
          </w:tcPr>
          <w:p w14:paraId="3A5868D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8BD8348" w14:textId="77777777">
        <w:trPr>
          <w:cantSplit/>
        </w:trPr>
        <w:tc>
          <w:tcPr>
            <w:tcW w:w="4390" w:type="dxa"/>
            <w:tcBorders>
              <w:top w:val="single" w:sz="6" w:space="0" w:color="auto"/>
              <w:left w:val="single" w:sz="6" w:space="0" w:color="auto"/>
              <w:bottom w:val="single" w:sz="6" w:space="0" w:color="auto"/>
              <w:right w:val="nil"/>
            </w:tcBorders>
            <w:vAlign w:val="center"/>
          </w:tcPr>
          <w:p w14:paraId="668D3AB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Istruzioni di emergenza (Piano </w:t>
            </w:r>
            <w:proofErr w:type="spellStart"/>
            <w:r w:rsidRPr="0083342D">
              <w:rPr>
                <w:rFonts w:asciiTheme="minorHAnsi" w:hAnsiTheme="minorHAnsi" w:cstheme="minorHAnsi"/>
                <w:i/>
                <w:sz w:val="18"/>
                <w:szCs w:val="18"/>
              </w:rPr>
              <w:t>Emerg.Interno</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nil"/>
            </w:tcBorders>
            <w:vAlign w:val="center"/>
          </w:tcPr>
          <w:p w14:paraId="5311E15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6FFE60D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qualificato</w:t>
            </w:r>
          </w:p>
        </w:tc>
        <w:tc>
          <w:tcPr>
            <w:tcW w:w="283" w:type="dxa"/>
            <w:tcBorders>
              <w:top w:val="single" w:sz="6" w:space="0" w:color="auto"/>
              <w:left w:val="single" w:sz="6" w:space="0" w:color="auto"/>
              <w:bottom w:val="single" w:sz="6" w:space="0" w:color="auto"/>
              <w:right w:val="single" w:sz="6" w:space="0" w:color="auto"/>
            </w:tcBorders>
          </w:tcPr>
          <w:p w14:paraId="0CD594E3"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1C60BC3" w14:textId="77777777">
        <w:trPr>
          <w:cantSplit/>
        </w:trPr>
        <w:tc>
          <w:tcPr>
            <w:tcW w:w="4390" w:type="dxa"/>
            <w:tcBorders>
              <w:top w:val="single" w:sz="6" w:space="0" w:color="auto"/>
              <w:left w:val="single" w:sz="6" w:space="0" w:color="auto"/>
              <w:bottom w:val="single" w:sz="6" w:space="0" w:color="auto"/>
              <w:right w:val="nil"/>
            </w:tcBorders>
            <w:vAlign w:val="center"/>
          </w:tcPr>
          <w:p w14:paraId="196251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Procedure di sicurezza interne </w:t>
            </w:r>
          </w:p>
        </w:tc>
        <w:tc>
          <w:tcPr>
            <w:tcW w:w="284" w:type="dxa"/>
            <w:tcBorders>
              <w:top w:val="single" w:sz="6" w:space="0" w:color="auto"/>
              <w:left w:val="single" w:sz="6" w:space="0" w:color="auto"/>
              <w:bottom w:val="single" w:sz="6" w:space="0" w:color="auto"/>
              <w:right w:val="nil"/>
            </w:tcBorders>
            <w:vAlign w:val="center"/>
          </w:tcPr>
          <w:p w14:paraId="6BDF536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718EA32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Informazione del personale sui rischi dell’appaltante</w:t>
            </w:r>
          </w:p>
        </w:tc>
        <w:tc>
          <w:tcPr>
            <w:tcW w:w="283" w:type="dxa"/>
            <w:vMerge w:val="restart"/>
            <w:tcBorders>
              <w:top w:val="single" w:sz="6" w:space="0" w:color="auto"/>
              <w:left w:val="single" w:sz="6" w:space="0" w:color="auto"/>
              <w:bottom w:val="single" w:sz="6" w:space="0" w:color="auto"/>
              <w:right w:val="single" w:sz="6" w:space="0" w:color="auto"/>
            </w:tcBorders>
          </w:tcPr>
          <w:p w14:paraId="0816E7C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3EF19A5" w14:textId="77777777">
        <w:trPr>
          <w:cantSplit/>
        </w:trPr>
        <w:tc>
          <w:tcPr>
            <w:tcW w:w="4390" w:type="dxa"/>
            <w:tcBorders>
              <w:top w:val="single" w:sz="6" w:space="0" w:color="auto"/>
              <w:left w:val="single" w:sz="6" w:space="0" w:color="auto"/>
              <w:bottom w:val="single" w:sz="6" w:space="0" w:color="auto"/>
              <w:right w:val="nil"/>
            </w:tcBorders>
            <w:vAlign w:val="center"/>
          </w:tcPr>
          <w:p w14:paraId="55BE359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Disposizioni sicurezza al resp. d’impresa </w:t>
            </w:r>
          </w:p>
        </w:tc>
        <w:tc>
          <w:tcPr>
            <w:tcW w:w="284" w:type="dxa"/>
            <w:tcBorders>
              <w:top w:val="single" w:sz="6" w:space="0" w:color="auto"/>
              <w:left w:val="single" w:sz="6" w:space="0" w:color="auto"/>
              <w:bottom w:val="single" w:sz="6" w:space="0" w:color="auto"/>
              <w:right w:val="nil"/>
            </w:tcBorders>
            <w:vAlign w:val="center"/>
          </w:tcPr>
          <w:p w14:paraId="7D19F41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67B5C5DC"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4374690E" w14:textId="77777777" w:rsidR="005A4510" w:rsidRPr="0083342D" w:rsidRDefault="005A4510" w:rsidP="005A4510">
            <w:pPr>
              <w:rPr>
                <w:rFonts w:asciiTheme="minorHAnsi" w:hAnsiTheme="minorHAnsi" w:cstheme="minorHAnsi"/>
                <w:b/>
                <w:i/>
                <w:sz w:val="18"/>
                <w:szCs w:val="18"/>
              </w:rPr>
            </w:pPr>
          </w:p>
        </w:tc>
      </w:tr>
      <w:tr w:rsidR="005A4510" w:rsidRPr="0083342D" w14:paraId="688D2A43" w14:textId="77777777">
        <w:trPr>
          <w:cantSplit/>
        </w:trPr>
        <w:tc>
          <w:tcPr>
            <w:tcW w:w="4390" w:type="dxa"/>
            <w:tcBorders>
              <w:top w:val="single" w:sz="6" w:space="0" w:color="auto"/>
              <w:left w:val="single" w:sz="6" w:space="0" w:color="auto"/>
              <w:bottom w:val="single" w:sz="6" w:space="0" w:color="auto"/>
              <w:right w:val="nil"/>
            </w:tcBorders>
            <w:vAlign w:val="center"/>
          </w:tcPr>
          <w:p w14:paraId="66B7CDC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Informazione sui rischi esistenti </w:t>
            </w:r>
          </w:p>
        </w:tc>
        <w:tc>
          <w:tcPr>
            <w:tcW w:w="284" w:type="dxa"/>
            <w:tcBorders>
              <w:top w:val="single" w:sz="6" w:space="0" w:color="auto"/>
              <w:left w:val="single" w:sz="6" w:space="0" w:color="auto"/>
              <w:bottom w:val="single" w:sz="6" w:space="0" w:color="auto"/>
              <w:right w:val="nil"/>
            </w:tcBorders>
            <w:vAlign w:val="center"/>
          </w:tcPr>
          <w:p w14:paraId="345ED27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34BC0F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in grado di comprendere sufficientemente la lingua italiana</w:t>
            </w:r>
          </w:p>
        </w:tc>
        <w:tc>
          <w:tcPr>
            <w:tcW w:w="283" w:type="dxa"/>
            <w:vMerge w:val="restart"/>
            <w:tcBorders>
              <w:top w:val="single" w:sz="6" w:space="0" w:color="auto"/>
              <w:left w:val="single" w:sz="6" w:space="0" w:color="auto"/>
              <w:bottom w:val="single" w:sz="6" w:space="0" w:color="auto"/>
              <w:right w:val="single" w:sz="6" w:space="0" w:color="auto"/>
            </w:tcBorders>
          </w:tcPr>
          <w:p w14:paraId="2DBA8BAD"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2C4D0EC" w14:textId="77777777">
        <w:trPr>
          <w:cantSplit/>
        </w:trPr>
        <w:tc>
          <w:tcPr>
            <w:tcW w:w="4390" w:type="dxa"/>
            <w:tcBorders>
              <w:top w:val="single" w:sz="6" w:space="0" w:color="auto"/>
              <w:left w:val="single" w:sz="6" w:space="0" w:color="auto"/>
              <w:bottom w:val="single" w:sz="6" w:space="0" w:color="auto"/>
              <w:right w:val="nil"/>
            </w:tcBorders>
            <w:vAlign w:val="center"/>
          </w:tcPr>
          <w:p w14:paraId="0A9B31F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Riunione di coordinamento</w:t>
            </w:r>
          </w:p>
        </w:tc>
        <w:tc>
          <w:tcPr>
            <w:tcW w:w="284" w:type="dxa"/>
            <w:tcBorders>
              <w:top w:val="single" w:sz="6" w:space="0" w:color="auto"/>
              <w:left w:val="single" w:sz="6" w:space="0" w:color="auto"/>
              <w:bottom w:val="single" w:sz="6" w:space="0" w:color="auto"/>
              <w:right w:val="nil"/>
            </w:tcBorders>
            <w:vAlign w:val="center"/>
          </w:tcPr>
          <w:p w14:paraId="7ED7D0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8566DD3"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66C01A7B" w14:textId="77777777" w:rsidR="005A4510" w:rsidRPr="0083342D" w:rsidRDefault="005A4510" w:rsidP="005A4510">
            <w:pPr>
              <w:rPr>
                <w:rFonts w:asciiTheme="minorHAnsi" w:hAnsiTheme="minorHAnsi" w:cstheme="minorHAnsi"/>
                <w:b/>
                <w:i/>
                <w:sz w:val="18"/>
                <w:szCs w:val="18"/>
              </w:rPr>
            </w:pPr>
          </w:p>
        </w:tc>
      </w:tr>
      <w:tr w:rsidR="005A4510" w:rsidRPr="0083342D" w14:paraId="44379B78" w14:textId="77777777">
        <w:trPr>
          <w:cantSplit/>
        </w:trPr>
        <w:tc>
          <w:tcPr>
            <w:tcW w:w="9643" w:type="dxa"/>
            <w:gridSpan w:val="4"/>
            <w:tcBorders>
              <w:top w:val="single" w:sz="6" w:space="0" w:color="auto"/>
              <w:left w:val="single" w:sz="6" w:space="0" w:color="auto"/>
              <w:bottom w:val="single" w:sz="4" w:space="0" w:color="auto"/>
              <w:right w:val="single" w:sz="6" w:space="0" w:color="auto"/>
            </w:tcBorders>
            <w:shd w:val="clear" w:color="auto" w:fill="E6E6E6"/>
            <w:vAlign w:val="center"/>
          </w:tcPr>
          <w:p w14:paraId="038FF1B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VALUTAZIONI AGGIUNTIVE E/O INTEGRATIVE</w:t>
            </w:r>
          </w:p>
        </w:tc>
      </w:tr>
      <w:tr w:rsidR="005A4510" w:rsidRPr="0083342D" w14:paraId="1A8AB86E" w14:textId="77777777">
        <w:trPr>
          <w:cantSplit/>
          <w:trHeight w:val="1651"/>
        </w:trPr>
        <w:tc>
          <w:tcPr>
            <w:tcW w:w="9643" w:type="dxa"/>
            <w:gridSpan w:val="4"/>
            <w:tcBorders>
              <w:top w:val="single" w:sz="4" w:space="0" w:color="auto"/>
              <w:left w:val="single" w:sz="4" w:space="0" w:color="auto"/>
              <w:bottom w:val="single" w:sz="4" w:space="0" w:color="auto"/>
              <w:right w:val="single" w:sz="4" w:space="0" w:color="auto"/>
            </w:tcBorders>
          </w:tcPr>
          <w:p w14:paraId="24541CB8" w14:textId="77777777" w:rsidR="005A4510" w:rsidRPr="0083342D" w:rsidRDefault="005A4510" w:rsidP="005A4510">
            <w:pPr>
              <w:spacing w:line="264" w:lineRule="auto"/>
              <w:rPr>
                <w:rFonts w:asciiTheme="minorHAnsi" w:hAnsiTheme="minorHAnsi" w:cstheme="minorHAnsi"/>
                <w:b/>
                <w:i/>
                <w:sz w:val="18"/>
                <w:szCs w:val="18"/>
              </w:rPr>
            </w:pPr>
          </w:p>
          <w:p w14:paraId="49DE7551" w14:textId="77777777" w:rsidR="005A4510" w:rsidRPr="0083342D" w:rsidRDefault="005A4510" w:rsidP="005A4510">
            <w:pPr>
              <w:spacing w:line="264" w:lineRule="auto"/>
              <w:rPr>
                <w:rFonts w:asciiTheme="minorHAnsi" w:hAnsiTheme="minorHAnsi" w:cstheme="minorHAnsi"/>
                <w:b/>
                <w:i/>
                <w:sz w:val="18"/>
                <w:szCs w:val="18"/>
              </w:rPr>
            </w:pPr>
          </w:p>
          <w:p w14:paraId="76478049" w14:textId="77777777" w:rsidR="005A4510" w:rsidRPr="0083342D" w:rsidRDefault="005A4510" w:rsidP="005A4510">
            <w:pPr>
              <w:spacing w:line="264" w:lineRule="auto"/>
              <w:rPr>
                <w:rFonts w:asciiTheme="minorHAnsi" w:hAnsiTheme="minorHAnsi" w:cstheme="minorHAnsi"/>
                <w:b/>
                <w:i/>
                <w:sz w:val="18"/>
                <w:szCs w:val="18"/>
              </w:rPr>
            </w:pPr>
          </w:p>
          <w:p w14:paraId="301164E2" w14:textId="77777777" w:rsidR="005A4510" w:rsidRPr="0083342D" w:rsidRDefault="005A4510" w:rsidP="005A4510">
            <w:pPr>
              <w:spacing w:line="264" w:lineRule="auto"/>
              <w:rPr>
                <w:rFonts w:asciiTheme="minorHAnsi" w:hAnsiTheme="minorHAnsi" w:cstheme="minorHAnsi"/>
                <w:b/>
                <w:i/>
                <w:sz w:val="18"/>
                <w:szCs w:val="18"/>
              </w:rPr>
            </w:pPr>
          </w:p>
          <w:p w14:paraId="26580F64" w14:textId="77777777" w:rsidR="005A4510" w:rsidRPr="0083342D" w:rsidRDefault="005A4510" w:rsidP="005A4510">
            <w:pPr>
              <w:spacing w:line="264" w:lineRule="auto"/>
              <w:rPr>
                <w:rFonts w:asciiTheme="minorHAnsi" w:hAnsiTheme="minorHAnsi" w:cstheme="minorHAnsi"/>
                <w:b/>
                <w:i/>
                <w:sz w:val="18"/>
                <w:szCs w:val="18"/>
              </w:rPr>
            </w:pPr>
          </w:p>
          <w:p w14:paraId="1B532847" w14:textId="77777777" w:rsidR="005A4510" w:rsidRPr="0083342D" w:rsidRDefault="005A4510" w:rsidP="005A4510">
            <w:pPr>
              <w:spacing w:line="264" w:lineRule="auto"/>
              <w:rPr>
                <w:rFonts w:asciiTheme="minorHAnsi" w:hAnsiTheme="minorHAnsi" w:cstheme="minorHAnsi"/>
                <w:b/>
                <w:i/>
                <w:sz w:val="18"/>
                <w:szCs w:val="18"/>
              </w:rPr>
            </w:pPr>
          </w:p>
          <w:p w14:paraId="603CE111" w14:textId="77777777" w:rsidR="005A4510" w:rsidRPr="0083342D" w:rsidRDefault="005A4510" w:rsidP="005A4510">
            <w:pPr>
              <w:spacing w:line="264" w:lineRule="auto"/>
              <w:rPr>
                <w:rFonts w:asciiTheme="minorHAnsi" w:hAnsiTheme="minorHAnsi" w:cstheme="minorHAnsi"/>
                <w:b/>
                <w:i/>
                <w:sz w:val="18"/>
                <w:szCs w:val="18"/>
              </w:rPr>
            </w:pPr>
          </w:p>
          <w:p w14:paraId="1A9328A3" w14:textId="77777777" w:rsidR="005A4510" w:rsidRPr="0083342D" w:rsidRDefault="005A4510" w:rsidP="005A4510">
            <w:pPr>
              <w:spacing w:line="264" w:lineRule="auto"/>
              <w:rPr>
                <w:rFonts w:asciiTheme="minorHAnsi" w:hAnsiTheme="minorHAnsi" w:cstheme="minorHAnsi"/>
                <w:b/>
                <w:i/>
                <w:sz w:val="18"/>
                <w:szCs w:val="18"/>
              </w:rPr>
            </w:pPr>
          </w:p>
        </w:tc>
      </w:tr>
    </w:tbl>
    <w:p w14:paraId="56D204D0" w14:textId="77777777" w:rsidR="005A4510" w:rsidRPr="0083342D" w:rsidRDefault="005A4510" w:rsidP="005A4510">
      <w:pPr>
        <w:rPr>
          <w:rFonts w:asciiTheme="minorHAnsi" w:hAnsiTheme="minorHAnsi" w:cstheme="minorHAnsi"/>
          <w:i/>
          <w:sz w:val="18"/>
          <w:szCs w:val="18"/>
        </w:rPr>
      </w:pPr>
    </w:p>
    <w:p w14:paraId="520F89E3" w14:textId="77777777" w:rsidR="005A4510" w:rsidRPr="0083342D" w:rsidRDefault="005A4510" w:rsidP="005A4510">
      <w:pPr>
        <w:rPr>
          <w:rFonts w:asciiTheme="minorHAnsi" w:hAnsiTheme="minorHAnsi" w:cstheme="minorHAnsi"/>
          <w:i/>
          <w:sz w:val="18"/>
          <w:szCs w:val="18"/>
        </w:rPr>
      </w:pPr>
    </w:p>
    <w:p w14:paraId="392999A4" w14:textId="77777777" w:rsidR="005A4510" w:rsidRPr="0083342D" w:rsidRDefault="005A4510" w:rsidP="005A4510">
      <w:pPr>
        <w:rPr>
          <w:rFonts w:asciiTheme="minorHAnsi" w:hAnsiTheme="minorHAnsi" w:cstheme="minorHAnsi"/>
          <w:i/>
          <w:sz w:val="18"/>
          <w:szCs w:val="18"/>
        </w:rPr>
      </w:pPr>
    </w:p>
    <w:p w14:paraId="0BF7E9B2"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175" w:type="dxa"/>
        <w:tblInd w:w="791" w:type="dxa"/>
        <w:tblCellMar>
          <w:left w:w="71" w:type="dxa"/>
          <w:right w:w="71" w:type="dxa"/>
        </w:tblCellMar>
        <w:tblLook w:val="0000" w:firstRow="0" w:lastRow="0" w:firstColumn="0" w:lastColumn="0" w:noHBand="0" w:noVBand="0"/>
      </w:tblPr>
      <w:tblGrid>
        <w:gridCol w:w="4031"/>
        <w:gridCol w:w="284"/>
        <w:gridCol w:w="4576"/>
        <w:gridCol w:w="284"/>
      </w:tblGrid>
      <w:tr w:rsidR="005A4510" w:rsidRPr="0083342D" w14:paraId="15BA7CC8" w14:textId="77777777">
        <w:trPr>
          <w:cantSplit/>
          <w:trHeight w:val="784"/>
        </w:trPr>
        <w:tc>
          <w:tcPr>
            <w:tcW w:w="9175" w:type="dxa"/>
            <w:gridSpan w:val="4"/>
            <w:tcBorders>
              <w:top w:val="single" w:sz="6" w:space="0" w:color="auto"/>
              <w:left w:val="single" w:sz="6" w:space="0" w:color="auto"/>
              <w:bottom w:val="single" w:sz="6" w:space="0" w:color="auto"/>
              <w:right w:val="single" w:sz="6" w:space="0" w:color="auto"/>
            </w:tcBorders>
            <w:shd w:val="clear" w:color="auto" w:fill="E6E6E6"/>
            <w:vAlign w:val="center"/>
          </w:tcPr>
          <w:p w14:paraId="40CCFF3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 xml:space="preserve">DISPOSITIVI DI PROTEZIONE INDIVIDUALI </w:t>
            </w:r>
          </w:p>
          <w:p w14:paraId="1367F1F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DA UTILIZZARE NELL’ESECUZIONE DEI LAVORI OGGETTO DELL’APPALTO</w:t>
            </w:r>
          </w:p>
        </w:tc>
      </w:tr>
      <w:tr w:rsidR="005A4510" w:rsidRPr="0083342D" w14:paraId="1B81587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E51B54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Elmetto</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FA486F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D981B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Imbracature / cinture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4527C8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A4FEA95"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4C2A761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Visiera</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401FD92"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B6985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Sistemi anticaduta e di ritenuta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A2075B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788149"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6E723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meccanici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C48045C"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1DC3AD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Tuta antipolvere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8CA99B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4EDFD8F"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D04AC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elettrici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7477E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CBC855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Calzature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753CD0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909D21A"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925134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chimici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0FA0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964048D"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Otoprotettori</w:t>
            </w:r>
            <w:proofErr w:type="spellEnd"/>
            <w:r w:rsidRPr="0083342D">
              <w:rPr>
                <w:rFonts w:asciiTheme="minorHAnsi" w:hAnsiTheme="minorHAnsi" w:cstheme="minorHAnsi"/>
                <w:i/>
                <w:sz w:val="18"/>
                <w:szCs w:val="18"/>
              </w:rPr>
              <w:t xml:space="preserve"> (tappi, cuffie)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D0F8FB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F3C040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8CDE8C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in lattice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77F5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8C37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Tuta antiacido </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53F7A1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E934F2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C732614"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Autoprotettore</w:t>
            </w:r>
            <w:proofErr w:type="spellEnd"/>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888CD8A"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42262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Indumenti di lavoro generici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BBDE1F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27111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4502D1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Mascherine antipolvere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2DF6FE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0D3C3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Schermo per saldatura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6ED0D60"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540F384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8C66FF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Maschera antigas e relativi filtri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FC18EA6"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F8A5A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Occhiali protettivi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9B29BC8"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F5C666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6EEAF91"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DD23B38"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36C29D"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D4D0D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BF5D36D"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6D0596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20286CE"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5FA6420"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1E010E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7E21583"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0BCBE1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3D5396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60748C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7FF4E1"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C06311"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75FF7CA"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7B1D8E0"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CD9D0B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B288698" w14:textId="77777777" w:rsidR="005A4510" w:rsidRPr="0083342D" w:rsidRDefault="005A4510" w:rsidP="005A4510">
            <w:pPr>
              <w:spacing w:line="264" w:lineRule="auto"/>
              <w:jc w:val="center"/>
              <w:rPr>
                <w:rFonts w:asciiTheme="minorHAnsi" w:hAnsiTheme="minorHAnsi" w:cstheme="minorHAnsi"/>
                <w:b/>
                <w:i/>
                <w:sz w:val="18"/>
                <w:szCs w:val="18"/>
              </w:rPr>
            </w:pPr>
          </w:p>
        </w:tc>
      </w:tr>
    </w:tbl>
    <w:p w14:paraId="4BA541BE" w14:textId="77777777" w:rsidR="005A4510" w:rsidRPr="0083342D" w:rsidRDefault="005A4510" w:rsidP="005A4510">
      <w:pPr>
        <w:rPr>
          <w:rFonts w:asciiTheme="minorHAnsi" w:hAnsiTheme="minorHAnsi" w:cstheme="minorHAnsi"/>
          <w:i/>
          <w:sz w:val="18"/>
          <w:szCs w:val="18"/>
        </w:rPr>
      </w:pPr>
    </w:p>
    <w:p w14:paraId="1DD7E334" w14:textId="77777777" w:rsidR="005A4510" w:rsidRPr="0083342D" w:rsidRDefault="005A4510" w:rsidP="005A4510">
      <w:pPr>
        <w:jc w:val="both"/>
        <w:rPr>
          <w:rFonts w:asciiTheme="minorHAnsi" w:hAnsiTheme="minorHAnsi" w:cstheme="minorHAnsi"/>
          <w:b/>
          <w:i/>
          <w:sz w:val="18"/>
          <w:szCs w:val="18"/>
        </w:rPr>
      </w:pPr>
    </w:p>
    <w:p w14:paraId="7E33F8CF" w14:textId="77777777" w:rsidR="005A4510" w:rsidRPr="0083342D" w:rsidRDefault="005A4510" w:rsidP="005A4510">
      <w:pPr>
        <w:jc w:val="both"/>
        <w:rPr>
          <w:rFonts w:asciiTheme="minorHAnsi" w:hAnsiTheme="minorHAnsi" w:cstheme="minorHAnsi"/>
          <w:b/>
          <w:sz w:val="18"/>
          <w:szCs w:val="18"/>
        </w:rPr>
      </w:pPr>
    </w:p>
    <w:p w14:paraId="2ADD22DF" w14:textId="77777777" w:rsidR="005A4510" w:rsidRPr="0083342D" w:rsidRDefault="005A4510" w:rsidP="005D1855">
      <w:pPr>
        <w:ind w:left="70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COSTI PER </w:t>
      </w:r>
      <w:smartTag w:uri="urn:schemas-microsoft-com:office:smarttags" w:element="PersonName">
        <w:smartTagPr>
          <w:attr w:name="ProductID" w:val="la Sicurezza"/>
        </w:smartTagPr>
        <w:r w:rsidRPr="0083342D">
          <w:rPr>
            <w:rFonts w:asciiTheme="minorHAnsi" w:hAnsiTheme="minorHAnsi" w:cstheme="minorHAnsi"/>
            <w:b/>
            <w:i/>
            <w:sz w:val="18"/>
            <w:szCs w:val="18"/>
          </w:rPr>
          <w:t>LA SICUREZZA</w:t>
        </w:r>
      </w:smartTag>
    </w:p>
    <w:p w14:paraId="008FA0A7" w14:textId="77777777" w:rsidR="005A4510" w:rsidRPr="0083342D" w:rsidRDefault="005A4510" w:rsidP="005D1855">
      <w:pPr>
        <w:ind w:left="708"/>
        <w:jc w:val="both"/>
        <w:rPr>
          <w:rFonts w:asciiTheme="minorHAnsi" w:hAnsiTheme="minorHAnsi" w:cstheme="minorHAnsi"/>
          <w:i/>
          <w:sz w:val="18"/>
          <w:szCs w:val="18"/>
        </w:rPr>
      </w:pPr>
    </w:p>
    <w:p w14:paraId="2112DFC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Per quantificare i costi della sicurezza da interferenze, in analogia agli appalti di lavori, si può fare riferimento, in quanto compatibili, alle misure di cui all’art. 7, comma 1, del DPR 222/2003, in particolare:</w:t>
      </w:r>
    </w:p>
    <w:p w14:paraId="6C1F256A"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gli apprestamenti (come tra battelli, ponteggi, ecc.);</w:t>
      </w:r>
    </w:p>
    <w:p w14:paraId="01EB363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preventive e protettive e dei Dispositivi di Protezione Individuali eventualmente necessari per eliminare o ridurre al minimo i rischi da lavori interferenti;</w:t>
      </w:r>
    </w:p>
    <w:p w14:paraId="378C21B8"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impianti di terra e di protezione contro le scariche atmosferiche, degli impianti antincendio, degli impianti di evacuazione fumi (se non presenti o inadeguati all’esecuzione del contratto presso i locali/luoghi del Datore di lavoro committente);</w:t>
      </w:r>
    </w:p>
    <w:p w14:paraId="15F650BD"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i mezzi e i servizi di protezione collettiva (segnaletica di sicurezza, avvisatori acustici, ecc.);</w:t>
      </w:r>
    </w:p>
    <w:p w14:paraId="25841251"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le procedure previste per specifici motivi di sicurezza;</w:t>
      </w:r>
    </w:p>
    <w:p w14:paraId="56BF74F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interventi finalizzati alla sicurezza e richiesti per lo sfasamento spaziale o temporale delle lavorazioni interferenti;</w:t>
      </w:r>
    </w:p>
    <w:p w14:paraId="09F7ACEF"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di coordinamento relative all’uso comune di apprestamenti, attrezzature, infrastrutture, mezzi e servizi di protezione collettiva.</w:t>
      </w:r>
    </w:p>
    <w:p w14:paraId="7DB207F0" w14:textId="77777777" w:rsidR="005A4510" w:rsidRPr="0083342D" w:rsidRDefault="005A4510" w:rsidP="005D1855">
      <w:pPr>
        <w:ind w:left="708"/>
        <w:jc w:val="both"/>
        <w:rPr>
          <w:rFonts w:asciiTheme="minorHAnsi" w:hAnsiTheme="minorHAnsi" w:cstheme="minorHAnsi"/>
          <w:i/>
          <w:sz w:val="18"/>
          <w:szCs w:val="18"/>
        </w:rPr>
      </w:pPr>
    </w:p>
    <w:p w14:paraId="31E78E7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La stima dei costi dovrà essere congrua, analitica per singole voci, riferita ad elenchi prezzi standard o specializzati, oppure basata su prezziari o listini ufficiali vigenti nell’area interessata, o sull’elenco prezzi delle misure di sicurezza del committente.</w:t>
      </w:r>
    </w:p>
    <w:p w14:paraId="1B50D32E" w14:textId="77777777" w:rsidR="005A4510" w:rsidRPr="0083342D" w:rsidRDefault="005A4510" w:rsidP="005D1855">
      <w:pPr>
        <w:ind w:left="708"/>
        <w:jc w:val="both"/>
        <w:rPr>
          <w:rFonts w:asciiTheme="minorHAnsi" w:hAnsiTheme="minorHAnsi" w:cstheme="minorHAnsi"/>
          <w:i/>
          <w:sz w:val="18"/>
          <w:szCs w:val="18"/>
        </w:rPr>
      </w:pPr>
    </w:p>
    <w:p w14:paraId="06C259CA"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un elenco prezzi non sia applicabile o disponibile, la stima dovrà essere effettuata con riferimento ad un’analisi dei costi dettagliata e desunta da indagini di mercato.  </w:t>
      </w:r>
    </w:p>
    <w:p w14:paraId="68FB5832" w14:textId="77777777" w:rsidR="005A4510" w:rsidRPr="0083342D" w:rsidRDefault="005A4510" w:rsidP="005D1855">
      <w:pPr>
        <w:ind w:left="708"/>
        <w:jc w:val="both"/>
        <w:rPr>
          <w:rFonts w:asciiTheme="minorHAnsi" w:hAnsiTheme="minorHAnsi" w:cstheme="minorHAnsi"/>
          <w:i/>
          <w:sz w:val="18"/>
          <w:szCs w:val="18"/>
        </w:rPr>
      </w:pPr>
    </w:p>
    <w:p w14:paraId="0D7370C0"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Tali costi devono essere tenuti distinti dall’importo a base d’asta e non devono essere soggetti a ribasso. </w:t>
      </w:r>
    </w:p>
    <w:p w14:paraId="20B92F86" w14:textId="77777777" w:rsidR="005A4510" w:rsidRPr="0083342D" w:rsidRDefault="005A4510" w:rsidP="005A4510">
      <w:pPr>
        <w:rPr>
          <w:rFonts w:asciiTheme="minorHAnsi" w:hAnsiTheme="minorHAnsi" w:cstheme="minorHAnsi"/>
        </w:rPr>
      </w:pPr>
    </w:p>
    <w:p w14:paraId="7B60DCE0" w14:textId="77777777" w:rsidR="005A4510" w:rsidRPr="0083342D" w:rsidRDefault="005A4510" w:rsidP="005A4510">
      <w:pPr>
        <w:rPr>
          <w:rFonts w:asciiTheme="minorHAnsi" w:hAnsiTheme="minorHAnsi" w:cstheme="minorHAnsi"/>
        </w:rPr>
      </w:pPr>
    </w:p>
    <w:p w14:paraId="4E067C3A" w14:textId="77777777" w:rsidR="0042554C" w:rsidRPr="0083342D" w:rsidRDefault="0042554C" w:rsidP="003A308B">
      <w:pPr>
        <w:tabs>
          <w:tab w:val="left" w:pos="9072"/>
        </w:tabs>
        <w:ind w:left="1077"/>
        <w:jc w:val="both"/>
        <w:rPr>
          <w:rFonts w:asciiTheme="minorHAnsi" w:hAnsiTheme="minorHAnsi" w:cstheme="minorHAnsi"/>
          <w:sz w:val="18"/>
          <w:szCs w:val="18"/>
        </w:rPr>
      </w:pPr>
    </w:p>
    <w:p w14:paraId="69D8AAD7" w14:textId="77777777" w:rsidR="00E37B42" w:rsidRPr="0083342D" w:rsidRDefault="005A4510" w:rsidP="003A308B">
      <w:pPr>
        <w:tabs>
          <w:tab w:val="left" w:pos="9072"/>
        </w:tabs>
        <w:ind w:left="1077"/>
        <w:jc w:val="both"/>
        <w:rPr>
          <w:rFonts w:asciiTheme="minorHAnsi" w:hAnsiTheme="minorHAnsi" w:cstheme="minorHAnsi"/>
          <w:sz w:val="18"/>
          <w:szCs w:val="18"/>
        </w:rPr>
      </w:pPr>
      <w:r w:rsidRPr="0083342D">
        <w:rPr>
          <w:rFonts w:asciiTheme="minorHAnsi" w:hAnsiTheme="minorHAnsi" w:cstheme="minorHAnsi"/>
          <w:sz w:val="18"/>
          <w:szCs w:val="18"/>
          <w:highlight w:val="yellow"/>
        </w:rPr>
        <w:br w:type="page"/>
      </w:r>
      <w:r w:rsidR="00E37B42" w:rsidRPr="0083342D">
        <w:rPr>
          <w:rFonts w:asciiTheme="minorHAnsi" w:hAnsiTheme="minorHAnsi" w:cstheme="minorHAnsi"/>
          <w:sz w:val="18"/>
          <w:szCs w:val="18"/>
        </w:rPr>
        <w:lastRenderedPageBreak/>
        <w:t>L’affidamento dei lavori ad imprese appaltatrici o a lavoratori autonomi è a cura del Datore di lavoro che provvede nello specifico, anche in caso di sub-appalto, a richiedere e a verificare:</w:t>
      </w:r>
    </w:p>
    <w:p w14:paraId="381ED7E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iscrizione alla camera di commercio, industria e artigianato con oggetto sociale inerente alla tipologia dell’appalto;</w:t>
      </w:r>
    </w:p>
    <w:p w14:paraId="124E15BC"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specifica documentazione attestante la conformità di macchine, attrezzature e opere provvisionali;</w:t>
      </w:r>
    </w:p>
    <w:p w14:paraId="58A48C16"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Dispositivi di Protezione Individuali forniti ai lavoratori;</w:t>
      </w:r>
    </w:p>
    <w:p w14:paraId="3B9F0A1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attestati inerenti la propria formazione e la relativa idoneità sanitaria;</w:t>
      </w:r>
    </w:p>
    <w:p w14:paraId="5F524BD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unico di regolarità contributiva (DURC);</w:t>
      </w:r>
    </w:p>
    <w:p w14:paraId="7333BE1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di valutazione dei rischi o autocertificazione dell’impresa appaltatrice;</w:t>
      </w:r>
    </w:p>
    <w:p w14:paraId="23102311"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nomina del Responsabile del Servizio di Prevenzione e Protezione, degli incaricati dell’attuazione delle misure di prevenzione incendi e lotta antincendio, di evacuazione, di primo soccorso, gestione dell’emergenza e del Medico competente quando necessario;</w:t>
      </w:r>
    </w:p>
    <w:p w14:paraId="3D1E0B5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nominativo del Rappresentante dei Lavoratori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w:t>
      </w:r>
    </w:p>
    <w:p w14:paraId="44A592A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lavoratori risultanti da libro matricola e relativa idoneità sanitaria;</w:t>
      </w:r>
    </w:p>
    <w:p w14:paraId="1EF7AAD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dell’organico medio annuo, distinto per qualifica;</w:t>
      </w:r>
    </w:p>
    <w:p w14:paraId="1E60FCD4"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estremi delle denunce dei lavoratori effettuate all’INPS, INAIL e alle Casse edili;</w:t>
      </w:r>
    </w:p>
    <w:p w14:paraId="09D00FE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relativa al Contratto Collettivo stipulato dalle OO.SS. applicato ai lavoratori dipendenti;</w:t>
      </w:r>
    </w:p>
    <w:p w14:paraId="0DFE13C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Piano Operativo di Sicurezza (POS);</w:t>
      </w:r>
    </w:p>
    <w:p w14:paraId="6749F92F"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di non essere oggetto di provvedimenti di sospensione o interdittivi di cui all’art. 14 del D. Lgs. 81/2008.</w:t>
      </w:r>
    </w:p>
    <w:p w14:paraId="1BE960E2" w14:textId="77777777" w:rsidR="00E37B42" w:rsidRPr="0083342D" w:rsidRDefault="00E37B42" w:rsidP="00E37B42">
      <w:pPr>
        <w:jc w:val="both"/>
        <w:rPr>
          <w:rFonts w:asciiTheme="minorHAnsi" w:hAnsiTheme="minorHAnsi" w:cstheme="minorHAnsi"/>
          <w:sz w:val="18"/>
          <w:szCs w:val="18"/>
          <w:highlight w:val="yellow"/>
        </w:rPr>
      </w:pPr>
    </w:p>
    <w:p w14:paraId="63368BA7" w14:textId="77777777" w:rsidR="00E37B42" w:rsidRPr="0083342D" w:rsidRDefault="00E37B42" w:rsidP="00D205AF">
      <w:pPr>
        <w:spacing w:line="240" w:lineRule="atLeast"/>
        <w:jc w:val="both"/>
        <w:rPr>
          <w:rFonts w:asciiTheme="minorHAnsi" w:hAnsiTheme="minorHAnsi" w:cstheme="minorHAnsi"/>
          <w:sz w:val="18"/>
          <w:szCs w:val="18"/>
          <w:highlight w:val="yellow"/>
        </w:rPr>
      </w:pPr>
    </w:p>
    <w:p w14:paraId="3E985F6F" w14:textId="77777777" w:rsidR="00E37B42" w:rsidRPr="0083342D" w:rsidRDefault="00E37B42" w:rsidP="00D205AF">
      <w:pPr>
        <w:pStyle w:val="Titolo3"/>
        <w:spacing w:before="0" w:after="0"/>
        <w:ind w:left="1225" w:hanging="505"/>
        <w:rPr>
          <w:rFonts w:asciiTheme="minorHAnsi" w:hAnsiTheme="minorHAnsi" w:cstheme="minorHAnsi"/>
          <w:sz w:val="18"/>
          <w:szCs w:val="18"/>
        </w:rPr>
      </w:pPr>
      <w:r w:rsidRPr="0083342D">
        <w:rPr>
          <w:rFonts w:asciiTheme="minorHAnsi" w:hAnsiTheme="minorHAnsi" w:cstheme="minorHAnsi"/>
          <w:sz w:val="18"/>
          <w:szCs w:val="18"/>
        </w:rPr>
        <w:t>Sostanze presenti</w:t>
      </w:r>
    </w:p>
    <w:p w14:paraId="7691F006" w14:textId="77777777" w:rsidR="00E37B42" w:rsidRPr="0083342D" w:rsidRDefault="00E37B42" w:rsidP="00D205AF">
      <w:pPr>
        <w:spacing w:line="240" w:lineRule="atLeast"/>
        <w:ind w:left="708"/>
        <w:jc w:val="both"/>
        <w:rPr>
          <w:rFonts w:asciiTheme="minorHAnsi" w:hAnsiTheme="minorHAnsi" w:cstheme="minorHAnsi"/>
          <w:sz w:val="18"/>
          <w:szCs w:val="18"/>
        </w:rPr>
      </w:pPr>
    </w:p>
    <w:p w14:paraId="57B21A0D" w14:textId="5F1D73B5" w:rsidR="005421CB" w:rsidRPr="0083342D" w:rsidRDefault="009008A0" w:rsidP="0042554C">
      <w:pPr>
        <w:ind w:left="708"/>
        <w:jc w:val="both"/>
        <w:rPr>
          <w:rFonts w:asciiTheme="minorHAnsi" w:hAnsiTheme="minorHAnsi" w:cstheme="minorHAnsi"/>
          <w:sz w:val="18"/>
          <w:szCs w:val="18"/>
        </w:rPr>
      </w:pPr>
      <w:r>
        <w:rPr>
          <w:rFonts w:asciiTheme="minorHAnsi" w:hAnsiTheme="minorHAnsi" w:cstheme="minorHAnsi"/>
          <w:sz w:val="18"/>
          <w:szCs w:val="18"/>
        </w:rPr>
        <w:t>Le attività previste dall’azienda non richiedono utilizzo di sostanze chimiche.</w:t>
      </w:r>
    </w:p>
    <w:p w14:paraId="5A859573" w14:textId="77777777" w:rsidR="0042554C" w:rsidRPr="0083342D" w:rsidRDefault="0042554C" w:rsidP="003A308B">
      <w:pPr>
        <w:ind w:left="708"/>
        <w:jc w:val="both"/>
        <w:rPr>
          <w:rFonts w:asciiTheme="minorHAnsi" w:hAnsiTheme="minorHAnsi" w:cstheme="minorHAnsi"/>
          <w:sz w:val="18"/>
          <w:szCs w:val="18"/>
        </w:rPr>
      </w:pP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0"/>
        <w:gridCol w:w="1260"/>
        <w:gridCol w:w="900"/>
        <w:gridCol w:w="2880"/>
        <w:gridCol w:w="900"/>
      </w:tblGrid>
      <w:tr w:rsidR="0042554C" w:rsidRPr="0083342D" w14:paraId="25080610" w14:textId="77777777">
        <w:trPr>
          <w:cantSplit/>
          <w:trHeight w:val="525"/>
        </w:trPr>
        <w:tc>
          <w:tcPr>
            <w:tcW w:w="3600" w:type="dxa"/>
            <w:shd w:val="clear" w:color="auto" w:fill="E6E6E6"/>
            <w:vAlign w:val="center"/>
          </w:tcPr>
          <w:p w14:paraId="51C33BC9"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IDENTIFICAZIONE AGENTE CHIMICO</w:t>
            </w:r>
          </w:p>
          <w:p w14:paraId="49D97426"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(compresi rifiuti)</w:t>
            </w:r>
          </w:p>
        </w:tc>
        <w:tc>
          <w:tcPr>
            <w:tcW w:w="1260" w:type="dxa"/>
            <w:shd w:val="clear" w:color="auto" w:fill="E6E6E6"/>
            <w:vAlign w:val="center"/>
          </w:tcPr>
          <w:p w14:paraId="36499F63"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Stato fisico</w:t>
            </w:r>
          </w:p>
        </w:tc>
        <w:tc>
          <w:tcPr>
            <w:tcW w:w="900" w:type="dxa"/>
            <w:shd w:val="clear" w:color="auto" w:fill="E6E6E6"/>
            <w:vAlign w:val="center"/>
          </w:tcPr>
          <w:p w14:paraId="41745AAD" w14:textId="77777777" w:rsidR="0042554C" w:rsidRPr="0083342D" w:rsidRDefault="0042554C" w:rsidP="0042554C">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Class.</w:t>
            </w:r>
          </w:p>
        </w:tc>
        <w:tc>
          <w:tcPr>
            <w:tcW w:w="2880" w:type="dxa"/>
            <w:shd w:val="clear" w:color="auto" w:fill="E6E6E6"/>
            <w:vAlign w:val="center"/>
          </w:tcPr>
          <w:p w14:paraId="27C78427"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Frasi R</w:t>
            </w:r>
          </w:p>
        </w:tc>
        <w:tc>
          <w:tcPr>
            <w:tcW w:w="900" w:type="dxa"/>
            <w:shd w:val="clear" w:color="auto" w:fill="E6E6E6"/>
          </w:tcPr>
          <w:p w14:paraId="2C2595D3" w14:textId="77777777" w:rsidR="0042554C" w:rsidRPr="0083342D" w:rsidRDefault="0042554C" w:rsidP="0042554C">
            <w:pPr>
              <w:ind w:left="-70"/>
              <w:jc w:val="center"/>
              <w:rPr>
                <w:rFonts w:asciiTheme="minorHAnsi" w:hAnsiTheme="minorHAnsi" w:cstheme="minorHAnsi"/>
                <w:b/>
                <w:sz w:val="18"/>
                <w:szCs w:val="18"/>
              </w:rPr>
            </w:pPr>
            <w:r w:rsidRPr="0083342D">
              <w:rPr>
                <w:rFonts w:asciiTheme="minorHAnsi" w:hAnsiTheme="minorHAnsi" w:cstheme="minorHAnsi"/>
                <w:b/>
                <w:sz w:val="18"/>
                <w:szCs w:val="18"/>
              </w:rPr>
              <w:t>Quantità in deposito</w:t>
            </w:r>
          </w:p>
          <w:p w14:paraId="38F18855" w14:textId="77777777" w:rsidR="0042554C" w:rsidRPr="0083342D" w:rsidRDefault="0042554C" w:rsidP="0042554C">
            <w:pPr>
              <w:ind w:left="-70"/>
              <w:jc w:val="center"/>
              <w:rPr>
                <w:rFonts w:asciiTheme="minorHAnsi" w:hAnsiTheme="minorHAnsi" w:cstheme="minorHAnsi"/>
                <w:b/>
                <w:sz w:val="18"/>
                <w:szCs w:val="18"/>
              </w:rPr>
            </w:pPr>
            <w:r w:rsidRPr="0083342D">
              <w:rPr>
                <w:rFonts w:asciiTheme="minorHAnsi" w:hAnsiTheme="minorHAnsi" w:cstheme="minorHAnsi"/>
                <w:b/>
                <w:sz w:val="18"/>
                <w:szCs w:val="18"/>
              </w:rPr>
              <w:t>(Kg)</w:t>
            </w:r>
          </w:p>
        </w:tc>
      </w:tr>
      <w:tr w:rsidR="0042554C" w:rsidRPr="0083342D" w14:paraId="5C19F75A" w14:textId="77777777">
        <w:trPr>
          <w:cantSplit/>
          <w:trHeight w:val="187"/>
        </w:trPr>
        <w:tc>
          <w:tcPr>
            <w:tcW w:w="3600" w:type="dxa"/>
            <w:shd w:val="clear" w:color="auto" w:fill="auto"/>
            <w:vAlign w:val="center"/>
          </w:tcPr>
          <w:p w14:paraId="3FDD5DD8" w14:textId="77777777" w:rsidR="0042554C" w:rsidRPr="0083342D" w:rsidRDefault="0042554C" w:rsidP="0042554C">
            <w:pPr>
              <w:rPr>
                <w:rFonts w:asciiTheme="minorHAnsi" w:hAnsiTheme="minorHAnsi" w:cstheme="minorHAnsi"/>
                <w:sz w:val="18"/>
                <w:szCs w:val="18"/>
              </w:rPr>
            </w:pPr>
          </w:p>
        </w:tc>
        <w:tc>
          <w:tcPr>
            <w:tcW w:w="1260" w:type="dxa"/>
            <w:shd w:val="clear" w:color="auto" w:fill="auto"/>
            <w:vAlign w:val="center"/>
          </w:tcPr>
          <w:p w14:paraId="2A65ECA1" w14:textId="77777777" w:rsidR="0049660A" w:rsidRPr="0083342D" w:rsidRDefault="0049660A" w:rsidP="0049660A">
            <w:pPr>
              <w:jc w:val="center"/>
              <w:rPr>
                <w:rFonts w:asciiTheme="minorHAnsi" w:hAnsiTheme="minorHAnsi" w:cstheme="minorHAnsi"/>
                <w:sz w:val="18"/>
                <w:szCs w:val="18"/>
              </w:rPr>
            </w:pPr>
          </w:p>
        </w:tc>
        <w:tc>
          <w:tcPr>
            <w:tcW w:w="900" w:type="dxa"/>
            <w:shd w:val="clear" w:color="auto" w:fill="auto"/>
            <w:vAlign w:val="center"/>
          </w:tcPr>
          <w:p w14:paraId="2333A911" w14:textId="77777777" w:rsidR="0042554C" w:rsidRPr="0083342D" w:rsidRDefault="0042554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0FE9BD15"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1507822F" w14:textId="77777777" w:rsidR="0042554C" w:rsidRPr="0083342D" w:rsidRDefault="0042554C" w:rsidP="0053619C">
            <w:pPr>
              <w:ind w:left="-70"/>
              <w:jc w:val="center"/>
              <w:rPr>
                <w:rFonts w:asciiTheme="minorHAnsi" w:hAnsiTheme="minorHAnsi" w:cstheme="minorHAnsi"/>
                <w:sz w:val="18"/>
                <w:szCs w:val="18"/>
              </w:rPr>
            </w:pPr>
          </w:p>
        </w:tc>
      </w:tr>
      <w:tr w:rsidR="0042554C" w:rsidRPr="0083342D" w14:paraId="13902BC0" w14:textId="77777777">
        <w:trPr>
          <w:cantSplit/>
          <w:trHeight w:val="187"/>
        </w:trPr>
        <w:tc>
          <w:tcPr>
            <w:tcW w:w="3600" w:type="dxa"/>
            <w:shd w:val="clear" w:color="auto" w:fill="auto"/>
            <w:vAlign w:val="center"/>
          </w:tcPr>
          <w:p w14:paraId="6B330CF6" w14:textId="77777777" w:rsidR="0042554C" w:rsidRPr="0083342D" w:rsidRDefault="0042554C" w:rsidP="0042554C">
            <w:pPr>
              <w:rPr>
                <w:rFonts w:asciiTheme="minorHAnsi" w:hAnsiTheme="minorHAnsi" w:cstheme="minorHAnsi"/>
                <w:sz w:val="18"/>
                <w:szCs w:val="18"/>
              </w:rPr>
            </w:pPr>
          </w:p>
        </w:tc>
        <w:tc>
          <w:tcPr>
            <w:tcW w:w="1260" w:type="dxa"/>
            <w:shd w:val="clear" w:color="auto" w:fill="auto"/>
            <w:vAlign w:val="center"/>
          </w:tcPr>
          <w:p w14:paraId="20852E55"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304F3B30" w14:textId="77777777" w:rsidR="0042554C" w:rsidRPr="0083342D" w:rsidRDefault="0042554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6A9E5EC7"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58A6D6ED" w14:textId="77777777" w:rsidR="0042554C" w:rsidRPr="0083342D" w:rsidRDefault="0042554C" w:rsidP="0053619C">
            <w:pPr>
              <w:ind w:left="-70"/>
              <w:jc w:val="center"/>
              <w:rPr>
                <w:rFonts w:asciiTheme="minorHAnsi" w:hAnsiTheme="minorHAnsi" w:cstheme="minorHAnsi"/>
                <w:sz w:val="18"/>
                <w:szCs w:val="18"/>
              </w:rPr>
            </w:pPr>
          </w:p>
        </w:tc>
      </w:tr>
      <w:tr w:rsidR="0053619C" w:rsidRPr="0083342D" w14:paraId="64D59B92" w14:textId="77777777">
        <w:trPr>
          <w:cantSplit/>
          <w:trHeight w:val="187"/>
        </w:trPr>
        <w:tc>
          <w:tcPr>
            <w:tcW w:w="3600" w:type="dxa"/>
            <w:shd w:val="clear" w:color="auto" w:fill="auto"/>
            <w:vAlign w:val="center"/>
          </w:tcPr>
          <w:p w14:paraId="1CEB1C93" w14:textId="77777777" w:rsidR="0053619C" w:rsidRPr="0083342D" w:rsidRDefault="0053619C" w:rsidP="0053619C">
            <w:pPr>
              <w:rPr>
                <w:rFonts w:asciiTheme="minorHAnsi" w:hAnsiTheme="minorHAnsi" w:cstheme="minorHAnsi"/>
                <w:sz w:val="20"/>
                <w:szCs w:val="20"/>
              </w:rPr>
            </w:pPr>
          </w:p>
        </w:tc>
        <w:tc>
          <w:tcPr>
            <w:tcW w:w="1260" w:type="dxa"/>
            <w:shd w:val="clear" w:color="auto" w:fill="auto"/>
            <w:vAlign w:val="center"/>
          </w:tcPr>
          <w:p w14:paraId="02B3F33F"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4C876212" w14:textId="77777777" w:rsidR="0053619C" w:rsidRPr="0083342D" w:rsidRDefault="0053619C" w:rsidP="0053619C">
            <w:pPr>
              <w:jc w:val="center"/>
              <w:rPr>
                <w:rFonts w:asciiTheme="minorHAnsi" w:hAnsiTheme="minorHAnsi" w:cstheme="minorHAnsi"/>
                <w:sz w:val="20"/>
                <w:szCs w:val="20"/>
              </w:rPr>
            </w:pPr>
          </w:p>
        </w:tc>
        <w:tc>
          <w:tcPr>
            <w:tcW w:w="2880" w:type="dxa"/>
            <w:shd w:val="clear" w:color="auto" w:fill="auto"/>
            <w:vAlign w:val="center"/>
          </w:tcPr>
          <w:p w14:paraId="00CA3080"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67B34E74" w14:textId="77777777" w:rsidR="0053619C" w:rsidRPr="0083342D" w:rsidRDefault="0053619C" w:rsidP="0053619C">
            <w:pPr>
              <w:ind w:left="-70"/>
              <w:jc w:val="center"/>
              <w:rPr>
                <w:rFonts w:asciiTheme="minorHAnsi" w:hAnsiTheme="minorHAnsi" w:cstheme="minorHAnsi"/>
                <w:sz w:val="18"/>
                <w:szCs w:val="18"/>
              </w:rPr>
            </w:pPr>
          </w:p>
        </w:tc>
      </w:tr>
      <w:tr w:rsidR="0053619C" w:rsidRPr="0083342D" w14:paraId="3CC7EAB2" w14:textId="77777777">
        <w:trPr>
          <w:cantSplit/>
          <w:trHeight w:val="187"/>
        </w:trPr>
        <w:tc>
          <w:tcPr>
            <w:tcW w:w="3600" w:type="dxa"/>
            <w:shd w:val="clear" w:color="auto" w:fill="auto"/>
          </w:tcPr>
          <w:p w14:paraId="71BE16C3" w14:textId="77777777" w:rsidR="0053619C" w:rsidRPr="0083342D" w:rsidRDefault="0053619C" w:rsidP="0053619C">
            <w:pPr>
              <w:rPr>
                <w:rFonts w:asciiTheme="minorHAnsi" w:hAnsiTheme="minorHAnsi" w:cstheme="minorHAnsi"/>
                <w:sz w:val="20"/>
                <w:szCs w:val="20"/>
              </w:rPr>
            </w:pPr>
          </w:p>
        </w:tc>
        <w:tc>
          <w:tcPr>
            <w:tcW w:w="1260" w:type="dxa"/>
            <w:shd w:val="clear" w:color="auto" w:fill="auto"/>
            <w:vAlign w:val="center"/>
          </w:tcPr>
          <w:p w14:paraId="247C382B"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4C8390E1" w14:textId="77777777" w:rsidR="0053619C" w:rsidRPr="0083342D" w:rsidRDefault="0053619C" w:rsidP="0053619C">
            <w:pPr>
              <w:jc w:val="center"/>
              <w:rPr>
                <w:rFonts w:asciiTheme="minorHAnsi" w:hAnsiTheme="minorHAnsi" w:cstheme="minorHAnsi"/>
                <w:sz w:val="20"/>
                <w:szCs w:val="20"/>
              </w:rPr>
            </w:pPr>
          </w:p>
        </w:tc>
        <w:tc>
          <w:tcPr>
            <w:tcW w:w="2880" w:type="dxa"/>
            <w:shd w:val="clear" w:color="auto" w:fill="auto"/>
            <w:vAlign w:val="center"/>
          </w:tcPr>
          <w:p w14:paraId="6E59D79C"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07B16DA4" w14:textId="77777777" w:rsidR="0053619C" w:rsidRPr="0083342D" w:rsidRDefault="0053619C" w:rsidP="0053619C">
            <w:pPr>
              <w:ind w:left="-70"/>
              <w:jc w:val="center"/>
              <w:rPr>
                <w:rFonts w:asciiTheme="minorHAnsi" w:hAnsiTheme="minorHAnsi" w:cstheme="minorHAnsi"/>
                <w:sz w:val="18"/>
                <w:szCs w:val="18"/>
              </w:rPr>
            </w:pPr>
          </w:p>
        </w:tc>
      </w:tr>
      <w:tr w:rsidR="0053619C" w:rsidRPr="0083342D" w14:paraId="562BDF8B" w14:textId="77777777">
        <w:trPr>
          <w:cantSplit/>
          <w:trHeight w:val="187"/>
        </w:trPr>
        <w:tc>
          <w:tcPr>
            <w:tcW w:w="3600" w:type="dxa"/>
            <w:shd w:val="clear" w:color="auto" w:fill="auto"/>
          </w:tcPr>
          <w:p w14:paraId="5C837864" w14:textId="77777777" w:rsidR="0053619C" w:rsidRPr="0083342D" w:rsidRDefault="0053619C" w:rsidP="0053619C">
            <w:pPr>
              <w:rPr>
                <w:rFonts w:asciiTheme="minorHAnsi" w:hAnsiTheme="minorHAnsi" w:cstheme="minorHAnsi"/>
                <w:sz w:val="20"/>
                <w:szCs w:val="20"/>
              </w:rPr>
            </w:pPr>
          </w:p>
        </w:tc>
        <w:tc>
          <w:tcPr>
            <w:tcW w:w="1260" w:type="dxa"/>
            <w:shd w:val="clear" w:color="auto" w:fill="auto"/>
            <w:vAlign w:val="center"/>
          </w:tcPr>
          <w:p w14:paraId="3AAE8A57"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54FE08AA" w14:textId="77777777" w:rsidR="0053619C" w:rsidRPr="0083342D" w:rsidRDefault="0053619C" w:rsidP="0053619C">
            <w:pPr>
              <w:jc w:val="center"/>
              <w:rPr>
                <w:rFonts w:asciiTheme="minorHAnsi" w:hAnsiTheme="minorHAnsi" w:cstheme="minorHAnsi"/>
                <w:sz w:val="20"/>
                <w:szCs w:val="20"/>
              </w:rPr>
            </w:pPr>
          </w:p>
        </w:tc>
        <w:tc>
          <w:tcPr>
            <w:tcW w:w="2880" w:type="dxa"/>
            <w:shd w:val="clear" w:color="auto" w:fill="auto"/>
            <w:vAlign w:val="center"/>
          </w:tcPr>
          <w:p w14:paraId="309F5287"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6B2DC6AE" w14:textId="77777777" w:rsidR="0053619C" w:rsidRPr="0083342D" w:rsidRDefault="0053619C" w:rsidP="0053619C">
            <w:pPr>
              <w:ind w:left="-70"/>
              <w:jc w:val="center"/>
              <w:rPr>
                <w:rFonts w:asciiTheme="minorHAnsi" w:hAnsiTheme="minorHAnsi" w:cstheme="minorHAnsi"/>
                <w:sz w:val="18"/>
                <w:szCs w:val="18"/>
              </w:rPr>
            </w:pPr>
          </w:p>
        </w:tc>
      </w:tr>
      <w:tr w:rsidR="0042554C" w:rsidRPr="0083342D" w14:paraId="09B2E919" w14:textId="77777777">
        <w:trPr>
          <w:cantSplit/>
          <w:trHeight w:val="187"/>
        </w:trPr>
        <w:tc>
          <w:tcPr>
            <w:tcW w:w="3600" w:type="dxa"/>
            <w:shd w:val="clear" w:color="auto" w:fill="auto"/>
            <w:vAlign w:val="center"/>
          </w:tcPr>
          <w:p w14:paraId="6C2BCBB5" w14:textId="77777777" w:rsidR="0042554C" w:rsidRPr="0083342D" w:rsidRDefault="0042554C" w:rsidP="0042554C">
            <w:pPr>
              <w:rPr>
                <w:rFonts w:asciiTheme="minorHAnsi" w:hAnsiTheme="minorHAnsi" w:cstheme="minorHAnsi"/>
                <w:sz w:val="18"/>
                <w:szCs w:val="18"/>
              </w:rPr>
            </w:pPr>
          </w:p>
        </w:tc>
        <w:tc>
          <w:tcPr>
            <w:tcW w:w="1260" w:type="dxa"/>
            <w:shd w:val="clear" w:color="auto" w:fill="auto"/>
            <w:vAlign w:val="center"/>
          </w:tcPr>
          <w:p w14:paraId="6732D464"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240AE110" w14:textId="77777777" w:rsidR="0042554C" w:rsidRPr="0083342D" w:rsidRDefault="0042554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5068E965"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63CEA593" w14:textId="77777777" w:rsidR="0042554C" w:rsidRPr="0083342D" w:rsidRDefault="0042554C" w:rsidP="0053619C">
            <w:pPr>
              <w:ind w:left="-70"/>
              <w:jc w:val="center"/>
              <w:rPr>
                <w:rFonts w:asciiTheme="minorHAnsi" w:hAnsiTheme="minorHAnsi" w:cstheme="minorHAnsi"/>
                <w:sz w:val="18"/>
                <w:szCs w:val="18"/>
              </w:rPr>
            </w:pPr>
          </w:p>
        </w:tc>
      </w:tr>
      <w:tr w:rsidR="0053619C" w:rsidRPr="0083342D" w14:paraId="1D51494E" w14:textId="77777777">
        <w:trPr>
          <w:cantSplit/>
          <w:trHeight w:val="187"/>
        </w:trPr>
        <w:tc>
          <w:tcPr>
            <w:tcW w:w="3600" w:type="dxa"/>
            <w:shd w:val="clear" w:color="auto" w:fill="auto"/>
            <w:vAlign w:val="center"/>
          </w:tcPr>
          <w:p w14:paraId="2FA51EC1"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6C998E34"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59F154A7"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1A497CF0"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104AB6BE" w14:textId="77777777" w:rsidR="0053619C" w:rsidRPr="0083342D" w:rsidRDefault="0053619C" w:rsidP="0053619C">
            <w:pPr>
              <w:jc w:val="center"/>
              <w:rPr>
                <w:rFonts w:asciiTheme="minorHAnsi" w:hAnsiTheme="minorHAnsi" w:cstheme="minorHAnsi"/>
              </w:rPr>
            </w:pPr>
          </w:p>
        </w:tc>
      </w:tr>
      <w:tr w:rsidR="0053619C" w:rsidRPr="0083342D" w14:paraId="187F4C47" w14:textId="77777777">
        <w:trPr>
          <w:cantSplit/>
          <w:trHeight w:val="187"/>
        </w:trPr>
        <w:tc>
          <w:tcPr>
            <w:tcW w:w="3600" w:type="dxa"/>
            <w:shd w:val="clear" w:color="auto" w:fill="auto"/>
            <w:vAlign w:val="center"/>
          </w:tcPr>
          <w:p w14:paraId="5275E43E"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0FC1ED20"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1DB2ACDC"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6A9E2B4B"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50EFBF00" w14:textId="77777777" w:rsidR="0053619C" w:rsidRPr="0083342D" w:rsidRDefault="0053619C" w:rsidP="0053619C">
            <w:pPr>
              <w:jc w:val="center"/>
              <w:rPr>
                <w:rFonts w:asciiTheme="minorHAnsi" w:hAnsiTheme="minorHAnsi" w:cstheme="minorHAnsi"/>
              </w:rPr>
            </w:pPr>
          </w:p>
        </w:tc>
      </w:tr>
      <w:tr w:rsidR="0053619C" w:rsidRPr="0083342D" w14:paraId="6C14490F" w14:textId="77777777">
        <w:trPr>
          <w:cantSplit/>
          <w:trHeight w:val="187"/>
        </w:trPr>
        <w:tc>
          <w:tcPr>
            <w:tcW w:w="3600" w:type="dxa"/>
            <w:shd w:val="clear" w:color="auto" w:fill="auto"/>
            <w:vAlign w:val="center"/>
          </w:tcPr>
          <w:p w14:paraId="669DFB22"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55B84228"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18CEED92"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557CC93D"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2F4102C7" w14:textId="77777777" w:rsidR="0053619C" w:rsidRPr="0083342D" w:rsidRDefault="0053619C" w:rsidP="0053619C">
            <w:pPr>
              <w:jc w:val="center"/>
              <w:rPr>
                <w:rFonts w:asciiTheme="minorHAnsi" w:hAnsiTheme="minorHAnsi" w:cstheme="minorHAnsi"/>
              </w:rPr>
            </w:pPr>
          </w:p>
        </w:tc>
      </w:tr>
      <w:tr w:rsidR="0053619C" w:rsidRPr="0083342D" w14:paraId="52D1E828" w14:textId="77777777">
        <w:trPr>
          <w:cantSplit/>
          <w:trHeight w:val="187"/>
        </w:trPr>
        <w:tc>
          <w:tcPr>
            <w:tcW w:w="3600" w:type="dxa"/>
            <w:shd w:val="clear" w:color="auto" w:fill="auto"/>
            <w:vAlign w:val="center"/>
          </w:tcPr>
          <w:p w14:paraId="6143AA33"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7BE55A23"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28BFFB55"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6819C737"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3FFC72EE" w14:textId="77777777" w:rsidR="0053619C" w:rsidRPr="0083342D" w:rsidRDefault="0053619C" w:rsidP="0053619C">
            <w:pPr>
              <w:jc w:val="center"/>
              <w:rPr>
                <w:rFonts w:asciiTheme="minorHAnsi" w:hAnsiTheme="minorHAnsi" w:cstheme="minorHAnsi"/>
              </w:rPr>
            </w:pPr>
          </w:p>
        </w:tc>
      </w:tr>
      <w:tr w:rsidR="0053619C" w:rsidRPr="0083342D" w14:paraId="115030F9" w14:textId="77777777">
        <w:trPr>
          <w:cantSplit/>
          <w:trHeight w:val="187"/>
        </w:trPr>
        <w:tc>
          <w:tcPr>
            <w:tcW w:w="3600" w:type="dxa"/>
            <w:shd w:val="clear" w:color="auto" w:fill="auto"/>
            <w:vAlign w:val="center"/>
          </w:tcPr>
          <w:p w14:paraId="59C41C3F"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537C954C"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6D785A7A"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3D33DA4E"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094AB00A" w14:textId="77777777" w:rsidR="0053619C" w:rsidRPr="0083342D" w:rsidRDefault="0053619C" w:rsidP="0053619C">
            <w:pPr>
              <w:jc w:val="center"/>
              <w:rPr>
                <w:rFonts w:asciiTheme="minorHAnsi" w:hAnsiTheme="minorHAnsi" w:cstheme="minorHAnsi"/>
              </w:rPr>
            </w:pPr>
          </w:p>
        </w:tc>
      </w:tr>
      <w:tr w:rsidR="0053619C" w:rsidRPr="0083342D" w14:paraId="78B8128D" w14:textId="77777777">
        <w:trPr>
          <w:cantSplit/>
          <w:trHeight w:val="187"/>
        </w:trPr>
        <w:tc>
          <w:tcPr>
            <w:tcW w:w="3600" w:type="dxa"/>
            <w:shd w:val="clear" w:color="auto" w:fill="auto"/>
            <w:vAlign w:val="center"/>
          </w:tcPr>
          <w:p w14:paraId="4C7382EB"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06724FA2"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6A65C0A8"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5C9CDFD2"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09435F9F" w14:textId="77777777" w:rsidR="0053619C" w:rsidRPr="0083342D" w:rsidRDefault="0053619C" w:rsidP="0053619C">
            <w:pPr>
              <w:jc w:val="center"/>
              <w:rPr>
                <w:rFonts w:asciiTheme="minorHAnsi" w:hAnsiTheme="minorHAnsi" w:cstheme="minorHAnsi"/>
              </w:rPr>
            </w:pPr>
          </w:p>
        </w:tc>
      </w:tr>
      <w:tr w:rsidR="0053619C" w:rsidRPr="0083342D" w14:paraId="506EC0B7" w14:textId="77777777">
        <w:trPr>
          <w:cantSplit/>
          <w:trHeight w:val="187"/>
        </w:trPr>
        <w:tc>
          <w:tcPr>
            <w:tcW w:w="3600" w:type="dxa"/>
            <w:shd w:val="clear" w:color="auto" w:fill="auto"/>
            <w:vAlign w:val="center"/>
          </w:tcPr>
          <w:p w14:paraId="48ACA97A"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22EE89B6"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3425BD2C"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26D7015A"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215B8E4C" w14:textId="77777777" w:rsidR="0053619C" w:rsidRPr="0083342D" w:rsidRDefault="0053619C" w:rsidP="0053619C">
            <w:pPr>
              <w:jc w:val="center"/>
              <w:rPr>
                <w:rFonts w:asciiTheme="minorHAnsi" w:hAnsiTheme="minorHAnsi" w:cstheme="minorHAnsi"/>
              </w:rPr>
            </w:pPr>
          </w:p>
        </w:tc>
      </w:tr>
      <w:tr w:rsidR="0053619C" w:rsidRPr="0083342D" w14:paraId="5EF157BB" w14:textId="77777777">
        <w:trPr>
          <w:cantSplit/>
          <w:trHeight w:val="187"/>
        </w:trPr>
        <w:tc>
          <w:tcPr>
            <w:tcW w:w="3600" w:type="dxa"/>
            <w:shd w:val="clear" w:color="auto" w:fill="auto"/>
            <w:vAlign w:val="center"/>
          </w:tcPr>
          <w:p w14:paraId="43E414C8"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1FFE1081"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70CBE227"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58AFE256"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6E8AD3EF" w14:textId="77777777" w:rsidR="0053619C" w:rsidRPr="0083342D" w:rsidRDefault="0053619C" w:rsidP="0053619C">
            <w:pPr>
              <w:jc w:val="center"/>
              <w:rPr>
                <w:rFonts w:asciiTheme="minorHAnsi" w:hAnsiTheme="minorHAnsi" w:cstheme="minorHAnsi"/>
              </w:rPr>
            </w:pPr>
          </w:p>
        </w:tc>
      </w:tr>
      <w:tr w:rsidR="0053619C" w:rsidRPr="0083342D" w14:paraId="61398EC3" w14:textId="77777777">
        <w:trPr>
          <w:cantSplit/>
          <w:trHeight w:val="187"/>
        </w:trPr>
        <w:tc>
          <w:tcPr>
            <w:tcW w:w="3600" w:type="dxa"/>
            <w:shd w:val="clear" w:color="auto" w:fill="auto"/>
            <w:vAlign w:val="center"/>
          </w:tcPr>
          <w:p w14:paraId="6BBF8DF4"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2EB5AE7F"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0AF4047F"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4E5D451E"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6B316697" w14:textId="77777777" w:rsidR="0053619C" w:rsidRPr="0083342D" w:rsidRDefault="0053619C" w:rsidP="0053619C">
            <w:pPr>
              <w:jc w:val="center"/>
              <w:rPr>
                <w:rFonts w:asciiTheme="minorHAnsi" w:hAnsiTheme="minorHAnsi" w:cstheme="minorHAnsi"/>
              </w:rPr>
            </w:pPr>
          </w:p>
        </w:tc>
      </w:tr>
    </w:tbl>
    <w:p w14:paraId="7826BBDB" w14:textId="77777777" w:rsidR="0042554C" w:rsidRPr="0083342D" w:rsidRDefault="0042554C" w:rsidP="003A308B">
      <w:pPr>
        <w:ind w:left="708"/>
        <w:jc w:val="both"/>
        <w:rPr>
          <w:rFonts w:asciiTheme="minorHAnsi" w:hAnsiTheme="minorHAnsi" w:cstheme="minorHAnsi"/>
          <w:sz w:val="18"/>
          <w:szCs w:val="18"/>
        </w:rPr>
      </w:pPr>
    </w:p>
    <w:p w14:paraId="0101CBC8" w14:textId="77777777" w:rsidR="00D205AF" w:rsidRPr="0083342D" w:rsidRDefault="00D205AF" w:rsidP="00D205AF">
      <w:pPr>
        <w:ind w:left="708"/>
        <w:jc w:val="both"/>
        <w:rPr>
          <w:rFonts w:asciiTheme="minorHAnsi" w:hAnsiTheme="minorHAnsi" w:cstheme="minorHAnsi"/>
          <w:sz w:val="18"/>
          <w:szCs w:val="18"/>
        </w:rPr>
      </w:pPr>
    </w:p>
    <w:p w14:paraId="3CF357A7" w14:textId="77777777" w:rsidR="00E37B42" w:rsidRPr="0083342D" w:rsidRDefault="00FD7AE3"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F</w:t>
      </w:r>
      <w:r w:rsidR="00E37B42" w:rsidRPr="0083342D">
        <w:rPr>
          <w:rFonts w:asciiTheme="minorHAnsi" w:hAnsiTheme="minorHAnsi" w:cstheme="minorHAnsi"/>
          <w:sz w:val="18"/>
          <w:szCs w:val="18"/>
        </w:rPr>
        <w:t>asi lavorative</w:t>
      </w:r>
    </w:p>
    <w:p w14:paraId="5E766AA6" w14:textId="77777777" w:rsidR="0042554C" w:rsidRPr="0083342D" w:rsidRDefault="0042554C" w:rsidP="00D205AF">
      <w:pPr>
        <w:ind w:left="708"/>
        <w:jc w:val="both"/>
        <w:rPr>
          <w:rFonts w:asciiTheme="minorHAnsi" w:hAnsiTheme="minorHAnsi" w:cstheme="minorHAnsi"/>
          <w:sz w:val="18"/>
          <w:szCs w:val="18"/>
        </w:rPr>
      </w:pPr>
    </w:p>
    <w:p w14:paraId="7FE64475" w14:textId="50295712" w:rsidR="00E37B42"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3 </w:t>
      </w:r>
      <w:r w:rsidR="00FD7AE3" w:rsidRPr="0083342D">
        <w:rPr>
          <w:rFonts w:asciiTheme="minorHAnsi" w:hAnsiTheme="minorHAnsi" w:cstheme="minorHAnsi"/>
          <w:sz w:val="18"/>
          <w:szCs w:val="18"/>
        </w:rPr>
        <w:t>sono</w:t>
      </w:r>
      <w:r w:rsidRPr="0083342D">
        <w:rPr>
          <w:rFonts w:asciiTheme="minorHAnsi" w:hAnsiTheme="minorHAnsi" w:cstheme="minorHAnsi"/>
          <w:sz w:val="18"/>
          <w:szCs w:val="18"/>
        </w:rPr>
        <w:t xml:space="preserve"> elenca</w:t>
      </w:r>
      <w:r w:rsidR="00FD7AE3" w:rsidRPr="0083342D">
        <w:rPr>
          <w:rFonts w:asciiTheme="minorHAnsi" w:hAnsiTheme="minorHAnsi" w:cstheme="minorHAnsi"/>
          <w:sz w:val="18"/>
          <w:szCs w:val="18"/>
        </w:rPr>
        <w:t>te</w:t>
      </w:r>
      <w:r w:rsidRPr="0083342D">
        <w:rPr>
          <w:rFonts w:asciiTheme="minorHAnsi" w:hAnsiTheme="minorHAnsi" w:cstheme="minorHAnsi"/>
          <w:sz w:val="18"/>
          <w:szCs w:val="18"/>
        </w:rPr>
        <w:t>, nel dettaglio, tutte le fasi lavorative delle attività previste nell’azienda per la loro successiva valutazione dei rischi.</w:t>
      </w:r>
    </w:p>
    <w:p w14:paraId="5CFE3FF4" w14:textId="20E85B7E" w:rsidR="00C75D2F" w:rsidRDefault="00C75D2F" w:rsidP="00D205AF">
      <w:pPr>
        <w:ind w:left="708"/>
        <w:jc w:val="both"/>
        <w:rPr>
          <w:rFonts w:asciiTheme="minorHAnsi" w:hAnsiTheme="minorHAnsi" w:cstheme="minorHAnsi"/>
          <w:sz w:val="18"/>
          <w:szCs w:val="18"/>
        </w:rPr>
      </w:pPr>
    </w:p>
    <w:p w14:paraId="0D0AC12D" w14:textId="77777777" w:rsidR="00C75D2F" w:rsidRPr="0083342D" w:rsidRDefault="00C75D2F" w:rsidP="00D205AF">
      <w:pPr>
        <w:ind w:left="708"/>
        <w:jc w:val="both"/>
        <w:rPr>
          <w:rFonts w:asciiTheme="minorHAnsi" w:hAnsiTheme="minorHAnsi" w:cstheme="minorHAnsi"/>
          <w:sz w:val="18"/>
          <w:szCs w:val="18"/>
        </w:rPr>
      </w:pPr>
    </w:p>
    <w:p w14:paraId="3FDD3AC2" w14:textId="77777777" w:rsidR="00D205AF" w:rsidRPr="0083342D" w:rsidRDefault="00D205AF" w:rsidP="00D205AF">
      <w:pPr>
        <w:ind w:left="708"/>
        <w:jc w:val="both"/>
        <w:rPr>
          <w:rFonts w:asciiTheme="minorHAnsi" w:hAnsiTheme="minorHAnsi" w:cstheme="minorHAnsi"/>
          <w:sz w:val="18"/>
          <w:szCs w:val="18"/>
        </w:rPr>
      </w:pPr>
    </w:p>
    <w:p w14:paraId="252400D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lastRenderedPageBreak/>
        <w:t>Macchine ed attrezzature</w:t>
      </w:r>
    </w:p>
    <w:p w14:paraId="7141F6B3" w14:textId="77777777" w:rsidR="00D205AF" w:rsidRPr="0083342D" w:rsidRDefault="00D205AF" w:rsidP="00D205AF">
      <w:pPr>
        <w:ind w:left="708"/>
        <w:jc w:val="both"/>
        <w:rPr>
          <w:rFonts w:asciiTheme="minorHAnsi" w:hAnsiTheme="minorHAnsi" w:cstheme="minorHAnsi"/>
          <w:sz w:val="18"/>
          <w:szCs w:val="18"/>
        </w:rPr>
      </w:pPr>
    </w:p>
    <w:p w14:paraId="0AA217C2"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4</w:t>
      </w:r>
      <w:r w:rsidRPr="0083342D">
        <w:rPr>
          <w:rFonts w:asciiTheme="minorHAnsi" w:hAnsiTheme="minorHAnsi" w:cstheme="minorHAnsi"/>
          <w:b/>
          <w:sz w:val="18"/>
          <w:szCs w:val="18"/>
        </w:rPr>
        <w:t xml:space="preserve"> </w:t>
      </w:r>
      <w:r w:rsidRPr="0083342D">
        <w:rPr>
          <w:rFonts w:asciiTheme="minorHAnsi" w:hAnsiTheme="minorHAnsi" w:cstheme="minorHAnsi"/>
          <w:sz w:val="18"/>
          <w:szCs w:val="18"/>
        </w:rPr>
        <w:t>sono elencate tutte le macchine e l’attrezzatura presente, suddivisa per tipologia, marca, modello e marcatura CE.</w:t>
      </w:r>
    </w:p>
    <w:p w14:paraId="07762228"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Ogni macchina ed attrezzatura è stata associata alle mansioni lavorative per le quali è previsto il loro utilizzo</w:t>
      </w:r>
    </w:p>
    <w:p w14:paraId="5A09003E"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Per le macchine è stata inoltre associata l’Area operativa dove le stesse sono installate.</w:t>
      </w:r>
    </w:p>
    <w:p w14:paraId="265B2EB4" w14:textId="77777777" w:rsidR="00D205AF" w:rsidRPr="0083342D" w:rsidRDefault="00D205AF" w:rsidP="00D205AF">
      <w:pPr>
        <w:ind w:left="708"/>
        <w:jc w:val="both"/>
        <w:rPr>
          <w:rFonts w:asciiTheme="minorHAnsi" w:hAnsiTheme="minorHAnsi" w:cstheme="minorHAnsi"/>
          <w:sz w:val="18"/>
          <w:szCs w:val="18"/>
        </w:rPr>
      </w:pPr>
    </w:p>
    <w:p w14:paraId="131B839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2194D7CF" w14:textId="77777777" w:rsidR="00D205AF" w:rsidRPr="0083342D" w:rsidRDefault="00D205AF"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6627D565"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5</w:t>
      </w:r>
      <w:r w:rsidRPr="0083342D">
        <w:rPr>
          <w:rFonts w:asciiTheme="minorHAnsi" w:hAnsiTheme="minorHAnsi" w:cstheme="minorHAnsi"/>
          <w:sz w:val="18"/>
          <w:szCs w:val="18"/>
        </w:rPr>
        <w:t xml:space="preserve"> sono elencati tutti i Dispositivi di Protezione Individuali in dotazione al personale. </w:t>
      </w:r>
    </w:p>
    <w:p w14:paraId="2132828C"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L’elenco è stato redatto sulla base delle indicazioni riportate nell’allegato VIII del D. Lgs. 81/2008.</w:t>
      </w:r>
    </w:p>
    <w:p w14:paraId="29C6FC31"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In aggiunta all’elenco di cui sopra, tutti i DPI elencati sono quindi stati attribuiti alle singole mansioni in modo da avere un quadro sufficientemente esaustivo del grado di protezione previsto per ogni singolo lavoratore.</w:t>
      </w:r>
    </w:p>
    <w:p w14:paraId="51C5BAA4"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bookmarkStart w:id="11" w:name="_Toc84324511"/>
    </w:p>
    <w:p w14:paraId="2996136D" w14:textId="77777777" w:rsidR="00192F96" w:rsidRPr="0083342D" w:rsidRDefault="00192F96"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Procedure operative</w:t>
      </w:r>
    </w:p>
    <w:p w14:paraId="7D73FB02"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p>
    <w:p w14:paraId="657187B1" w14:textId="77777777" w:rsidR="00251424"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Al fine di ridurre al minimo i rischi connessi all’esecuzione dei lavori le fasi </w:t>
      </w:r>
      <w:r w:rsidR="00251424" w:rsidRPr="0083342D">
        <w:rPr>
          <w:rFonts w:asciiTheme="minorHAnsi" w:hAnsiTheme="minorHAnsi" w:cstheme="minorHAnsi"/>
          <w:sz w:val="18"/>
          <w:szCs w:val="18"/>
        </w:rPr>
        <w:t xml:space="preserve">lavorative </w:t>
      </w:r>
      <w:r w:rsidRPr="0083342D">
        <w:rPr>
          <w:rFonts w:asciiTheme="minorHAnsi" w:hAnsiTheme="minorHAnsi" w:cstheme="minorHAnsi"/>
          <w:sz w:val="18"/>
          <w:szCs w:val="18"/>
        </w:rPr>
        <w:t xml:space="preserve">sono regolamentate da specifiche </w:t>
      </w:r>
      <w:r w:rsidR="00251424" w:rsidRPr="0083342D">
        <w:rPr>
          <w:rFonts w:asciiTheme="minorHAnsi" w:hAnsiTheme="minorHAnsi" w:cstheme="minorHAnsi"/>
          <w:sz w:val="18"/>
          <w:szCs w:val="18"/>
        </w:rPr>
        <w:t>istruzioni/</w:t>
      </w:r>
      <w:r w:rsidRPr="0083342D">
        <w:rPr>
          <w:rFonts w:asciiTheme="minorHAnsi" w:hAnsiTheme="minorHAnsi" w:cstheme="minorHAnsi"/>
          <w:sz w:val="18"/>
          <w:szCs w:val="18"/>
        </w:rPr>
        <w:t>procedure operative</w:t>
      </w:r>
      <w:r w:rsidR="00251424" w:rsidRPr="0083342D">
        <w:rPr>
          <w:rFonts w:asciiTheme="minorHAnsi" w:hAnsiTheme="minorHAnsi" w:cstheme="minorHAnsi"/>
          <w:sz w:val="18"/>
          <w:szCs w:val="18"/>
        </w:rPr>
        <w:t>.</w:t>
      </w:r>
    </w:p>
    <w:p w14:paraId="4F6F76D4" w14:textId="77777777" w:rsidR="00192F96"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0"/>
        <w:gridCol w:w="1080"/>
        <w:gridCol w:w="1080"/>
        <w:gridCol w:w="3240"/>
      </w:tblGrid>
      <w:tr w:rsidR="00251424" w:rsidRPr="0083342D" w14:paraId="526BD32F" w14:textId="77777777">
        <w:trPr>
          <w:cantSplit/>
          <w:trHeight w:val="525"/>
        </w:trPr>
        <w:tc>
          <w:tcPr>
            <w:tcW w:w="4140" w:type="dxa"/>
            <w:shd w:val="clear" w:color="auto" w:fill="E6E6E6"/>
            <w:vAlign w:val="center"/>
          </w:tcPr>
          <w:p w14:paraId="022E8194"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ISTRUZIONE/PROCEDURA</w:t>
            </w:r>
          </w:p>
        </w:tc>
        <w:tc>
          <w:tcPr>
            <w:tcW w:w="1080" w:type="dxa"/>
            <w:shd w:val="clear" w:color="auto" w:fill="E6E6E6"/>
            <w:vAlign w:val="center"/>
          </w:tcPr>
          <w:p w14:paraId="4D2DC715"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Revisione</w:t>
            </w:r>
          </w:p>
        </w:tc>
        <w:tc>
          <w:tcPr>
            <w:tcW w:w="1080" w:type="dxa"/>
            <w:shd w:val="clear" w:color="auto" w:fill="E6E6E6"/>
            <w:vAlign w:val="center"/>
          </w:tcPr>
          <w:p w14:paraId="703B52EF" w14:textId="77777777" w:rsidR="00251424" w:rsidRPr="0083342D" w:rsidRDefault="00251424" w:rsidP="00A6534D">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Edizione</w:t>
            </w:r>
          </w:p>
        </w:tc>
        <w:tc>
          <w:tcPr>
            <w:tcW w:w="3240" w:type="dxa"/>
            <w:shd w:val="clear" w:color="auto" w:fill="E6E6E6"/>
            <w:vAlign w:val="center"/>
          </w:tcPr>
          <w:p w14:paraId="2EE997A8" w14:textId="77777777" w:rsidR="00251424" w:rsidRPr="0083342D" w:rsidRDefault="00251424" w:rsidP="00A6534D">
            <w:pPr>
              <w:ind w:left="-70"/>
              <w:jc w:val="center"/>
              <w:rPr>
                <w:rFonts w:asciiTheme="minorHAnsi" w:hAnsiTheme="minorHAnsi" w:cstheme="minorHAnsi"/>
                <w:b/>
                <w:sz w:val="18"/>
                <w:szCs w:val="18"/>
              </w:rPr>
            </w:pPr>
            <w:r w:rsidRPr="0083342D">
              <w:rPr>
                <w:rFonts w:asciiTheme="minorHAnsi" w:hAnsiTheme="minorHAnsi" w:cstheme="minorHAnsi"/>
                <w:b/>
                <w:sz w:val="18"/>
                <w:szCs w:val="18"/>
              </w:rPr>
              <w:t>Responsabile applicazione/aggiornamento</w:t>
            </w:r>
          </w:p>
        </w:tc>
      </w:tr>
      <w:tr w:rsidR="00251424" w:rsidRPr="0083342D" w14:paraId="1B629ACB" w14:textId="77777777">
        <w:trPr>
          <w:cantSplit/>
          <w:trHeight w:val="187"/>
        </w:trPr>
        <w:tc>
          <w:tcPr>
            <w:tcW w:w="4140" w:type="dxa"/>
            <w:shd w:val="clear" w:color="auto" w:fill="auto"/>
            <w:vAlign w:val="center"/>
          </w:tcPr>
          <w:p w14:paraId="0D919309" w14:textId="60A436F4" w:rsidR="00251424" w:rsidRPr="0083342D" w:rsidRDefault="009008A0" w:rsidP="00A6534D">
            <w:pPr>
              <w:rPr>
                <w:rFonts w:asciiTheme="minorHAnsi" w:hAnsiTheme="minorHAnsi" w:cstheme="minorHAnsi"/>
                <w:sz w:val="18"/>
                <w:szCs w:val="18"/>
              </w:rPr>
            </w:pPr>
            <w:r>
              <w:rPr>
                <w:rFonts w:asciiTheme="minorHAnsi" w:hAnsiTheme="minorHAnsi" w:cstheme="minorHAnsi"/>
                <w:sz w:val="18"/>
                <w:szCs w:val="18"/>
              </w:rPr>
              <w:t>Protocollo sanitario per Covid 19</w:t>
            </w:r>
          </w:p>
        </w:tc>
        <w:tc>
          <w:tcPr>
            <w:tcW w:w="1080" w:type="dxa"/>
            <w:shd w:val="clear" w:color="auto" w:fill="auto"/>
            <w:vAlign w:val="center"/>
          </w:tcPr>
          <w:p w14:paraId="24C27565" w14:textId="1BAF6386" w:rsidR="00251424" w:rsidRPr="0083342D" w:rsidRDefault="004B6BD1" w:rsidP="004B6BD1">
            <w:pPr>
              <w:jc w:val="center"/>
              <w:rPr>
                <w:rFonts w:asciiTheme="minorHAnsi" w:hAnsiTheme="minorHAnsi" w:cstheme="minorHAnsi"/>
                <w:sz w:val="18"/>
                <w:szCs w:val="18"/>
              </w:rPr>
            </w:pPr>
            <w:r>
              <w:rPr>
                <w:rFonts w:asciiTheme="minorHAnsi" w:hAnsiTheme="minorHAnsi" w:cstheme="minorHAnsi"/>
                <w:sz w:val="18"/>
                <w:szCs w:val="18"/>
              </w:rPr>
              <w:t>0</w:t>
            </w:r>
          </w:p>
        </w:tc>
        <w:tc>
          <w:tcPr>
            <w:tcW w:w="1080" w:type="dxa"/>
            <w:shd w:val="clear" w:color="auto" w:fill="auto"/>
            <w:vAlign w:val="center"/>
          </w:tcPr>
          <w:p w14:paraId="531E7536" w14:textId="6D20BAE9" w:rsidR="00251424" w:rsidRPr="0083342D" w:rsidRDefault="004B6BD1" w:rsidP="004B6BD1">
            <w:pPr>
              <w:ind w:left="-70" w:right="-70"/>
              <w:jc w:val="center"/>
              <w:rPr>
                <w:rFonts w:asciiTheme="minorHAnsi" w:hAnsiTheme="minorHAnsi" w:cstheme="minorHAnsi"/>
                <w:sz w:val="18"/>
                <w:szCs w:val="18"/>
              </w:rPr>
            </w:pPr>
            <w:r>
              <w:rPr>
                <w:rFonts w:asciiTheme="minorHAnsi" w:hAnsiTheme="minorHAnsi" w:cstheme="minorHAnsi"/>
                <w:sz w:val="18"/>
                <w:szCs w:val="18"/>
              </w:rPr>
              <w:t>2020</w:t>
            </w:r>
          </w:p>
        </w:tc>
        <w:tc>
          <w:tcPr>
            <w:tcW w:w="3240" w:type="dxa"/>
            <w:shd w:val="clear" w:color="auto" w:fill="auto"/>
            <w:vAlign w:val="center"/>
          </w:tcPr>
          <w:p w14:paraId="52838A6F" w14:textId="1EA68474" w:rsidR="00251424" w:rsidRPr="0083342D" w:rsidRDefault="004B6BD1" w:rsidP="00A6534D">
            <w:pPr>
              <w:ind w:left="-70"/>
              <w:rPr>
                <w:rFonts w:asciiTheme="minorHAnsi" w:hAnsiTheme="minorHAnsi" w:cstheme="minorHAnsi"/>
                <w:sz w:val="18"/>
                <w:szCs w:val="18"/>
              </w:rPr>
            </w:pPr>
            <w:r>
              <w:rPr>
                <w:rFonts w:asciiTheme="minorHAnsi" w:hAnsiTheme="minorHAnsi" w:cstheme="minorHAnsi"/>
                <w:sz w:val="18"/>
                <w:szCs w:val="18"/>
              </w:rPr>
              <w:t xml:space="preserve">Sig. Giuseppe COLOMBO </w:t>
            </w:r>
          </w:p>
        </w:tc>
      </w:tr>
      <w:tr w:rsidR="00251424" w:rsidRPr="0083342D" w14:paraId="1461771A" w14:textId="77777777">
        <w:trPr>
          <w:cantSplit/>
          <w:trHeight w:val="187"/>
        </w:trPr>
        <w:tc>
          <w:tcPr>
            <w:tcW w:w="4140" w:type="dxa"/>
            <w:shd w:val="clear" w:color="auto" w:fill="auto"/>
            <w:vAlign w:val="center"/>
          </w:tcPr>
          <w:p w14:paraId="30D928C0"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5FD20C6"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ADF094C"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49747962" w14:textId="77777777" w:rsidR="00251424" w:rsidRPr="0083342D" w:rsidRDefault="00251424" w:rsidP="00A6534D">
            <w:pPr>
              <w:ind w:left="-70"/>
              <w:rPr>
                <w:rFonts w:asciiTheme="minorHAnsi" w:hAnsiTheme="minorHAnsi" w:cstheme="minorHAnsi"/>
                <w:sz w:val="18"/>
                <w:szCs w:val="18"/>
              </w:rPr>
            </w:pPr>
          </w:p>
        </w:tc>
      </w:tr>
      <w:tr w:rsidR="00251424" w:rsidRPr="0083342D" w14:paraId="2D67CCAE" w14:textId="77777777">
        <w:trPr>
          <w:cantSplit/>
          <w:trHeight w:val="187"/>
        </w:trPr>
        <w:tc>
          <w:tcPr>
            <w:tcW w:w="4140" w:type="dxa"/>
            <w:shd w:val="clear" w:color="auto" w:fill="auto"/>
            <w:vAlign w:val="center"/>
          </w:tcPr>
          <w:p w14:paraId="7A22D36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514B750"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6C94803"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12DC6DAA" w14:textId="77777777" w:rsidR="00251424" w:rsidRPr="0083342D" w:rsidRDefault="00251424" w:rsidP="00A6534D">
            <w:pPr>
              <w:ind w:left="-70"/>
              <w:rPr>
                <w:rFonts w:asciiTheme="minorHAnsi" w:hAnsiTheme="minorHAnsi" w:cstheme="minorHAnsi"/>
                <w:sz w:val="18"/>
                <w:szCs w:val="18"/>
              </w:rPr>
            </w:pPr>
          </w:p>
        </w:tc>
      </w:tr>
      <w:tr w:rsidR="00251424" w:rsidRPr="0083342D" w14:paraId="6A977CCD" w14:textId="77777777">
        <w:trPr>
          <w:cantSplit/>
          <w:trHeight w:val="187"/>
        </w:trPr>
        <w:tc>
          <w:tcPr>
            <w:tcW w:w="4140" w:type="dxa"/>
            <w:shd w:val="clear" w:color="auto" w:fill="auto"/>
            <w:vAlign w:val="center"/>
          </w:tcPr>
          <w:p w14:paraId="0223F25A"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3815109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B29EC37"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3257BA6C" w14:textId="77777777" w:rsidR="00251424" w:rsidRPr="0083342D" w:rsidRDefault="00251424" w:rsidP="00A6534D">
            <w:pPr>
              <w:ind w:left="-70"/>
              <w:rPr>
                <w:rFonts w:asciiTheme="minorHAnsi" w:hAnsiTheme="minorHAnsi" w:cstheme="minorHAnsi"/>
                <w:sz w:val="18"/>
                <w:szCs w:val="18"/>
              </w:rPr>
            </w:pPr>
          </w:p>
        </w:tc>
      </w:tr>
    </w:tbl>
    <w:p w14:paraId="509BADD2" w14:textId="77777777" w:rsidR="00BA27E7" w:rsidRPr="0083342D" w:rsidRDefault="00BA27E7" w:rsidP="00251424">
      <w:pPr>
        <w:pStyle w:val="Titolo2"/>
        <w:numPr>
          <w:ilvl w:val="0"/>
          <w:numId w:val="0"/>
        </w:numPr>
        <w:spacing w:before="0" w:after="0"/>
        <w:ind w:left="708"/>
        <w:rPr>
          <w:rFonts w:asciiTheme="minorHAnsi" w:hAnsiTheme="minorHAnsi" w:cstheme="minorHAnsi"/>
          <w:bCs w:val="0"/>
          <w:i w:val="0"/>
          <w:iCs w:val="0"/>
          <w:sz w:val="18"/>
          <w:szCs w:val="18"/>
        </w:rPr>
        <w:sectPr w:rsidR="00BA27E7" w:rsidRPr="0083342D" w:rsidSect="00860709">
          <w:headerReference w:type="default" r:id="rId18"/>
          <w:footerReference w:type="even" r:id="rId19"/>
          <w:footerReference w:type="default" r:id="rId20"/>
          <w:pgSz w:w="11909" w:h="16834" w:code="9"/>
          <w:pgMar w:top="1417" w:right="1134" w:bottom="1134" w:left="1134" w:header="851" w:footer="0" w:gutter="0"/>
          <w:pgNumType w:start="1"/>
          <w:cols w:space="720"/>
          <w:docGrid w:linePitch="326"/>
        </w:sectPr>
      </w:pPr>
    </w:p>
    <w:p w14:paraId="7F6839F6" w14:textId="77777777" w:rsidR="00E37B42" w:rsidRPr="0083342D" w:rsidRDefault="00E37B42" w:rsidP="00251424">
      <w:pPr>
        <w:pStyle w:val="Titolo2"/>
        <w:numPr>
          <w:ilvl w:val="0"/>
          <w:numId w:val="0"/>
        </w:numPr>
        <w:spacing w:before="0" w:after="0"/>
        <w:ind w:left="708"/>
        <w:rPr>
          <w:rFonts w:asciiTheme="minorHAnsi" w:hAnsiTheme="minorHAnsi" w:cstheme="minorHAnsi"/>
          <w:bCs w:val="0"/>
          <w:i w:val="0"/>
          <w:iCs w:val="0"/>
          <w:sz w:val="18"/>
          <w:szCs w:val="18"/>
        </w:rPr>
      </w:pPr>
      <w:r w:rsidRPr="0083342D">
        <w:rPr>
          <w:rFonts w:asciiTheme="minorHAnsi" w:hAnsiTheme="minorHAnsi" w:cstheme="minorHAnsi"/>
          <w:bCs w:val="0"/>
          <w:i w:val="0"/>
          <w:iCs w:val="0"/>
          <w:sz w:val="18"/>
          <w:szCs w:val="18"/>
        </w:rPr>
        <w:lastRenderedPageBreak/>
        <w:t xml:space="preserve">Organizzazione aziendale </w:t>
      </w:r>
      <w:bookmarkEnd w:id="11"/>
    </w:p>
    <w:p w14:paraId="5C84890D" w14:textId="77777777" w:rsidR="00D205AF" w:rsidRPr="0083342D" w:rsidRDefault="00D205AF" w:rsidP="00D205AF">
      <w:pPr>
        <w:rPr>
          <w:rFonts w:asciiTheme="minorHAnsi" w:hAnsiTheme="minorHAnsi" w:cstheme="minorHAnsi"/>
          <w:sz w:val="18"/>
          <w:szCs w:val="18"/>
        </w:rPr>
      </w:pPr>
    </w:p>
    <w:p w14:paraId="638AAD22" w14:textId="2B79FEA0" w:rsidR="00E37B42" w:rsidRPr="0083342D" w:rsidRDefault="003E344F" w:rsidP="00A6534D">
      <w:pPr>
        <w:pStyle w:val="Titolo3"/>
        <w:spacing w:before="0" w:after="0" w:line="240" w:lineRule="auto"/>
        <w:ind w:hanging="324"/>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51072" behindDoc="0" locked="0" layoutInCell="1" allowOverlap="1" wp14:anchorId="3C10DC99" wp14:editId="022A0CDB">
                <wp:simplePos x="0" y="0"/>
                <wp:positionH relativeFrom="column">
                  <wp:posOffset>3581400</wp:posOffset>
                </wp:positionH>
                <wp:positionV relativeFrom="paragraph">
                  <wp:posOffset>450215</wp:posOffset>
                </wp:positionV>
                <wp:extent cx="2400300" cy="685800"/>
                <wp:effectExtent l="9525" t="12065" r="9525" b="6985"/>
                <wp:wrapNone/>
                <wp:docPr id="67"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584434CB" w14:textId="3DA98C24" w:rsidR="007F1D0C" w:rsidRPr="00685439" w:rsidRDefault="004B6BD1" w:rsidP="007F1D0C">
                            <w:pPr>
                              <w:jc w:val="center"/>
                              <w:rPr>
                                <w:rFonts w:ascii="Bookman Old Style" w:hAnsi="Bookman Old Style"/>
                                <w:b/>
                                <w:sz w:val="18"/>
                                <w:szCs w:val="18"/>
                              </w:rPr>
                            </w:pPr>
                            <w:r>
                              <w:rPr>
                                <w:rFonts w:ascii="Bookman Old Style" w:hAnsi="Bookman Old Style"/>
                                <w:b/>
                                <w:sz w:val="18"/>
                                <w:szCs w:val="18"/>
                              </w:rPr>
                              <w:t>RESPONSABILE CENTRO</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4DA8F779" w14:textId="1CDFABD4" w:rsidR="00C000E4" w:rsidRPr="00685439" w:rsidRDefault="004B6BD1" w:rsidP="00DE7496">
                            <w:pPr>
                              <w:jc w:val="center"/>
                              <w:rPr>
                                <w:rFonts w:ascii="Bookman Old Style" w:hAnsi="Bookman Old Style"/>
                                <w:sz w:val="18"/>
                                <w:szCs w:val="18"/>
                              </w:rPr>
                            </w:pPr>
                            <w:r>
                              <w:rPr>
                                <w:rFonts w:ascii="Bookman Old Style" w:hAnsi="Bookman Old Style"/>
                                <w:sz w:val="18"/>
                                <w:szCs w:val="18"/>
                              </w:rPr>
                              <w:t>Giuseppe COLOMBO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0DC99" id="Text Box 425" o:spid="_x0000_s1102" type="#_x0000_t202" style="position:absolute;left:0;text-align:left;margin-left:282pt;margin-top:35.45pt;width:189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">
                <v:textbox>
                  <w:txbxContent>
                    <w:p w14:paraId="584434CB" w14:textId="3DA98C24" w:rsidR="007F1D0C" w:rsidRPr="00685439" w:rsidRDefault="004B6BD1" w:rsidP="007F1D0C">
                      <w:pPr>
                        <w:jc w:val="center"/>
                        <w:rPr>
                          <w:rFonts w:ascii="Bookman Old Style" w:hAnsi="Bookman Old Style"/>
                          <w:b/>
                          <w:sz w:val="18"/>
                          <w:szCs w:val="18"/>
                        </w:rPr>
                      </w:pPr>
                      <w:r>
                        <w:rPr>
                          <w:rFonts w:ascii="Bookman Old Style" w:hAnsi="Bookman Old Style"/>
                          <w:b/>
                          <w:sz w:val="18"/>
                          <w:szCs w:val="18"/>
                        </w:rPr>
                        <w:t>RESPONSABILE CENTRO</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4DA8F779" w14:textId="1CDFABD4" w:rsidR="00C000E4" w:rsidRPr="00685439" w:rsidRDefault="004B6BD1" w:rsidP="00DE7496">
                      <w:pPr>
                        <w:jc w:val="center"/>
                        <w:rPr>
                          <w:rFonts w:ascii="Bookman Old Style" w:hAnsi="Bookman Old Style"/>
                          <w:sz w:val="18"/>
                          <w:szCs w:val="18"/>
                        </w:rPr>
                      </w:pPr>
                      <w:r>
                        <w:rPr>
                          <w:rFonts w:ascii="Bookman Old Style" w:hAnsi="Bookman Old Style"/>
                          <w:sz w:val="18"/>
                          <w:szCs w:val="18"/>
                        </w:rPr>
                        <w:t>Giuseppe COLOMBO</w:t>
                      </w:r>
                    </w:p>
                  </w:txbxContent>
                </v:textbox>
              </v:shape>
            </w:pict>
          </mc:Fallback>
        </mc:AlternateContent>
      </w:r>
      <w:r w:rsidR="00E37B42" w:rsidRPr="0083342D">
        <w:rPr>
          <w:rFonts w:asciiTheme="minorHAnsi" w:hAnsiTheme="minorHAnsi" w:cstheme="minorHAnsi"/>
          <w:sz w:val="18"/>
          <w:szCs w:val="18"/>
        </w:rPr>
        <w:t>Organigramma aziendale</w:t>
      </w:r>
    </w:p>
    <w:p w14:paraId="5A20E364" w14:textId="2FB5B2E3" w:rsidR="00C0332E" w:rsidRPr="0083342D" w:rsidRDefault="004B6BD1" w:rsidP="0043417D">
      <w:pPr>
        <w:jc w:val="both"/>
        <w:rPr>
          <w:rFonts w:asciiTheme="minorHAnsi" w:hAnsiTheme="minorHAnsi" w:cstheme="minorHAnsi"/>
          <w:sz w:val="18"/>
          <w:szCs w:val="18"/>
        </w:rPr>
        <w:sectPr w:rsidR="00C0332E" w:rsidRPr="0083342D" w:rsidSect="00807FED">
          <w:pgSz w:w="16834" w:h="11909" w:orient="landscape" w:code="9"/>
          <w:pgMar w:top="1134" w:right="1134" w:bottom="567" w:left="1134" w:header="851" w:footer="0" w:gutter="0"/>
          <w:cols w:space="720"/>
        </w:sectPr>
      </w:pPr>
      <w:r>
        <w:rPr>
          <w:rFonts w:asciiTheme="minorHAnsi" w:hAnsiTheme="minorHAnsi" w:cstheme="minorHAnsi"/>
          <w:noProof/>
          <w:sz w:val="18"/>
          <w:szCs w:val="18"/>
        </w:rPr>
        <mc:AlternateContent>
          <mc:Choice Requires="wps">
            <w:drawing>
              <wp:anchor distT="0" distB="0" distL="114300" distR="114300" simplePos="0" relativeHeight="251663360" behindDoc="0" locked="0" layoutInCell="1" allowOverlap="1" wp14:anchorId="6DEBA9C1" wp14:editId="593A6CDB">
                <wp:simplePos x="0" y="0"/>
                <wp:positionH relativeFrom="column">
                  <wp:posOffset>4771920</wp:posOffset>
                </wp:positionH>
                <wp:positionV relativeFrom="paragraph">
                  <wp:posOffset>2980837</wp:posOffset>
                </wp:positionV>
                <wp:extent cx="1985875" cy="1727823"/>
                <wp:effectExtent l="0" t="0" r="14605" b="25400"/>
                <wp:wrapNone/>
                <wp:docPr id="66" name="Text Box 4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5875" cy="1727823"/>
                        </a:xfrm>
                        <a:prstGeom prst="rect">
                          <a:avLst/>
                        </a:prstGeom>
                        <a:solidFill>
                          <a:srgbClr val="FFFFFF"/>
                        </a:solidFill>
                        <a:ln w="9525">
                          <a:solidFill>
                            <a:srgbClr val="000000"/>
                          </a:solidFill>
                          <a:miter lim="800000"/>
                          <a:headEnd/>
                          <a:tailEnd/>
                        </a:ln>
                      </wps:spPr>
                      <wps:txbx>
                        <w:txbxContent>
                          <w:p w14:paraId="126562BF" w14:textId="7ED30898" w:rsidR="007F1D0C" w:rsidRPr="00685439" w:rsidRDefault="004B6BD1" w:rsidP="004B6BD1">
                            <w:pPr>
                              <w:rPr>
                                <w:rFonts w:ascii="Bookman Old Style" w:hAnsi="Bookman Old Style"/>
                                <w:b/>
                                <w:sz w:val="18"/>
                                <w:szCs w:val="18"/>
                              </w:rPr>
                            </w:pPr>
                            <w:r>
                              <w:rPr>
                                <w:rFonts w:ascii="Bookman Old Style" w:hAnsi="Bookman Old Style"/>
                                <w:b/>
                                <w:sz w:val="18"/>
                                <w:szCs w:val="18"/>
                              </w:rPr>
                              <w:t>AUSILIARI TRASPORTI SOCIO-SANITARI</w:t>
                            </w:r>
                          </w:p>
                          <w:p w14:paraId="5689F4CE" w14:textId="77777777" w:rsidR="007F1D0C" w:rsidRDefault="007F1D0C" w:rsidP="0043417D">
                            <w:pPr>
                              <w:jc w:val="center"/>
                              <w:rPr>
                                <w:rFonts w:ascii="Bookman Old Style" w:hAnsi="Bookman Old Style"/>
                                <w:sz w:val="18"/>
                                <w:szCs w:val="18"/>
                              </w:rPr>
                            </w:pPr>
                          </w:p>
                          <w:p w14:paraId="05815E41" w14:textId="77777777" w:rsidR="00C000E4" w:rsidRDefault="00C000E4" w:rsidP="0043417D">
                            <w:pPr>
                              <w:jc w:val="center"/>
                              <w:rPr>
                                <w:rFonts w:ascii="Bookman Old Style" w:hAnsi="Bookman Old Style"/>
                                <w:sz w:val="18"/>
                                <w:szCs w:val="18"/>
                              </w:rPr>
                            </w:pPr>
                            <w:r>
                              <w:rPr>
                                <w:rFonts w:ascii="Bookman Old Style" w:hAnsi="Bookman Old Style"/>
                                <w:sz w:val="18"/>
                                <w:szCs w:val="18"/>
                              </w:rPr>
                              <w:t>Sig</w:t>
                            </w:r>
                            <w:r w:rsidR="00AC49CB">
                              <w:rPr>
                                <w:rFonts w:ascii="Bookman Old Style" w:hAnsi="Bookman Old Style"/>
                                <w:sz w:val="18"/>
                                <w:szCs w:val="18"/>
                              </w:rPr>
                              <w:t>g</w:t>
                            </w:r>
                            <w:r>
                              <w:rPr>
                                <w:rFonts w:ascii="Bookman Old Style" w:hAnsi="Bookman Old Style"/>
                                <w:sz w:val="18"/>
                                <w:szCs w:val="18"/>
                              </w:rPr>
                              <w:t xml:space="preserve">. </w:t>
                            </w:r>
                          </w:p>
                          <w:p w14:paraId="4F0987CE" w14:textId="2E07A6A9" w:rsidR="007F1D0C" w:rsidRDefault="004B6BD1" w:rsidP="007F1D0C">
                            <w:pPr>
                              <w:jc w:val="center"/>
                              <w:rPr>
                                <w:rFonts w:ascii="Bookman Old Style" w:hAnsi="Bookman Old Style"/>
                                <w:sz w:val="18"/>
                                <w:szCs w:val="18"/>
                              </w:rPr>
                            </w:pPr>
                            <w:r>
                              <w:rPr>
                                <w:rFonts w:ascii="Bookman Old Style" w:hAnsi="Bookman Old Style"/>
                                <w:sz w:val="18"/>
                                <w:szCs w:val="18"/>
                              </w:rPr>
                              <w:t>Laura COLOMBO</w:t>
                            </w:r>
                          </w:p>
                          <w:p w14:paraId="76915FF5" w14:textId="50FEA751" w:rsidR="004B6BD1" w:rsidRDefault="004B6BD1" w:rsidP="007F1D0C">
                            <w:pPr>
                              <w:jc w:val="center"/>
                              <w:rPr>
                                <w:rFonts w:ascii="Bookman Old Style" w:hAnsi="Bookman Old Style"/>
                                <w:sz w:val="18"/>
                                <w:szCs w:val="18"/>
                              </w:rPr>
                            </w:pPr>
                            <w:r>
                              <w:rPr>
                                <w:rFonts w:ascii="Bookman Old Style" w:hAnsi="Bookman Old Style"/>
                                <w:sz w:val="18"/>
                                <w:szCs w:val="18"/>
                              </w:rPr>
                              <w:t>Danilo FEDERIGO</w:t>
                            </w:r>
                          </w:p>
                          <w:p w14:paraId="5465B527" w14:textId="7DF6EB1D" w:rsidR="004B6BD1" w:rsidRDefault="004B6BD1" w:rsidP="007F1D0C">
                            <w:pPr>
                              <w:jc w:val="center"/>
                              <w:rPr>
                                <w:rFonts w:ascii="Bookman Old Style" w:hAnsi="Bookman Old Style"/>
                                <w:sz w:val="18"/>
                                <w:szCs w:val="18"/>
                              </w:rPr>
                            </w:pPr>
                            <w:r>
                              <w:rPr>
                                <w:rFonts w:ascii="Bookman Old Style" w:hAnsi="Bookman Old Style"/>
                                <w:sz w:val="18"/>
                                <w:szCs w:val="18"/>
                              </w:rPr>
                              <w:t>Domenico FERRANTE</w:t>
                            </w:r>
                          </w:p>
                          <w:p w14:paraId="04A6B38C" w14:textId="516E229D" w:rsidR="004B6BD1" w:rsidRDefault="004B6BD1" w:rsidP="007F1D0C">
                            <w:pPr>
                              <w:jc w:val="center"/>
                              <w:rPr>
                                <w:rFonts w:ascii="Bookman Old Style" w:hAnsi="Bookman Old Style"/>
                                <w:sz w:val="18"/>
                                <w:szCs w:val="18"/>
                              </w:rPr>
                            </w:pPr>
                            <w:r>
                              <w:rPr>
                                <w:rFonts w:ascii="Bookman Old Style" w:hAnsi="Bookman Old Style"/>
                                <w:sz w:val="18"/>
                                <w:szCs w:val="18"/>
                              </w:rPr>
                              <w:t>Santina PANETTI</w:t>
                            </w:r>
                          </w:p>
                          <w:p w14:paraId="0932BAA7" w14:textId="349BBC54" w:rsidR="004B6BD1" w:rsidRDefault="004B6BD1" w:rsidP="007F1D0C">
                            <w:pPr>
                              <w:jc w:val="center"/>
                              <w:rPr>
                                <w:rFonts w:ascii="Bookman Old Style" w:hAnsi="Bookman Old Style"/>
                                <w:sz w:val="18"/>
                                <w:szCs w:val="18"/>
                              </w:rPr>
                            </w:pPr>
                            <w:r>
                              <w:rPr>
                                <w:rFonts w:ascii="Bookman Old Style" w:hAnsi="Bookman Old Style"/>
                                <w:sz w:val="18"/>
                                <w:szCs w:val="18"/>
                              </w:rPr>
                              <w:t>Antonio PORETTI</w:t>
                            </w:r>
                          </w:p>
                          <w:p w14:paraId="5594BBFB" w14:textId="24C985DD" w:rsidR="004B6BD1" w:rsidRDefault="004B6BD1" w:rsidP="007F1D0C">
                            <w:pPr>
                              <w:jc w:val="center"/>
                              <w:rPr>
                                <w:rFonts w:ascii="Bookman Old Style" w:hAnsi="Bookman Old Style"/>
                                <w:sz w:val="18"/>
                                <w:szCs w:val="18"/>
                              </w:rPr>
                            </w:pPr>
                            <w:r>
                              <w:rPr>
                                <w:rFonts w:ascii="Bookman Old Style" w:hAnsi="Bookman Old Style"/>
                                <w:sz w:val="18"/>
                                <w:szCs w:val="18"/>
                              </w:rPr>
                              <w:t>Elena SEGHEZZI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EBA9C1" id="Text Box 439" o:spid="_x0000_s1103" type="#_x0000_t202" style="position:absolute;left:0;text-align:left;margin-left:375.75pt;margin-top:234.7pt;width:156.35pt;height:136.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">
                <v:textbox>
                  <w:txbxContent>
                    <w:p w14:paraId="126562BF" w14:textId="7ED30898" w:rsidR="007F1D0C" w:rsidRPr="00685439" w:rsidRDefault="004B6BD1" w:rsidP="004B6BD1">
                      <w:pPr>
                        <w:rPr>
                          <w:rFonts w:ascii="Bookman Old Style" w:hAnsi="Bookman Old Style"/>
                          <w:b/>
                          <w:sz w:val="18"/>
                          <w:szCs w:val="18"/>
                        </w:rPr>
                      </w:pPr>
                      <w:r>
                        <w:rPr>
                          <w:rFonts w:ascii="Bookman Old Style" w:hAnsi="Bookman Old Style"/>
                          <w:b/>
                          <w:sz w:val="18"/>
                          <w:szCs w:val="18"/>
                        </w:rPr>
                        <w:t>AUSILIARI TRASPORTI SOCIO-SANITARI</w:t>
                      </w:r>
                    </w:p>
                    <w:p w14:paraId="5689F4CE" w14:textId="77777777" w:rsidR="007F1D0C" w:rsidRDefault="007F1D0C" w:rsidP="0043417D">
                      <w:pPr>
                        <w:jc w:val="center"/>
                        <w:rPr>
                          <w:rFonts w:ascii="Bookman Old Style" w:hAnsi="Bookman Old Style"/>
                          <w:sz w:val="18"/>
                          <w:szCs w:val="18"/>
                        </w:rPr>
                      </w:pPr>
                    </w:p>
                    <w:p w14:paraId="05815E41" w14:textId="77777777" w:rsidR="00C000E4" w:rsidRDefault="00C000E4" w:rsidP="0043417D">
                      <w:pPr>
                        <w:jc w:val="center"/>
                        <w:rPr>
                          <w:rFonts w:ascii="Bookman Old Style" w:hAnsi="Bookman Old Style"/>
                          <w:sz w:val="18"/>
                          <w:szCs w:val="18"/>
                        </w:rPr>
                      </w:pPr>
                      <w:r>
                        <w:rPr>
                          <w:rFonts w:ascii="Bookman Old Style" w:hAnsi="Bookman Old Style"/>
                          <w:sz w:val="18"/>
                          <w:szCs w:val="18"/>
                        </w:rPr>
                        <w:t>Sig</w:t>
                      </w:r>
                      <w:r w:rsidR="00AC49CB">
                        <w:rPr>
                          <w:rFonts w:ascii="Bookman Old Style" w:hAnsi="Bookman Old Style"/>
                          <w:sz w:val="18"/>
                          <w:szCs w:val="18"/>
                        </w:rPr>
                        <w:t>g</w:t>
                      </w:r>
                      <w:r>
                        <w:rPr>
                          <w:rFonts w:ascii="Bookman Old Style" w:hAnsi="Bookman Old Style"/>
                          <w:sz w:val="18"/>
                          <w:szCs w:val="18"/>
                        </w:rPr>
                        <w:t xml:space="preserve">. </w:t>
                      </w:r>
                    </w:p>
                    <w:p w14:paraId="4F0987CE" w14:textId="2E07A6A9" w:rsidR="007F1D0C" w:rsidRDefault="004B6BD1" w:rsidP="007F1D0C">
                      <w:pPr>
                        <w:jc w:val="center"/>
                        <w:rPr>
                          <w:rFonts w:ascii="Bookman Old Style" w:hAnsi="Bookman Old Style"/>
                          <w:sz w:val="18"/>
                          <w:szCs w:val="18"/>
                        </w:rPr>
                      </w:pPr>
                      <w:r>
                        <w:rPr>
                          <w:rFonts w:ascii="Bookman Old Style" w:hAnsi="Bookman Old Style"/>
                          <w:sz w:val="18"/>
                          <w:szCs w:val="18"/>
                        </w:rPr>
                        <w:t>Laura COLOMBO</w:t>
                      </w:r>
                    </w:p>
                    <w:p w14:paraId="76915FF5" w14:textId="50FEA751" w:rsidR="004B6BD1" w:rsidRDefault="004B6BD1" w:rsidP="007F1D0C">
                      <w:pPr>
                        <w:jc w:val="center"/>
                        <w:rPr>
                          <w:rFonts w:ascii="Bookman Old Style" w:hAnsi="Bookman Old Style"/>
                          <w:sz w:val="18"/>
                          <w:szCs w:val="18"/>
                        </w:rPr>
                      </w:pPr>
                      <w:r>
                        <w:rPr>
                          <w:rFonts w:ascii="Bookman Old Style" w:hAnsi="Bookman Old Style"/>
                          <w:sz w:val="18"/>
                          <w:szCs w:val="18"/>
                        </w:rPr>
                        <w:t>Danilo FEDERIGO</w:t>
                      </w:r>
                    </w:p>
                    <w:p w14:paraId="5465B527" w14:textId="7DF6EB1D" w:rsidR="004B6BD1" w:rsidRDefault="004B6BD1" w:rsidP="007F1D0C">
                      <w:pPr>
                        <w:jc w:val="center"/>
                        <w:rPr>
                          <w:rFonts w:ascii="Bookman Old Style" w:hAnsi="Bookman Old Style"/>
                          <w:sz w:val="18"/>
                          <w:szCs w:val="18"/>
                        </w:rPr>
                      </w:pPr>
                      <w:r>
                        <w:rPr>
                          <w:rFonts w:ascii="Bookman Old Style" w:hAnsi="Bookman Old Style"/>
                          <w:sz w:val="18"/>
                          <w:szCs w:val="18"/>
                        </w:rPr>
                        <w:t>Domenico FERRANTE</w:t>
                      </w:r>
                    </w:p>
                    <w:p w14:paraId="04A6B38C" w14:textId="516E229D" w:rsidR="004B6BD1" w:rsidRDefault="004B6BD1" w:rsidP="007F1D0C">
                      <w:pPr>
                        <w:jc w:val="center"/>
                        <w:rPr>
                          <w:rFonts w:ascii="Bookman Old Style" w:hAnsi="Bookman Old Style"/>
                          <w:sz w:val="18"/>
                          <w:szCs w:val="18"/>
                        </w:rPr>
                      </w:pPr>
                      <w:r>
                        <w:rPr>
                          <w:rFonts w:ascii="Bookman Old Style" w:hAnsi="Bookman Old Style"/>
                          <w:sz w:val="18"/>
                          <w:szCs w:val="18"/>
                        </w:rPr>
                        <w:t>Santina PANETTI</w:t>
                      </w:r>
                    </w:p>
                    <w:p w14:paraId="0932BAA7" w14:textId="349BBC54" w:rsidR="004B6BD1" w:rsidRDefault="004B6BD1" w:rsidP="007F1D0C">
                      <w:pPr>
                        <w:jc w:val="center"/>
                        <w:rPr>
                          <w:rFonts w:ascii="Bookman Old Style" w:hAnsi="Bookman Old Style"/>
                          <w:sz w:val="18"/>
                          <w:szCs w:val="18"/>
                        </w:rPr>
                      </w:pPr>
                      <w:r>
                        <w:rPr>
                          <w:rFonts w:ascii="Bookman Old Style" w:hAnsi="Bookman Old Style"/>
                          <w:sz w:val="18"/>
                          <w:szCs w:val="18"/>
                        </w:rPr>
                        <w:t>Antonio PORETTI</w:t>
                      </w:r>
                    </w:p>
                    <w:p w14:paraId="5594BBFB" w14:textId="24C985DD" w:rsidR="004B6BD1" w:rsidRDefault="004B6BD1" w:rsidP="007F1D0C">
                      <w:pPr>
                        <w:jc w:val="center"/>
                        <w:rPr>
                          <w:rFonts w:ascii="Bookman Old Style" w:hAnsi="Bookman Old Style"/>
                          <w:sz w:val="18"/>
                          <w:szCs w:val="18"/>
                        </w:rPr>
                      </w:pPr>
                      <w:r>
                        <w:rPr>
                          <w:rFonts w:ascii="Bookman Old Style" w:hAnsi="Bookman Old Style"/>
                          <w:sz w:val="18"/>
                          <w:szCs w:val="18"/>
                        </w:rPr>
                        <w:t>Elena SEGHEZZI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7216" behindDoc="0" locked="0" layoutInCell="1" allowOverlap="1" wp14:anchorId="177AAF95" wp14:editId="631C64EE">
                <wp:simplePos x="0" y="0"/>
                <wp:positionH relativeFrom="column">
                  <wp:posOffset>5847310</wp:posOffset>
                </wp:positionH>
                <wp:positionV relativeFrom="paragraph">
                  <wp:posOffset>2568462</wp:posOffset>
                </wp:positionV>
                <wp:extent cx="0" cy="406766"/>
                <wp:effectExtent l="0" t="0" r="38100" b="31750"/>
                <wp:wrapNone/>
                <wp:docPr id="58" name="Line 4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676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0FA75B" id="Line 43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0.4pt,202.25pt" to="460.4pt,23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5168" behindDoc="0" locked="0" layoutInCell="1" allowOverlap="1" wp14:anchorId="04DC3898" wp14:editId="077E681D">
                <wp:simplePos x="0" y="0"/>
                <wp:positionH relativeFrom="column">
                  <wp:posOffset>3117023</wp:posOffset>
                </wp:positionH>
                <wp:positionV relativeFrom="paragraph">
                  <wp:posOffset>2579682</wp:posOffset>
                </wp:positionV>
                <wp:extent cx="2716655" cy="16615"/>
                <wp:effectExtent l="0" t="0" r="26670" b="21590"/>
                <wp:wrapNone/>
                <wp:docPr id="65" name="Line 4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16655" cy="166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11B65A" id="Line 429"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45pt,203.1pt" to="459.35pt,20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2336" behindDoc="0" locked="0" layoutInCell="1" allowOverlap="1" wp14:anchorId="58AEB401" wp14:editId="15CFB075">
                <wp:simplePos x="0" y="0"/>
                <wp:positionH relativeFrom="column">
                  <wp:posOffset>2269697</wp:posOffset>
                </wp:positionH>
                <wp:positionV relativeFrom="paragraph">
                  <wp:posOffset>2980117</wp:posOffset>
                </wp:positionV>
                <wp:extent cx="1767092" cy="1237019"/>
                <wp:effectExtent l="0" t="0" r="24130" b="20320"/>
                <wp:wrapNone/>
                <wp:docPr id="57" name="Text Box 4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7092" cy="1237019"/>
                        </a:xfrm>
                        <a:prstGeom prst="rect">
                          <a:avLst/>
                        </a:prstGeom>
                        <a:solidFill>
                          <a:srgbClr val="FFFFFF"/>
                        </a:solidFill>
                        <a:ln w="9525">
                          <a:solidFill>
                            <a:srgbClr val="000000"/>
                          </a:solidFill>
                          <a:miter lim="800000"/>
                          <a:headEnd/>
                          <a:tailEnd/>
                        </a:ln>
                      </wps:spPr>
                      <wps:txbx>
                        <w:txbxContent>
                          <w:p w14:paraId="0BE7BFFC" w14:textId="15A50BDF" w:rsidR="00C000E4" w:rsidRPr="00685439" w:rsidRDefault="004B6BD1" w:rsidP="0043417D">
                            <w:pPr>
                              <w:jc w:val="center"/>
                              <w:rPr>
                                <w:rFonts w:ascii="Bookman Old Style" w:hAnsi="Bookman Old Style"/>
                                <w:b/>
                                <w:sz w:val="18"/>
                                <w:szCs w:val="18"/>
                              </w:rPr>
                            </w:pPr>
                            <w:r>
                              <w:rPr>
                                <w:rFonts w:ascii="Bookman Old Style" w:hAnsi="Bookman Old Style"/>
                                <w:b/>
                                <w:sz w:val="18"/>
                                <w:szCs w:val="18"/>
                              </w:rPr>
                              <w:t>VOLONTARI</w:t>
                            </w:r>
                          </w:p>
                          <w:p w14:paraId="54BCD9F2" w14:textId="77777777" w:rsidR="00C000E4" w:rsidRDefault="00C000E4" w:rsidP="0043417D">
                            <w:pPr>
                              <w:jc w:val="center"/>
                              <w:rPr>
                                <w:rFonts w:ascii="Bookman Old Style" w:hAnsi="Bookman Old Style"/>
                                <w:sz w:val="18"/>
                                <w:szCs w:val="18"/>
                              </w:rPr>
                            </w:pPr>
                          </w:p>
                          <w:p w14:paraId="6C0209FA" w14:textId="711BF939" w:rsidR="00C000E4" w:rsidRDefault="00C000E4" w:rsidP="0043417D">
                            <w:pPr>
                              <w:jc w:val="center"/>
                              <w:rPr>
                                <w:rFonts w:ascii="Bookman Old Style" w:hAnsi="Bookman Old Style"/>
                                <w:sz w:val="18"/>
                                <w:szCs w:val="18"/>
                              </w:rPr>
                            </w:pPr>
                            <w:r>
                              <w:rPr>
                                <w:rFonts w:ascii="Bookman Old Style" w:hAnsi="Bookman Old Style"/>
                                <w:sz w:val="18"/>
                                <w:szCs w:val="18"/>
                              </w:rPr>
                              <w:t>Sig</w:t>
                            </w:r>
                            <w:r w:rsidR="004B6BD1">
                              <w:rPr>
                                <w:rFonts w:ascii="Bookman Old Style" w:hAnsi="Bookman Old Style"/>
                                <w:sz w:val="18"/>
                                <w:szCs w:val="18"/>
                              </w:rPr>
                              <w:t>g</w:t>
                            </w:r>
                            <w:r>
                              <w:rPr>
                                <w:rFonts w:ascii="Bookman Old Style" w:hAnsi="Bookman Old Style"/>
                                <w:sz w:val="18"/>
                                <w:szCs w:val="18"/>
                              </w:rPr>
                              <w:t xml:space="preserve">. </w:t>
                            </w:r>
                          </w:p>
                          <w:p w14:paraId="2545BFB2" w14:textId="02E5A448" w:rsidR="007F1D0C" w:rsidRDefault="004B6BD1" w:rsidP="007F1D0C">
                            <w:pPr>
                              <w:jc w:val="center"/>
                              <w:rPr>
                                <w:rFonts w:ascii="Bookman Old Style" w:hAnsi="Bookman Old Style"/>
                                <w:sz w:val="18"/>
                                <w:szCs w:val="18"/>
                              </w:rPr>
                            </w:pPr>
                            <w:r>
                              <w:rPr>
                                <w:rFonts w:ascii="Bookman Old Style" w:hAnsi="Bookman Old Style"/>
                                <w:sz w:val="18"/>
                                <w:szCs w:val="18"/>
                              </w:rPr>
                              <w:t>Simona CALDIROLI</w:t>
                            </w:r>
                          </w:p>
                          <w:p w14:paraId="3EDC1694" w14:textId="1316B43A" w:rsidR="004B6BD1" w:rsidRDefault="004B6BD1" w:rsidP="007F1D0C">
                            <w:pPr>
                              <w:jc w:val="center"/>
                              <w:rPr>
                                <w:rFonts w:ascii="Bookman Old Style" w:hAnsi="Bookman Old Style"/>
                                <w:sz w:val="18"/>
                                <w:szCs w:val="18"/>
                              </w:rPr>
                            </w:pPr>
                            <w:r>
                              <w:rPr>
                                <w:rFonts w:ascii="Bookman Old Style" w:hAnsi="Bookman Old Style"/>
                                <w:sz w:val="18"/>
                                <w:szCs w:val="18"/>
                              </w:rPr>
                              <w:t>Marco BIANCHI</w:t>
                            </w:r>
                          </w:p>
                          <w:p w14:paraId="690CE312" w14:textId="7BA68E65" w:rsidR="004B6BD1" w:rsidRDefault="004B6BD1" w:rsidP="007F1D0C">
                            <w:pPr>
                              <w:jc w:val="center"/>
                              <w:rPr>
                                <w:rFonts w:ascii="Bookman Old Style" w:hAnsi="Bookman Old Style"/>
                                <w:sz w:val="18"/>
                                <w:szCs w:val="18"/>
                              </w:rPr>
                            </w:pPr>
                            <w:r>
                              <w:rPr>
                                <w:rFonts w:ascii="Bookman Old Style" w:hAnsi="Bookman Old Style"/>
                                <w:sz w:val="18"/>
                                <w:szCs w:val="18"/>
                              </w:rPr>
                              <w:t>Roberta FERRANTE</w:t>
                            </w:r>
                          </w:p>
                          <w:p w14:paraId="3FB1C0E9" w14:textId="397E3D30" w:rsidR="004B6BD1" w:rsidRDefault="004B6BD1" w:rsidP="007F1D0C">
                            <w:pPr>
                              <w:jc w:val="center"/>
                              <w:rPr>
                                <w:rFonts w:ascii="Bookman Old Style" w:hAnsi="Bookman Old Style"/>
                                <w:sz w:val="18"/>
                                <w:szCs w:val="18"/>
                              </w:rPr>
                            </w:pPr>
                            <w:r>
                              <w:rPr>
                                <w:rFonts w:ascii="Bookman Old Style" w:hAnsi="Bookman Old Style"/>
                                <w:sz w:val="18"/>
                                <w:szCs w:val="18"/>
                              </w:rPr>
                              <w:t>Ruggero VENDRAMIN</w:t>
                            </w:r>
                          </w:p>
                          <w:p w14:paraId="7FD7DD83" w14:textId="77777777" w:rsidR="00C000E4" w:rsidRPr="00685439" w:rsidRDefault="00C000E4" w:rsidP="007F1D0C">
                            <w:pP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AEB401" id="Text Box 437" o:spid="_x0000_s1104" type="#_x0000_t202" style="position:absolute;left:0;text-align:left;margin-left:178.7pt;margin-top:234.65pt;width:139.15pt;height:97.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">
                <v:textbox>
                  <w:txbxContent>
                    <w:p w14:paraId="0BE7BFFC" w14:textId="15A50BDF" w:rsidR="00C000E4" w:rsidRPr="00685439" w:rsidRDefault="004B6BD1" w:rsidP="0043417D">
                      <w:pPr>
                        <w:jc w:val="center"/>
                        <w:rPr>
                          <w:rFonts w:ascii="Bookman Old Style" w:hAnsi="Bookman Old Style"/>
                          <w:b/>
                          <w:sz w:val="18"/>
                          <w:szCs w:val="18"/>
                        </w:rPr>
                      </w:pPr>
                      <w:r>
                        <w:rPr>
                          <w:rFonts w:ascii="Bookman Old Style" w:hAnsi="Bookman Old Style"/>
                          <w:b/>
                          <w:sz w:val="18"/>
                          <w:szCs w:val="18"/>
                        </w:rPr>
                        <w:t>VOLONTARI</w:t>
                      </w:r>
                    </w:p>
                    <w:p w14:paraId="54BCD9F2" w14:textId="77777777" w:rsidR="00C000E4" w:rsidRDefault="00C000E4" w:rsidP="0043417D">
                      <w:pPr>
                        <w:jc w:val="center"/>
                        <w:rPr>
                          <w:rFonts w:ascii="Bookman Old Style" w:hAnsi="Bookman Old Style"/>
                          <w:sz w:val="18"/>
                          <w:szCs w:val="18"/>
                        </w:rPr>
                      </w:pPr>
                    </w:p>
                    <w:p w14:paraId="6C0209FA" w14:textId="711BF939" w:rsidR="00C000E4" w:rsidRDefault="00C000E4" w:rsidP="0043417D">
                      <w:pPr>
                        <w:jc w:val="center"/>
                        <w:rPr>
                          <w:rFonts w:ascii="Bookman Old Style" w:hAnsi="Bookman Old Style"/>
                          <w:sz w:val="18"/>
                          <w:szCs w:val="18"/>
                        </w:rPr>
                      </w:pPr>
                      <w:r>
                        <w:rPr>
                          <w:rFonts w:ascii="Bookman Old Style" w:hAnsi="Bookman Old Style"/>
                          <w:sz w:val="18"/>
                          <w:szCs w:val="18"/>
                        </w:rPr>
                        <w:t>Sig</w:t>
                      </w:r>
                      <w:r w:rsidR="004B6BD1">
                        <w:rPr>
                          <w:rFonts w:ascii="Bookman Old Style" w:hAnsi="Bookman Old Style"/>
                          <w:sz w:val="18"/>
                          <w:szCs w:val="18"/>
                        </w:rPr>
                        <w:t>g</w:t>
                      </w:r>
                      <w:r>
                        <w:rPr>
                          <w:rFonts w:ascii="Bookman Old Style" w:hAnsi="Bookman Old Style"/>
                          <w:sz w:val="18"/>
                          <w:szCs w:val="18"/>
                        </w:rPr>
                        <w:t xml:space="preserve">. </w:t>
                      </w:r>
                    </w:p>
                    <w:p w14:paraId="2545BFB2" w14:textId="02E5A448" w:rsidR="007F1D0C" w:rsidRDefault="004B6BD1" w:rsidP="007F1D0C">
                      <w:pPr>
                        <w:jc w:val="center"/>
                        <w:rPr>
                          <w:rFonts w:ascii="Bookman Old Style" w:hAnsi="Bookman Old Style"/>
                          <w:sz w:val="18"/>
                          <w:szCs w:val="18"/>
                        </w:rPr>
                      </w:pPr>
                      <w:r>
                        <w:rPr>
                          <w:rFonts w:ascii="Bookman Old Style" w:hAnsi="Bookman Old Style"/>
                          <w:sz w:val="18"/>
                          <w:szCs w:val="18"/>
                        </w:rPr>
                        <w:t>Simona CALDIROLI</w:t>
                      </w:r>
                    </w:p>
                    <w:p w14:paraId="3EDC1694" w14:textId="1316B43A" w:rsidR="004B6BD1" w:rsidRDefault="004B6BD1" w:rsidP="007F1D0C">
                      <w:pPr>
                        <w:jc w:val="center"/>
                        <w:rPr>
                          <w:rFonts w:ascii="Bookman Old Style" w:hAnsi="Bookman Old Style"/>
                          <w:sz w:val="18"/>
                          <w:szCs w:val="18"/>
                        </w:rPr>
                      </w:pPr>
                      <w:r>
                        <w:rPr>
                          <w:rFonts w:ascii="Bookman Old Style" w:hAnsi="Bookman Old Style"/>
                          <w:sz w:val="18"/>
                          <w:szCs w:val="18"/>
                        </w:rPr>
                        <w:t>Marco BIANCHI</w:t>
                      </w:r>
                    </w:p>
                    <w:p w14:paraId="690CE312" w14:textId="7BA68E65" w:rsidR="004B6BD1" w:rsidRDefault="004B6BD1" w:rsidP="007F1D0C">
                      <w:pPr>
                        <w:jc w:val="center"/>
                        <w:rPr>
                          <w:rFonts w:ascii="Bookman Old Style" w:hAnsi="Bookman Old Style"/>
                          <w:sz w:val="18"/>
                          <w:szCs w:val="18"/>
                        </w:rPr>
                      </w:pPr>
                      <w:r>
                        <w:rPr>
                          <w:rFonts w:ascii="Bookman Old Style" w:hAnsi="Bookman Old Style"/>
                          <w:sz w:val="18"/>
                          <w:szCs w:val="18"/>
                        </w:rPr>
                        <w:t>Roberta FERRANTE</w:t>
                      </w:r>
                    </w:p>
                    <w:p w14:paraId="3FB1C0E9" w14:textId="397E3D30" w:rsidR="004B6BD1" w:rsidRDefault="004B6BD1" w:rsidP="007F1D0C">
                      <w:pPr>
                        <w:jc w:val="center"/>
                        <w:rPr>
                          <w:rFonts w:ascii="Bookman Old Style" w:hAnsi="Bookman Old Style"/>
                          <w:sz w:val="18"/>
                          <w:szCs w:val="18"/>
                        </w:rPr>
                      </w:pPr>
                      <w:r>
                        <w:rPr>
                          <w:rFonts w:ascii="Bookman Old Style" w:hAnsi="Bookman Old Style"/>
                          <w:sz w:val="18"/>
                          <w:szCs w:val="18"/>
                        </w:rPr>
                        <w:t>Ruggero VENDRAMIN</w:t>
                      </w:r>
                    </w:p>
                    <w:p w14:paraId="7FD7DD83" w14:textId="77777777" w:rsidR="00C000E4" w:rsidRPr="00685439" w:rsidRDefault="00C000E4" w:rsidP="007F1D0C">
                      <w:pPr>
                        <w:rPr>
                          <w:rFonts w:ascii="Bookman Old Style" w:hAnsi="Bookman Old Style"/>
                          <w:sz w:val="18"/>
                          <w:szCs w:val="18"/>
                        </w:rPr>
                      </w:pP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6192" behindDoc="0" locked="0" layoutInCell="1" allowOverlap="1" wp14:anchorId="413C7224" wp14:editId="277B002C">
                <wp:simplePos x="0" y="0"/>
                <wp:positionH relativeFrom="column">
                  <wp:posOffset>3141964</wp:posOffset>
                </wp:positionH>
                <wp:positionV relativeFrom="paragraph">
                  <wp:posOffset>2579584</wp:posOffset>
                </wp:positionV>
                <wp:extent cx="0" cy="381000"/>
                <wp:effectExtent l="9525" t="13970" r="9525" b="5080"/>
                <wp:wrapNone/>
                <wp:docPr id="56" name="Line 4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DFA14F" id="Line 430"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7.4pt,203.1pt" to="247.4pt,23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7936" behindDoc="0" locked="0" layoutInCell="1" allowOverlap="1" wp14:anchorId="23AFCB23" wp14:editId="4151F18E">
                <wp:simplePos x="0" y="0"/>
                <wp:positionH relativeFrom="column">
                  <wp:posOffset>4738261</wp:posOffset>
                </wp:positionH>
                <wp:positionV relativeFrom="paragraph">
                  <wp:posOffset>1696190</wp:posOffset>
                </wp:positionV>
                <wp:extent cx="1381316" cy="8360"/>
                <wp:effectExtent l="0" t="0" r="28575" b="29845"/>
                <wp:wrapNone/>
                <wp:docPr id="148" name="Line 4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1316" cy="8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E5B634" id="Line 429"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3.1pt,133.55pt" to="481.85pt,1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2096" behindDoc="0" locked="0" layoutInCell="1" allowOverlap="1" wp14:anchorId="22734AFF" wp14:editId="2A66815B">
                <wp:simplePos x="0" y="0"/>
                <wp:positionH relativeFrom="column">
                  <wp:posOffset>4725346</wp:posOffset>
                </wp:positionH>
                <wp:positionV relativeFrom="paragraph">
                  <wp:posOffset>950929</wp:posOffset>
                </wp:positionV>
                <wp:extent cx="29743" cy="1592077"/>
                <wp:effectExtent l="0" t="0" r="27940" b="27305"/>
                <wp:wrapNone/>
                <wp:docPr id="68"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43" cy="159207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7B26CA" id="Line 426"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05pt,74.9pt" to="374.4pt,20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3120" behindDoc="0" locked="0" layoutInCell="1" allowOverlap="1" wp14:anchorId="4DE69873" wp14:editId="044D8112">
                <wp:simplePos x="0" y="0"/>
                <wp:positionH relativeFrom="column">
                  <wp:posOffset>6105817</wp:posOffset>
                </wp:positionH>
                <wp:positionV relativeFrom="paragraph">
                  <wp:posOffset>1220369</wp:posOffset>
                </wp:positionV>
                <wp:extent cx="2400300" cy="923925"/>
                <wp:effectExtent l="9525" t="12065" r="9525" b="6985"/>
                <wp:wrapNone/>
                <wp:docPr id="69"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923925"/>
                        </a:xfrm>
                        <a:prstGeom prst="rect">
                          <a:avLst/>
                        </a:prstGeom>
                        <a:solidFill>
                          <a:srgbClr val="FFFFFF"/>
                        </a:solidFill>
                        <a:ln w="9525">
                          <a:solidFill>
                            <a:srgbClr val="000000"/>
                          </a:solidFill>
                          <a:miter lim="800000"/>
                          <a:headEnd/>
                          <a:tailEnd/>
                        </a:ln>
                      </wps:spPr>
                      <wps:txbx>
                        <w:txbxContent>
                          <w:p w14:paraId="40FCF321" w14:textId="294328C8" w:rsidR="007F1D0C" w:rsidRPr="00685439" w:rsidRDefault="004B6BD1" w:rsidP="007F1D0C">
                            <w:pPr>
                              <w:jc w:val="center"/>
                              <w:rPr>
                                <w:rFonts w:ascii="Bookman Old Style" w:hAnsi="Bookman Old Style"/>
                                <w:b/>
                                <w:sz w:val="18"/>
                                <w:szCs w:val="18"/>
                              </w:rPr>
                            </w:pPr>
                            <w:r>
                              <w:rPr>
                                <w:rFonts w:ascii="Bookman Old Style" w:hAnsi="Bookman Old Style"/>
                                <w:b/>
                                <w:sz w:val="18"/>
                                <w:szCs w:val="18"/>
                              </w:rPr>
                              <w:t>SEGRETARIA</w:t>
                            </w:r>
                          </w:p>
                          <w:p w14:paraId="43080531" w14:textId="77777777" w:rsidR="00C000E4" w:rsidRDefault="00C000E4" w:rsidP="00DE7496">
                            <w:pPr>
                              <w:jc w:val="center"/>
                              <w:rPr>
                                <w:rFonts w:ascii="Bookman Old Style" w:hAnsi="Bookman Old Style"/>
                                <w:sz w:val="18"/>
                                <w:szCs w:val="18"/>
                              </w:rPr>
                            </w:pPr>
                          </w:p>
                          <w:p w14:paraId="25BBF83A" w14:textId="2619D773" w:rsidR="00C000E4" w:rsidRDefault="00C000E4" w:rsidP="00DE7496">
                            <w:pPr>
                              <w:jc w:val="center"/>
                              <w:rPr>
                                <w:rFonts w:ascii="Bookman Old Style" w:hAnsi="Bookman Old Style"/>
                                <w:sz w:val="18"/>
                                <w:szCs w:val="18"/>
                              </w:rPr>
                            </w:pPr>
                            <w:r>
                              <w:rPr>
                                <w:rFonts w:ascii="Bookman Old Style" w:hAnsi="Bookman Old Style"/>
                                <w:sz w:val="18"/>
                                <w:szCs w:val="18"/>
                              </w:rPr>
                              <w:t>Sig.</w:t>
                            </w:r>
                            <w:r w:rsidR="004B6BD1">
                              <w:rPr>
                                <w:rFonts w:ascii="Bookman Old Style" w:hAnsi="Bookman Old Style"/>
                                <w:sz w:val="18"/>
                                <w:szCs w:val="18"/>
                              </w:rPr>
                              <w:t>ra</w:t>
                            </w:r>
                          </w:p>
                          <w:p w14:paraId="010D824D" w14:textId="46364979" w:rsidR="00C000E4" w:rsidRPr="00685439" w:rsidRDefault="004B6BD1" w:rsidP="00DE7496">
                            <w:pPr>
                              <w:jc w:val="center"/>
                              <w:rPr>
                                <w:rFonts w:ascii="Bookman Old Style" w:hAnsi="Bookman Old Style"/>
                                <w:sz w:val="18"/>
                                <w:szCs w:val="18"/>
                              </w:rPr>
                            </w:pPr>
                            <w:r>
                              <w:rPr>
                                <w:rFonts w:ascii="Bookman Old Style" w:hAnsi="Bookman Old Style"/>
                                <w:sz w:val="18"/>
                                <w:szCs w:val="18"/>
                              </w:rPr>
                              <w:t>Clara COLOMBO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69873" id="Text Box 427" o:spid="_x0000_s1105" type="#_x0000_t202" style="position:absolute;left:0;text-align:left;margin-left:480.75pt;margin-top:96.1pt;width:189pt;height:7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">
                <v:textbox>
                  <w:txbxContent>
                    <w:p w14:paraId="40FCF321" w14:textId="294328C8" w:rsidR="007F1D0C" w:rsidRPr="00685439" w:rsidRDefault="004B6BD1" w:rsidP="007F1D0C">
                      <w:pPr>
                        <w:jc w:val="center"/>
                        <w:rPr>
                          <w:rFonts w:ascii="Bookman Old Style" w:hAnsi="Bookman Old Style"/>
                          <w:b/>
                          <w:sz w:val="18"/>
                          <w:szCs w:val="18"/>
                        </w:rPr>
                      </w:pPr>
                      <w:r>
                        <w:rPr>
                          <w:rFonts w:ascii="Bookman Old Style" w:hAnsi="Bookman Old Style"/>
                          <w:b/>
                          <w:sz w:val="18"/>
                          <w:szCs w:val="18"/>
                        </w:rPr>
                        <w:t>SEGRETARIA</w:t>
                      </w:r>
                    </w:p>
                    <w:p w14:paraId="43080531" w14:textId="77777777" w:rsidR="00C000E4" w:rsidRDefault="00C000E4" w:rsidP="00DE7496">
                      <w:pPr>
                        <w:jc w:val="center"/>
                        <w:rPr>
                          <w:rFonts w:ascii="Bookman Old Style" w:hAnsi="Bookman Old Style"/>
                          <w:sz w:val="18"/>
                          <w:szCs w:val="18"/>
                        </w:rPr>
                      </w:pPr>
                    </w:p>
                    <w:p w14:paraId="25BBF83A" w14:textId="2619D773" w:rsidR="00C000E4" w:rsidRDefault="00C000E4" w:rsidP="00DE7496">
                      <w:pPr>
                        <w:jc w:val="center"/>
                        <w:rPr>
                          <w:rFonts w:ascii="Bookman Old Style" w:hAnsi="Bookman Old Style"/>
                          <w:sz w:val="18"/>
                          <w:szCs w:val="18"/>
                        </w:rPr>
                      </w:pPr>
                      <w:r>
                        <w:rPr>
                          <w:rFonts w:ascii="Bookman Old Style" w:hAnsi="Bookman Old Style"/>
                          <w:sz w:val="18"/>
                          <w:szCs w:val="18"/>
                        </w:rPr>
                        <w:t>Sig.</w:t>
                      </w:r>
                      <w:r w:rsidR="004B6BD1">
                        <w:rPr>
                          <w:rFonts w:ascii="Bookman Old Style" w:hAnsi="Bookman Old Style"/>
                          <w:sz w:val="18"/>
                          <w:szCs w:val="18"/>
                        </w:rPr>
                        <w:t>ra</w:t>
                      </w:r>
                    </w:p>
                    <w:p w14:paraId="010D824D" w14:textId="46364979" w:rsidR="00C000E4" w:rsidRPr="00685439" w:rsidRDefault="004B6BD1" w:rsidP="00DE7496">
                      <w:pPr>
                        <w:jc w:val="center"/>
                        <w:rPr>
                          <w:rFonts w:ascii="Bookman Old Style" w:hAnsi="Bookman Old Style"/>
                          <w:sz w:val="18"/>
                          <w:szCs w:val="18"/>
                        </w:rPr>
                      </w:pPr>
                      <w:r>
                        <w:rPr>
                          <w:rFonts w:ascii="Bookman Old Style" w:hAnsi="Bookman Old Style"/>
                          <w:sz w:val="18"/>
                          <w:szCs w:val="18"/>
                        </w:rPr>
                        <w:t>Clara COLOMBO</w:t>
                      </w:r>
                    </w:p>
                  </w:txbxContent>
                </v:textbox>
              </v:shape>
            </w:pict>
          </mc:Fallback>
        </mc:AlternateContent>
      </w:r>
    </w:p>
    <w:p w14:paraId="3AC05EB3"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lastRenderedPageBreak/>
        <w:t>Elenco dipendenti</w:t>
      </w:r>
    </w:p>
    <w:p w14:paraId="00FDDE09" w14:textId="77777777" w:rsidR="003A308B" w:rsidRPr="0083342D" w:rsidRDefault="003A308B" w:rsidP="00D205AF">
      <w:pPr>
        <w:ind w:left="708"/>
        <w:jc w:val="both"/>
        <w:rPr>
          <w:rFonts w:asciiTheme="minorHAnsi" w:hAnsiTheme="minorHAnsi" w:cstheme="minorHAnsi"/>
          <w:sz w:val="18"/>
          <w:szCs w:val="18"/>
        </w:rPr>
      </w:pPr>
    </w:p>
    <w:p w14:paraId="263BAD0D"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6</w:t>
      </w:r>
      <w:r w:rsidRPr="0083342D">
        <w:rPr>
          <w:rFonts w:asciiTheme="minorHAnsi" w:hAnsiTheme="minorHAnsi" w:cstheme="minorHAnsi"/>
          <w:sz w:val="18"/>
          <w:szCs w:val="18"/>
        </w:rPr>
        <w:t xml:space="preserve"> sono riportati i nominativi di tutti i dipendenti secondo il seguente schema:</w:t>
      </w:r>
    </w:p>
    <w:p w14:paraId="5A6AA4E3"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Cognome e Nome del lavoratore;</w:t>
      </w:r>
    </w:p>
    <w:p w14:paraId="484483A6"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Orario di lavoro svolto dal lavoratore;</w:t>
      </w:r>
    </w:p>
    <w:p w14:paraId="077B5E1C"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Mansione svolta dal lavoratore;</w:t>
      </w:r>
    </w:p>
    <w:p w14:paraId="22D613BE"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Ruolo aziendale:</w:t>
      </w:r>
    </w:p>
    <w:p w14:paraId="09C02303"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dirigente;</w:t>
      </w:r>
    </w:p>
    <w:p w14:paraId="2B0BEC67"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preposto;</w:t>
      </w:r>
    </w:p>
    <w:p w14:paraId="0378FBBF"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lavoratore</w:t>
      </w:r>
    </w:p>
    <w:p w14:paraId="535E7712"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Tipo di contratto di lavoro che lega il lavoratore:</w:t>
      </w:r>
    </w:p>
    <w:p w14:paraId="6A0ADF9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indeterminato;</w:t>
      </w:r>
    </w:p>
    <w:p w14:paraId="3E301C23"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apprendista;</w:t>
      </w:r>
    </w:p>
    <w:p w14:paraId="56B44FB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contratti di formazione;</w:t>
      </w:r>
    </w:p>
    <w:p w14:paraId="5E6319FD"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interinale;</w:t>
      </w:r>
    </w:p>
    <w:p w14:paraId="1AE8D81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consulente;</w:t>
      </w:r>
    </w:p>
    <w:p w14:paraId="71B6309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familiare;</w:t>
      </w:r>
    </w:p>
    <w:p w14:paraId="7572C29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tirocinante;</w:t>
      </w:r>
    </w:p>
    <w:p w14:paraId="4EA0A586"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allievo degli istituti di istruzione ed universitari e partecipante a corsi di formazione professionali con uso di laboratori, attrezzature di lavoro in genere, agenti chimici, fisici, biologici e attrezzature munite di videoterminali;</w:t>
      </w:r>
    </w:p>
    <w:p w14:paraId="03FAF13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determinato;</w:t>
      </w:r>
    </w:p>
    <w:p w14:paraId="4D04247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occasionale;</w:t>
      </w:r>
    </w:p>
    <w:p w14:paraId="32F7DB7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volontario;</w:t>
      </w:r>
    </w:p>
    <w:p w14:paraId="69AC710C"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nei lavori socialmente utili;</w:t>
      </w:r>
    </w:p>
    <w:p w14:paraId="1779D85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autonomo;</w:t>
      </w:r>
    </w:p>
    <w:p w14:paraId="386E3D0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coordinato continuativo;</w:t>
      </w:r>
    </w:p>
    <w:p w14:paraId="782910A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contratto a progetto;</w:t>
      </w:r>
    </w:p>
    <w:p w14:paraId="5A71F82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mediante somministrazione del lavoro.</w:t>
      </w:r>
    </w:p>
    <w:p w14:paraId="614A675B" w14:textId="77777777" w:rsidR="00E37B42" w:rsidRPr="0083342D" w:rsidRDefault="00E37B42" w:rsidP="00D205AF">
      <w:pPr>
        <w:jc w:val="both"/>
        <w:rPr>
          <w:rFonts w:asciiTheme="minorHAnsi" w:hAnsiTheme="minorHAnsi" w:cstheme="minorHAnsi"/>
          <w:sz w:val="18"/>
          <w:szCs w:val="18"/>
        </w:rPr>
      </w:pPr>
    </w:p>
    <w:p w14:paraId="7E6BF0D0" w14:textId="77777777" w:rsidR="00E37B42" w:rsidRPr="0083342D" w:rsidRDefault="00E37B42" w:rsidP="00D205AF">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t>Organizzazione aziendale della sicurezza</w:t>
      </w:r>
    </w:p>
    <w:p w14:paraId="0E0244D7" w14:textId="77777777" w:rsidR="003A308B" w:rsidRPr="0083342D" w:rsidRDefault="003A308B" w:rsidP="003A308B">
      <w:pPr>
        <w:rPr>
          <w:rFonts w:asciiTheme="minorHAnsi" w:hAnsiTheme="minorHAnsi" w:cstheme="minorHAnsi"/>
          <w:sz w:val="18"/>
          <w:szCs w:val="18"/>
        </w:rPr>
      </w:pPr>
    </w:p>
    <w:p w14:paraId="0817A787"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0E829B18" w14:textId="77777777" w:rsidR="003A308B" w:rsidRPr="0083342D" w:rsidRDefault="003A308B" w:rsidP="00D205AF">
      <w:pPr>
        <w:ind w:left="567"/>
        <w:jc w:val="both"/>
        <w:rPr>
          <w:rFonts w:asciiTheme="minorHAnsi" w:hAnsiTheme="minorHAnsi" w:cstheme="minorHAnsi"/>
          <w:sz w:val="18"/>
          <w:szCs w:val="18"/>
        </w:rPr>
      </w:pPr>
    </w:p>
    <w:p w14:paraId="4384B246" w14:textId="77777777" w:rsidR="00E37B42" w:rsidRPr="0083342D" w:rsidRDefault="00E37B42" w:rsidP="00A6534D">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massimo del personale dipendente, degli ospiti e visitatori che possono essere presenti simultaneamente nelle singole aree operative è riportato nell’</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7</w:t>
      </w:r>
      <w:r w:rsidRPr="0083342D">
        <w:rPr>
          <w:rFonts w:asciiTheme="minorHAnsi" w:hAnsiTheme="minorHAnsi" w:cstheme="minorHAnsi"/>
          <w:sz w:val="18"/>
          <w:szCs w:val="18"/>
        </w:rPr>
        <w:t xml:space="preserve"> secondo il seguente schema:</w:t>
      </w:r>
    </w:p>
    <w:p w14:paraId="54B7F701"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che hanno familiarità con i luoghi e con le relative vie di esodo. </w:t>
      </w:r>
    </w:p>
    <w:p w14:paraId="308BB775"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Visitatori che possono accedere singolarmente i luoghi di lavoro e che non hanno familiarità con i luoghi e con le relative vie di esodo. </w:t>
      </w:r>
    </w:p>
    <w:p w14:paraId="7B09D20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occasionali che hanno familiarità con i luoghi e con le relative vie di esodo. </w:t>
      </w:r>
    </w:p>
    <w:p w14:paraId="42CB3E2B"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Personale di imprese appaltatrici che operano singolarmente o in squadra, senza la presenza di personale dipendente che hanno familiarità con i luoghi e con le relative vie di esodo. </w:t>
      </w:r>
    </w:p>
    <w:p w14:paraId="0A1CD98E"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Fornitori che possono accedere ai luoghi di lavoro senza accompagnatori e che non hanno familiarità con i luoghi e con le relative vie di esodo. </w:t>
      </w:r>
    </w:p>
    <w:p w14:paraId="0FD2DF93"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Lavoratori dipendenti che possono essere incapaci di reagire prontamente in caso di emergenza.</w:t>
      </w:r>
    </w:p>
    <w:p w14:paraId="27D7CCB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Visitatori che possono essere incapaci di reagire prontamente in caso di emergenza.</w:t>
      </w:r>
    </w:p>
    <w:p w14:paraId="1CD558CE" w14:textId="77777777" w:rsidR="00685439" w:rsidRPr="0083342D" w:rsidRDefault="00685439" w:rsidP="00D205AF">
      <w:pPr>
        <w:ind w:left="786"/>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3FBCA5E3" w14:textId="77777777" w:rsidR="00E37B42" w:rsidRPr="0083342D" w:rsidRDefault="00E37B42" w:rsidP="00D205AF">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lastRenderedPageBreak/>
        <w:t>Organigramma del Servizio di Prevenzione e Protezione</w:t>
      </w:r>
    </w:p>
    <w:p w14:paraId="4334C124" w14:textId="77777777" w:rsidR="003A308B" w:rsidRPr="0083342D" w:rsidRDefault="003A308B" w:rsidP="00D205AF">
      <w:pPr>
        <w:ind w:left="708"/>
        <w:jc w:val="both"/>
        <w:rPr>
          <w:rFonts w:asciiTheme="minorHAnsi" w:hAnsiTheme="minorHAnsi" w:cstheme="minorHAnsi"/>
          <w:sz w:val="18"/>
          <w:szCs w:val="18"/>
        </w:rPr>
      </w:pPr>
    </w:p>
    <w:p w14:paraId="59E26D73"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e la mansione dei lavoratori incaricati dell’organizzazione aziendale della sicurezza sono riportati nel</w:t>
      </w:r>
      <w:r w:rsidR="00B253C8" w:rsidRPr="0083342D">
        <w:rPr>
          <w:rFonts w:asciiTheme="minorHAnsi" w:hAnsiTheme="minorHAnsi" w:cstheme="minorHAnsi"/>
          <w:sz w:val="18"/>
          <w:szCs w:val="18"/>
        </w:rPr>
        <w:t xml:space="preserve"> seguente </w:t>
      </w:r>
      <w:r w:rsidRPr="0083342D">
        <w:rPr>
          <w:rFonts w:asciiTheme="minorHAnsi" w:hAnsiTheme="minorHAnsi" w:cstheme="minorHAnsi"/>
          <w:sz w:val="18"/>
          <w:szCs w:val="18"/>
        </w:rPr>
        <w:t>organigramma</w:t>
      </w:r>
      <w:r w:rsidR="00685439" w:rsidRPr="0083342D">
        <w:rPr>
          <w:rFonts w:asciiTheme="minorHAnsi" w:hAnsiTheme="minorHAnsi" w:cstheme="minorHAnsi"/>
          <w:sz w:val="18"/>
          <w:szCs w:val="18"/>
        </w:rPr>
        <w:t>.</w:t>
      </w:r>
      <w:r w:rsidRPr="0083342D">
        <w:rPr>
          <w:rFonts w:asciiTheme="minorHAnsi" w:hAnsiTheme="minorHAnsi" w:cstheme="minorHAnsi"/>
          <w:sz w:val="18"/>
          <w:szCs w:val="18"/>
        </w:rPr>
        <w:t xml:space="preserve"> </w:t>
      </w:r>
    </w:p>
    <w:p w14:paraId="5E8DB9C7" w14:textId="77777777" w:rsidR="00E37B42" w:rsidRPr="0083342D" w:rsidRDefault="00E37B42" w:rsidP="00D205AF">
      <w:pPr>
        <w:tabs>
          <w:tab w:val="left" w:pos="-720"/>
        </w:tabs>
        <w:suppressAutoHyphen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Per meglio inquadrare il coinvolgimento dei singoli lavoratori nel sistema prevenzionistico di sicurezza l’organigramma elenca, per ogni nominativo, la funzione specifica svolta rispettivamente nel Sistema di Prevenzione e Protezione aziendale che il Datore di lavoro provvede a nominare per iscritto. </w:t>
      </w:r>
    </w:p>
    <w:p w14:paraId="7E1D01CC"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39DAEEA3"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1F01C30D" w14:textId="26C90144" w:rsidR="00685439" w:rsidRPr="0083342D" w:rsidRDefault="003E344F" w:rsidP="00E37B42">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29568" behindDoc="0" locked="0" layoutInCell="1" allowOverlap="1" wp14:anchorId="46F39882" wp14:editId="131BA657">
                <wp:simplePos x="0" y="0"/>
                <wp:positionH relativeFrom="column">
                  <wp:posOffset>2171700</wp:posOffset>
                </wp:positionH>
                <wp:positionV relativeFrom="paragraph">
                  <wp:posOffset>112395</wp:posOffset>
                </wp:positionV>
                <wp:extent cx="2400300" cy="685800"/>
                <wp:effectExtent l="9525" t="7620" r="9525" b="11430"/>
                <wp:wrapNone/>
                <wp:docPr id="55"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0E867B78" w:rsidR="00C000E4" w:rsidRPr="00685439" w:rsidRDefault="004B6BD1" w:rsidP="00685439">
                            <w:pPr>
                              <w:jc w:val="center"/>
                              <w:rPr>
                                <w:rFonts w:ascii="Bookman Old Style" w:hAnsi="Bookman Old Style"/>
                                <w:sz w:val="18"/>
                                <w:szCs w:val="18"/>
                              </w:rPr>
                            </w:pPr>
                            <w:r>
                              <w:rPr>
                                <w:rFonts w:ascii="Bookman Old Style" w:hAnsi="Bookman Old Style"/>
                                <w:sz w:val="18"/>
                                <w:szCs w:val="18"/>
                              </w:rPr>
                              <w:t>Giuseppe COLOMBO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39882" id="Text Box 253" o:spid="_x0000_s1106" type="#_x0000_t202" style="position:absolute;left:0;text-align:left;margin-left:171pt;margin-top:8.85pt;width:189pt;height:5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">
                <v:textbo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0E867B78" w:rsidR="00C000E4" w:rsidRPr="00685439" w:rsidRDefault="004B6BD1" w:rsidP="00685439">
                      <w:pPr>
                        <w:jc w:val="center"/>
                        <w:rPr>
                          <w:rFonts w:ascii="Bookman Old Style" w:hAnsi="Bookman Old Style"/>
                          <w:sz w:val="18"/>
                          <w:szCs w:val="18"/>
                        </w:rPr>
                      </w:pPr>
                      <w:r>
                        <w:rPr>
                          <w:rFonts w:ascii="Bookman Old Style" w:hAnsi="Bookman Old Style"/>
                          <w:sz w:val="18"/>
                          <w:szCs w:val="18"/>
                        </w:rPr>
                        <w:t>Giuseppe COLOMBO</w:t>
                      </w:r>
                    </w:p>
                  </w:txbxContent>
                </v:textbox>
              </v:shape>
            </w:pict>
          </mc:Fallback>
        </mc:AlternateContent>
      </w:r>
    </w:p>
    <w:p w14:paraId="21A4896A"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0386A1F"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F4BED18"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2ED396A6" w14:textId="04762462" w:rsidR="00685439" w:rsidRPr="0083342D" w:rsidRDefault="00C21A35" w:rsidP="003A308B">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33664" behindDoc="0" locked="0" layoutInCell="1" allowOverlap="1" wp14:anchorId="004F83CA" wp14:editId="7EFCC4D0">
                <wp:simplePos x="0" y="0"/>
                <wp:positionH relativeFrom="column">
                  <wp:posOffset>3768167</wp:posOffset>
                </wp:positionH>
                <wp:positionV relativeFrom="paragraph">
                  <wp:posOffset>2978921</wp:posOffset>
                </wp:positionV>
                <wp:extent cx="2400300" cy="1323706"/>
                <wp:effectExtent l="0" t="0" r="19050" b="10160"/>
                <wp:wrapNone/>
                <wp:docPr id="52"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323706"/>
                        </a:xfrm>
                        <a:prstGeom prst="rect">
                          <a:avLst/>
                        </a:prstGeom>
                        <a:solidFill>
                          <a:srgbClr val="FFFFFF"/>
                        </a:solidFill>
                        <a:ln w="9525">
                          <a:solidFill>
                            <a:srgbClr val="000000"/>
                          </a:solidFill>
                          <a:miter lim="800000"/>
                          <a:headEnd/>
                          <a:tailEnd/>
                        </a:ln>
                      </wps:spPr>
                      <wps:txb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26925E52" w14:textId="02A0782F" w:rsidR="00C21A35" w:rsidRPr="00685439" w:rsidRDefault="00C000E4" w:rsidP="00C21A35">
                            <w:pPr>
                              <w:jc w:val="center"/>
                              <w:rPr>
                                <w:rFonts w:ascii="Bookman Old Style" w:hAnsi="Bookman Old Style"/>
                                <w:sz w:val="18"/>
                                <w:szCs w:val="18"/>
                              </w:rPr>
                            </w:pPr>
                            <w:r>
                              <w:rPr>
                                <w:rFonts w:ascii="Bookman Old Style" w:hAnsi="Bookman Old Style"/>
                                <w:sz w:val="18"/>
                                <w:szCs w:val="18"/>
                              </w:rPr>
                              <w:t>Sig</w:t>
                            </w:r>
                            <w:r w:rsidR="00C21A35">
                              <w:rPr>
                                <w:rFonts w:ascii="Bookman Old Style" w:hAnsi="Bookman Old Style"/>
                                <w:sz w:val="18"/>
                                <w:szCs w:val="18"/>
                              </w:rPr>
                              <w:t>.</w:t>
                            </w:r>
                            <w:r w:rsidR="008F66E6">
                              <w:rPr>
                                <w:rFonts w:ascii="Bookman Old Style" w:hAnsi="Bookman Old Style"/>
                                <w:sz w:val="18"/>
                                <w:szCs w:val="18"/>
                              </w:rPr>
                              <w:t xml:space="preserve"> </w:t>
                            </w:r>
                            <w:r>
                              <w:rPr>
                                <w:rFonts w:ascii="Bookman Old Style" w:hAnsi="Bookman Old Style"/>
                                <w:sz w:val="18"/>
                                <w:szCs w:val="18"/>
                              </w:rPr>
                              <w:t xml:space="preserve">  </w:t>
                            </w:r>
                            <w:r w:rsidR="00C21A35">
                              <w:rPr>
                                <w:rFonts w:ascii="Bookman Old Style" w:hAnsi="Bookman Old Style"/>
                                <w:sz w:val="18"/>
                                <w:szCs w:val="18"/>
                              </w:rPr>
                              <w:t>Clara COLOMBO</w:t>
                            </w:r>
                          </w:p>
                          <w:p w14:paraId="20E80DBF" w14:textId="58393732" w:rsidR="00C000E4" w:rsidRDefault="00C000E4" w:rsidP="00C21A35">
                            <w:pPr>
                              <w:jc w:val="cente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4CEC464D" w14:textId="1F64DB59" w:rsidR="00C000E4" w:rsidRPr="00685439" w:rsidRDefault="007F1D0C" w:rsidP="00C21A35">
                            <w:pPr>
                              <w:jc w:val="center"/>
                              <w:rPr>
                                <w:rFonts w:ascii="Bookman Old Style" w:hAnsi="Bookman Old Style"/>
                                <w:sz w:val="18"/>
                                <w:szCs w:val="18"/>
                              </w:rPr>
                            </w:pPr>
                            <w:proofErr w:type="spellStart"/>
                            <w:r>
                              <w:rPr>
                                <w:rFonts w:ascii="Bookman Old Style" w:hAnsi="Bookman Old Style"/>
                                <w:sz w:val="18"/>
                                <w:szCs w:val="18"/>
                              </w:rPr>
                              <w:t>Sig</w:t>
                            </w:r>
                            <w:proofErr w:type="spellEnd"/>
                            <w:r>
                              <w:rPr>
                                <w:rFonts w:ascii="Bookman Old Style" w:hAnsi="Bookman Old Style"/>
                                <w:sz w:val="18"/>
                                <w:szCs w:val="18"/>
                              </w:rPr>
                              <w:t xml:space="preserve">   </w:t>
                            </w:r>
                            <w:r w:rsidR="00C21A35">
                              <w:rPr>
                                <w:rFonts w:ascii="Bookman Old Style" w:hAnsi="Bookman Old Style"/>
                                <w:sz w:val="18"/>
                                <w:szCs w:val="18"/>
                              </w:rPr>
                              <w:t>Clara COLOMBO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F83CA" id="Text Box 257" o:spid="_x0000_s1107" type="#_x0000_t202" style="position:absolute;left:0;text-align:left;margin-left:296.7pt;margin-top:234.55pt;width:189pt;height:104.2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">
                <v:textbo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26925E52" w14:textId="02A0782F" w:rsidR="00C21A35" w:rsidRPr="00685439" w:rsidRDefault="00C000E4" w:rsidP="00C21A35">
                      <w:pPr>
                        <w:jc w:val="center"/>
                        <w:rPr>
                          <w:rFonts w:ascii="Bookman Old Style" w:hAnsi="Bookman Old Style"/>
                          <w:sz w:val="18"/>
                          <w:szCs w:val="18"/>
                        </w:rPr>
                      </w:pPr>
                      <w:r>
                        <w:rPr>
                          <w:rFonts w:ascii="Bookman Old Style" w:hAnsi="Bookman Old Style"/>
                          <w:sz w:val="18"/>
                          <w:szCs w:val="18"/>
                        </w:rPr>
                        <w:t>Sig</w:t>
                      </w:r>
                      <w:r w:rsidR="00C21A35">
                        <w:rPr>
                          <w:rFonts w:ascii="Bookman Old Style" w:hAnsi="Bookman Old Style"/>
                          <w:sz w:val="18"/>
                          <w:szCs w:val="18"/>
                        </w:rPr>
                        <w:t>.</w:t>
                      </w:r>
                      <w:r w:rsidR="008F66E6">
                        <w:rPr>
                          <w:rFonts w:ascii="Bookman Old Style" w:hAnsi="Bookman Old Style"/>
                          <w:sz w:val="18"/>
                          <w:szCs w:val="18"/>
                        </w:rPr>
                        <w:t xml:space="preserve"> </w:t>
                      </w:r>
                      <w:r>
                        <w:rPr>
                          <w:rFonts w:ascii="Bookman Old Style" w:hAnsi="Bookman Old Style"/>
                          <w:sz w:val="18"/>
                          <w:szCs w:val="18"/>
                        </w:rPr>
                        <w:t xml:space="preserve">  </w:t>
                      </w:r>
                      <w:r w:rsidR="00C21A35">
                        <w:rPr>
                          <w:rFonts w:ascii="Bookman Old Style" w:hAnsi="Bookman Old Style"/>
                          <w:sz w:val="18"/>
                          <w:szCs w:val="18"/>
                        </w:rPr>
                        <w:t>Clara COLOMBO</w:t>
                      </w:r>
                    </w:p>
                    <w:p w14:paraId="20E80DBF" w14:textId="58393732" w:rsidR="00C000E4" w:rsidRDefault="00C000E4" w:rsidP="00C21A35">
                      <w:pPr>
                        <w:jc w:val="cente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4CEC464D" w14:textId="1F64DB59" w:rsidR="00C000E4" w:rsidRPr="00685439" w:rsidRDefault="007F1D0C" w:rsidP="00C21A35">
                      <w:pPr>
                        <w:jc w:val="center"/>
                        <w:rPr>
                          <w:rFonts w:ascii="Bookman Old Style" w:hAnsi="Bookman Old Style"/>
                          <w:sz w:val="18"/>
                          <w:szCs w:val="18"/>
                        </w:rPr>
                      </w:pPr>
                      <w:proofErr w:type="spellStart"/>
                      <w:r>
                        <w:rPr>
                          <w:rFonts w:ascii="Bookman Old Style" w:hAnsi="Bookman Old Style"/>
                          <w:sz w:val="18"/>
                          <w:szCs w:val="18"/>
                        </w:rPr>
                        <w:t>Sig</w:t>
                      </w:r>
                      <w:proofErr w:type="spellEnd"/>
                      <w:r>
                        <w:rPr>
                          <w:rFonts w:ascii="Bookman Old Style" w:hAnsi="Bookman Old Style"/>
                          <w:sz w:val="18"/>
                          <w:szCs w:val="18"/>
                        </w:rPr>
                        <w:t xml:space="preserve">   </w:t>
                      </w:r>
                      <w:r w:rsidR="00C21A35">
                        <w:rPr>
                          <w:rFonts w:ascii="Bookman Old Style" w:hAnsi="Bookman Old Style"/>
                          <w:sz w:val="18"/>
                          <w:szCs w:val="18"/>
                        </w:rPr>
                        <w:t>Clara COLOMBO</w:t>
                      </w: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5712" behindDoc="0" locked="0" layoutInCell="1" allowOverlap="1" wp14:anchorId="0A2E8D5E" wp14:editId="08434625">
                <wp:simplePos x="0" y="0"/>
                <wp:positionH relativeFrom="column">
                  <wp:posOffset>1714500</wp:posOffset>
                </wp:positionH>
                <wp:positionV relativeFrom="paragraph">
                  <wp:posOffset>430530</wp:posOffset>
                </wp:positionV>
                <wp:extent cx="3314700" cy="0"/>
                <wp:effectExtent l="9525" t="11430" r="9525" b="7620"/>
                <wp:wrapNone/>
                <wp:docPr id="54"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07153" id="Line 259"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396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7760" behindDoc="0" locked="0" layoutInCell="1" allowOverlap="1" wp14:anchorId="36F21655" wp14:editId="2D4C4049">
                <wp:simplePos x="0" y="0"/>
                <wp:positionH relativeFrom="column">
                  <wp:posOffset>5029200</wp:posOffset>
                </wp:positionH>
                <wp:positionV relativeFrom="paragraph">
                  <wp:posOffset>430530</wp:posOffset>
                </wp:positionV>
                <wp:extent cx="0" cy="342900"/>
                <wp:effectExtent l="57150" t="11430" r="57150" b="17145"/>
                <wp:wrapNone/>
                <wp:docPr id="53"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F8179E" id="Line 261"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3.9pt" to="396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40832" behindDoc="0" locked="0" layoutInCell="1" allowOverlap="1" wp14:anchorId="057F85BF" wp14:editId="74C3FC45">
                <wp:simplePos x="0" y="0"/>
                <wp:positionH relativeFrom="column">
                  <wp:posOffset>1714500</wp:posOffset>
                </wp:positionH>
                <wp:positionV relativeFrom="paragraph">
                  <wp:posOffset>3630930</wp:posOffset>
                </wp:positionV>
                <wp:extent cx="2057400" cy="0"/>
                <wp:effectExtent l="9525" t="59055" r="19050" b="55245"/>
                <wp:wrapNone/>
                <wp:docPr id="51" name="Lin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106603" id="Line 264"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85.9pt" to="297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9808" behindDoc="0" locked="0" layoutInCell="1" allowOverlap="1" wp14:anchorId="083AAE0F" wp14:editId="2DC2F1B1">
                <wp:simplePos x="0" y="0"/>
                <wp:positionH relativeFrom="column">
                  <wp:posOffset>1714500</wp:posOffset>
                </wp:positionH>
                <wp:positionV relativeFrom="paragraph">
                  <wp:posOffset>2145030</wp:posOffset>
                </wp:positionV>
                <wp:extent cx="2057400" cy="0"/>
                <wp:effectExtent l="9525" t="59055" r="19050" b="55245"/>
                <wp:wrapNone/>
                <wp:docPr id="50"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6972A" id="Line 26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68.9pt" to="297pt,1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">
                <v:stroke dashstyle="dash"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8784" behindDoc="0" locked="0" layoutInCell="1" allowOverlap="1" wp14:anchorId="4E3423BE" wp14:editId="285E98C7">
                <wp:simplePos x="0" y="0"/>
                <wp:positionH relativeFrom="column">
                  <wp:posOffset>1714500</wp:posOffset>
                </wp:positionH>
                <wp:positionV relativeFrom="paragraph">
                  <wp:posOffset>1459230</wp:posOffset>
                </wp:positionV>
                <wp:extent cx="0" cy="2171700"/>
                <wp:effectExtent l="9525" t="11430" r="9525" b="7620"/>
                <wp:wrapNone/>
                <wp:docPr id="49"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795CC" id="Line 262"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4.9pt" to="135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6736" behindDoc="0" locked="0" layoutInCell="1" allowOverlap="1" wp14:anchorId="414BFCB6" wp14:editId="3FEE293B">
                <wp:simplePos x="0" y="0"/>
                <wp:positionH relativeFrom="column">
                  <wp:posOffset>1714500</wp:posOffset>
                </wp:positionH>
                <wp:positionV relativeFrom="paragraph">
                  <wp:posOffset>430530</wp:posOffset>
                </wp:positionV>
                <wp:extent cx="0" cy="342900"/>
                <wp:effectExtent l="57150" t="11430" r="57150" b="17145"/>
                <wp:wrapNone/>
                <wp:docPr id="48"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2AFB6A" id="Line 260"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13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4688" behindDoc="0" locked="0" layoutInCell="1" allowOverlap="1" wp14:anchorId="1B2ABB9E" wp14:editId="3C3115D7">
                <wp:simplePos x="0" y="0"/>
                <wp:positionH relativeFrom="column">
                  <wp:posOffset>3314700</wp:posOffset>
                </wp:positionH>
                <wp:positionV relativeFrom="paragraph">
                  <wp:posOffset>201930</wp:posOffset>
                </wp:positionV>
                <wp:extent cx="0" cy="228600"/>
                <wp:effectExtent l="9525" t="11430" r="9525" b="7620"/>
                <wp:wrapNone/>
                <wp:docPr id="47"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5F112D" id="Line 258"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5.9pt" to="261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2640" behindDoc="0" locked="0" layoutInCell="1" allowOverlap="1" wp14:anchorId="516C6CA5" wp14:editId="1A9E33FD">
                <wp:simplePos x="0" y="0"/>
                <wp:positionH relativeFrom="column">
                  <wp:posOffset>3771900</wp:posOffset>
                </wp:positionH>
                <wp:positionV relativeFrom="paragraph">
                  <wp:posOffset>1804035</wp:posOffset>
                </wp:positionV>
                <wp:extent cx="2400300" cy="685800"/>
                <wp:effectExtent l="9525" t="13335" r="9525" b="5715"/>
                <wp:wrapNone/>
                <wp:docPr id="4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prstDash val="dash"/>
                          <a:miter lim="800000"/>
                          <a:headEnd/>
                          <a:tailEnd/>
                        </a:ln>
                      </wps:spPr>
                      <wps:txb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77777777" w:rsidR="008C2ACF" w:rsidRPr="00685439" w:rsidRDefault="008C2ACF" w:rsidP="007F1D0C">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C6CA5" id="Text Box 256" o:spid="_x0000_s1108" type="#_x0000_t202" style="position:absolute;left:0;text-align:left;margin-left:297pt;margin-top:142.05pt;width:189pt;height:5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">
                <v:stroke dashstyle="dash"/>
                <v:textbo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77777777" w:rsidR="008C2ACF" w:rsidRPr="00685439" w:rsidRDefault="008C2ACF" w:rsidP="007F1D0C">
                      <w:pPr>
                        <w:jc w:val="center"/>
                        <w:rPr>
                          <w:rFonts w:ascii="Bookman Old Style" w:hAnsi="Bookman Old Style"/>
                          <w:sz w:val="18"/>
                          <w:szCs w:val="18"/>
                        </w:rPr>
                      </w:pP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1616" behindDoc="0" locked="0" layoutInCell="1" allowOverlap="1" wp14:anchorId="4790E463" wp14:editId="20AB9E91">
                <wp:simplePos x="0" y="0"/>
                <wp:positionH relativeFrom="column">
                  <wp:posOffset>3771900</wp:posOffset>
                </wp:positionH>
                <wp:positionV relativeFrom="paragraph">
                  <wp:posOffset>773430</wp:posOffset>
                </wp:positionV>
                <wp:extent cx="2400300" cy="685800"/>
                <wp:effectExtent l="9525" t="11430" r="9525" b="7620"/>
                <wp:wrapNone/>
                <wp:docPr id="4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46BA9CB1" w14:textId="77777777" w:rsidR="00214A96" w:rsidRDefault="00214A96" w:rsidP="00685439">
                            <w:pPr>
                              <w:jc w:val="center"/>
                              <w:rPr>
                                <w:rFonts w:ascii="Bookman Old Style" w:hAnsi="Bookman Old Style"/>
                                <w:sz w:val="18"/>
                                <w:szCs w:val="18"/>
                              </w:rPr>
                            </w:pPr>
                            <w:r w:rsidRPr="00214A96">
                              <w:rPr>
                                <w:rFonts w:ascii="Bookman Old Style" w:hAnsi="Bookman Old Style"/>
                                <w:sz w:val="18"/>
                                <w:szCs w:val="18"/>
                              </w:rPr>
                              <w:t xml:space="preserve">Dr. </w:t>
                            </w:r>
                          </w:p>
                          <w:p w14:paraId="3E25FEB1" w14:textId="33E3D6F7" w:rsidR="00C000E4" w:rsidRDefault="00214A96" w:rsidP="00685439">
                            <w:pPr>
                              <w:jc w:val="center"/>
                              <w:rPr>
                                <w:rFonts w:ascii="Bookman Old Style" w:hAnsi="Bookman Old Style"/>
                                <w:sz w:val="18"/>
                                <w:szCs w:val="18"/>
                              </w:rPr>
                            </w:pPr>
                            <w:r w:rsidRPr="00214A96">
                              <w:rPr>
                                <w:rFonts w:ascii="Bookman Old Style" w:hAnsi="Bookman Old Style"/>
                                <w:sz w:val="18"/>
                                <w:szCs w:val="18"/>
                              </w:rPr>
                              <w:t>Sergio TENCA</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0E463" id="Text Box 255" o:spid="_x0000_s1109" type="#_x0000_t202" style="position:absolute;left:0;text-align:left;margin-left:297pt;margin-top:60.9pt;width:189pt;height:5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">
                <v:textbo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46BA9CB1" w14:textId="77777777" w:rsidR="00214A96" w:rsidRDefault="00214A96" w:rsidP="00685439">
                      <w:pPr>
                        <w:jc w:val="center"/>
                        <w:rPr>
                          <w:rFonts w:ascii="Bookman Old Style" w:hAnsi="Bookman Old Style"/>
                          <w:sz w:val="18"/>
                          <w:szCs w:val="18"/>
                        </w:rPr>
                      </w:pPr>
                      <w:r w:rsidRPr="00214A96">
                        <w:rPr>
                          <w:rFonts w:ascii="Bookman Old Style" w:hAnsi="Bookman Old Style"/>
                          <w:sz w:val="18"/>
                          <w:szCs w:val="18"/>
                        </w:rPr>
                        <w:t xml:space="preserve">Dr. </w:t>
                      </w:r>
                    </w:p>
                    <w:p w14:paraId="3E25FEB1" w14:textId="33E3D6F7" w:rsidR="00C000E4" w:rsidRDefault="00214A96" w:rsidP="00685439">
                      <w:pPr>
                        <w:jc w:val="center"/>
                        <w:rPr>
                          <w:rFonts w:ascii="Bookman Old Style" w:hAnsi="Bookman Old Style"/>
                          <w:sz w:val="18"/>
                          <w:szCs w:val="18"/>
                        </w:rPr>
                      </w:pPr>
                      <w:r w:rsidRPr="00214A96">
                        <w:rPr>
                          <w:rFonts w:ascii="Bookman Old Style" w:hAnsi="Bookman Old Style"/>
                          <w:sz w:val="18"/>
                          <w:szCs w:val="18"/>
                        </w:rPr>
                        <w:t>Sergio TENCA</w:t>
                      </w: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0592" behindDoc="0" locked="0" layoutInCell="1" allowOverlap="1" wp14:anchorId="1C9679C4" wp14:editId="541C5CB0">
                <wp:simplePos x="0" y="0"/>
                <wp:positionH relativeFrom="column">
                  <wp:posOffset>571500</wp:posOffset>
                </wp:positionH>
                <wp:positionV relativeFrom="paragraph">
                  <wp:posOffset>773430</wp:posOffset>
                </wp:positionV>
                <wp:extent cx="2400300" cy="685800"/>
                <wp:effectExtent l="9525" t="11430" r="9525" b="7620"/>
                <wp:wrapNone/>
                <wp:docPr id="4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EF5C095" w14:textId="1C8282ED" w:rsidR="00C000E4" w:rsidRPr="00685439" w:rsidRDefault="00C21A35" w:rsidP="007F1D0C">
                            <w:pPr>
                              <w:jc w:val="center"/>
                              <w:rPr>
                                <w:rFonts w:ascii="Bookman Old Style" w:hAnsi="Bookman Old Style"/>
                                <w:sz w:val="18"/>
                                <w:szCs w:val="18"/>
                              </w:rPr>
                            </w:pPr>
                            <w:r>
                              <w:rPr>
                                <w:rFonts w:ascii="Bookman Old Style" w:hAnsi="Bookman Old Style"/>
                                <w:sz w:val="18"/>
                                <w:szCs w:val="18"/>
                              </w:rPr>
                              <w:t>Vittorio COLOMBO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679C4" id="Text Box 254" o:spid="_x0000_s1110" type="#_x0000_t202" style="position:absolute;left:0;text-align:left;margin-left:45pt;margin-top:60.9pt;width:189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">
                <v:textbo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EF5C095" w14:textId="1C8282ED" w:rsidR="00C000E4" w:rsidRPr="00685439" w:rsidRDefault="00C21A35" w:rsidP="007F1D0C">
                      <w:pPr>
                        <w:jc w:val="center"/>
                        <w:rPr>
                          <w:rFonts w:ascii="Bookman Old Style" w:hAnsi="Bookman Old Style"/>
                          <w:sz w:val="18"/>
                          <w:szCs w:val="18"/>
                        </w:rPr>
                      </w:pPr>
                      <w:r>
                        <w:rPr>
                          <w:rFonts w:ascii="Bookman Old Style" w:hAnsi="Bookman Old Style"/>
                          <w:sz w:val="18"/>
                          <w:szCs w:val="18"/>
                        </w:rPr>
                        <w:t>Vittorio COLOMBO</w:t>
                      </w:r>
                    </w:p>
                  </w:txbxContent>
                </v:textbox>
              </v:shape>
            </w:pict>
          </mc:Fallback>
        </mc:AlternateContent>
      </w:r>
      <w:r w:rsidR="00685439" w:rsidRPr="0083342D">
        <w:rPr>
          <w:rFonts w:asciiTheme="minorHAnsi" w:hAnsiTheme="minorHAnsi" w:cstheme="minorHAnsi"/>
          <w:sz w:val="20"/>
          <w:szCs w:val="20"/>
        </w:rPr>
        <w:br w:type="page"/>
      </w:r>
    </w:p>
    <w:p w14:paraId="06472B7C"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lastRenderedPageBreak/>
        <w:t>Dotazioni di emergenza</w:t>
      </w:r>
    </w:p>
    <w:p w14:paraId="735BEAF7" w14:textId="77777777" w:rsidR="003A308B" w:rsidRPr="0083342D" w:rsidRDefault="003A308B" w:rsidP="003A308B">
      <w:pPr>
        <w:ind w:left="720"/>
        <w:jc w:val="both"/>
        <w:rPr>
          <w:rFonts w:asciiTheme="minorHAnsi" w:hAnsiTheme="minorHAnsi" w:cstheme="minorHAnsi"/>
          <w:sz w:val="18"/>
          <w:szCs w:val="18"/>
        </w:rPr>
      </w:pPr>
    </w:p>
    <w:p w14:paraId="28520B68" w14:textId="77777777" w:rsidR="00E37B42" w:rsidRPr="00C21A35"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Le </w:t>
      </w:r>
      <w:r w:rsidRPr="00C21A35">
        <w:rPr>
          <w:rFonts w:asciiTheme="minorHAnsi" w:hAnsiTheme="minorHAnsi" w:cstheme="minorHAnsi"/>
          <w:sz w:val="18"/>
          <w:szCs w:val="18"/>
        </w:rPr>
        <w:t>dotazioni antincendio fisse e mobili presenti a difesa del rischio incendio sono le seguenti:</w:t>
      </w:r>
    </w:p>
    <w:p w14:paraId="6E8C4A0E" w14:textId="78D231B8" w:rsidR="00E37B42" w:rsidRPr="00C21A35"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C21A35">
        <w:rPr>
          <w:rFonts w:asciiTheme="minorHAnsi" w:hAnsiTheme="minorHAnsi" w:cstheme="minorHAnsi"/>
          <w:sz w:val="18"/>
          <w:szCs w:val="18"/>
        </w:rPr>
        <w:t xml:space="preserve">estintori a </w:t>
      </w:r>
      <w:r w:rsidR="00201595">
        <w:rPr>
          <w:rFonts w:asciiTheme="minorHAnsi" w:hAnsiTheme="minorHAnsi" w:cstheme="minorHAnsi"/>
          <w:sz w:val="18"/>
          <w:szCs w:val="18"/>
        </w:rPr>
        <w:t>polvere.</w:t>
      </w:r>
    </w:p>
    <w:p w14:paraId="69563844" w14:textId="77777777" w:rsidR="00713511" w:rsidRPr="0083342D" w:rsidRDefault="00713511"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p>
    <w:p w14:paraId="2BB96923" w14:textId="77777777" w:rsidR="00E37B42" w:rsidRPr="0083342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Tutte le dotazioni sopraccitate sono verificate semestralmente da impresa specializzata che ne verifica il corretto funzionamento e che provvede alla scadenza dei collaudi, ove previsti, compilando il Registro antincendio ed annotando la data di effettuazione delle verifiche.</w:t>
      </w:r>
    </w:p>
    <w:p w14:paraId="030334CB" w14:textId="77777777" w:rsidR="00E37B42" w:rsidRPr="00C21A35" w:rsidRDefault="00E37B42" w:rsidP="003A308B">
      <w:pPr>
        <w:ind w:left="720"/>
        <w:jc w:val="both"/>
        <w:rPr>
          <w:rFonts w:asciiTheme="minorHAnsi" w:hAnsiTheme="minorHAnsi" w:cstheme="minorHAnsi"/>
          <w:sz w:val="18"/>
          <w:szCs w:val="18"/>
        </w:rPr>
      </w:pPr>
    </w:p>
    <w:p w14:paraId="2D0CF164" w14:textId="77777777" w:rsidR="00E37B42" w:rsidRPr="00C21A35" w:rsidRDefault="00E37B42" w:rsidP="003A308B">
      <w:pPr>
        <w:ind w:left="720"/>
        <w:jc w:val="both"/>
        <w:rPr>
          <w:rFonts w:asciiTheme="minorHAnsi" w:hAnsiTheme="minorHAnsi" w:cstheme="minorHAnsi"/>
          <w:sz w:val="18"/>
          <w:szCs w:val="18"/>
        </w:rPr>
      </w:pPr>
      <w:r w:rsidRPr="00C21A35">
        <w:rPr>
          <w:rFonts w:asciiTheme="minorHAnsi" w:hAnsiTheme="minorHAnsi" w:cstheme="minorHAnsi"/>
          <w:sz w:val="18"/>
          <w:szCs w:val="18"/>
        </w:rPr>
        <w:t>Le dotazioni di emergenza presenti sono le seguenti:</w:t>
      </w:r>
    </w:p>
    <w:p w14:paraId="4F7DCEA7" w14:textId="749F68F0" w:rsidR="00E37B42" w:rsidRPr="00C21A35"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C21A35">
        <w:rPr>
          <w:rFonts w:asciiTheme="minorHAnsi" w:hAnsiTheme="minorHAnsi" w:cstheme="minorHAnsi"/>
          <w:sz w:val="18"/>
          <w:szCs w:val="18"/>
        </w:rPr>
        <w:t>cassett</w:t>
      </w:r>
      <w:r w:rsidR="00C21A35" w:rsidRPr="00C21A35">
        <w:rPr>
          <w:rFonts w:asciiTheme="minorHAnsi" w:hAnsiTheme="minorHAnsi" w:cstheme="minorHAnsi"/>
          <w:sz w:val="18"/>
          <w:szCs w:val="18"/>
        </w:rPr>
        <w:t>a</w:t>
      </w:r>
      <w:r w:rsidRPr="00C21A35">
        <w:rPr>
          <w:rFonts w:asciiTheme="minorHAnsi" w:hAnsiTheme="minorHAnsi" w:cstheme="minorHAnsi"/>
          <w:sz w:val="18"/>
          <w:szCs w:val="18"/>
        </w:rPr>
        <w:t xml:space="preserve"> di primo soc</w:t>
      </w:r>
      <w:r w:rsidR="00713511" w:rsidRPr="00C21A35">
        <w:rPr>
          <w:rFonts w:asciiTheme="minorHAnsi" w:hAnsiTheme="minorHAnsi" w:cstheme="minorHAnsi"/>
          <w:sz w:val="18"/>
          <w:szCs w:val="18"/>
        </w:rPr>
        <w:t>corso.</w:t>
      </w:r>
    </w:p>
    <w:p w14:paraId="286DBBC1" w14:textId="77777777" w:rsidR="00E37B42" w:rsidRPr="0083342D" w:rsidRDefault="00E37B42" w:rsidP="003A308B">
      <w:pPr>
        <w:tabs>
          <w:tab w:val="num" w:pos="3852"/>
        </w:tabs>
        <w:ind w:left="720"/>
        <w:jc w:val="both"/>
        <w:rPr>
          <w:rFonts w:asciiTheme="minorHAnsi" w:hAnsiTheme="minorHAnsi" w:cstheme="minorHAnsi"/>
          <w:sz w:val="18"/>
          <w:szCs w:val="18"/>
          <w:highlight w:val="yellow"/>
        </w:rPr>
      </w:pPr>
    </w:p>
    <w:p w14:paraId="14C8A1D9"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6FF5C74A" w14:textId="77777777" w:rsidR="00E37B42" w:rsidRPr="0083342D" w:rsidRDefault="00E37B42" w:rsidP="003A308B">
      <w:pPr>
        <w:ind w:left="708"/>
        <w:jc w:val="both"/>
        <w:rPr>
          <w:rFonts w:asciiTheme="minorHAnsi" w:hAnsiTheme="minorHAnsi" w:cstheme="minorHAnsi"/>
          <w:sz w:val="18"/>
          <w:szCs w:val="18"/>
          <w:highlight w:val="yellow"/>
        </w:rPr>
      </w:pPr>
    </w:p>
    <w:p w14:paraId="42EB4A55" w14:textId="77777777" w:rsidR="00E37B42" w:rsidRPr="0083342D" w:rsidRDefault="00E37B42" w:rsidP="003A308B">
      <w:pPr>
        <w:tabs>
          <w:tab w:val="left" w:pos="9072"/>
        </w:tabs>
        <w:ind w:left="708"/>
        <w:jc w:val="both"/>
        <w:rPr>
          <w:rFonts w:asciiTheme="minorHAnsi" w:hAnsiTheme="minorHAnsi" w:cstheme="minorHAnsi"/>
          <w:sz w:val="18"/>
          <w:szCs w:val="18"/>
        </w:rPr>
      </w:pPr>
      <w:r w:rsidRPr="0083342D">
        <w:rPr>
          <w:rFonts w:asciiTheme="minorHAnsi" w:hAnsiTheme="minorHAnsi" w:cstheme="minorHAnsi"/>
          <w:sz w:val="18"/>
          <w:szCs w:val="18"/>
        </w:rPr>
        <w:t>Il personale addetto al Pronto Soccorso aziendale, all’emergenza antincendio e all’evacuazione è formato sulla base dei contenuti minimi previsti rispettivamente dai DM 388/2003 e DM 10.03.1998.</w:t>
      </w:r>
    </w:p>
    <w:p w14:paraId="578F80CF" w14:textId="77777777" w:rsidR="003A308B" w:rsidRPr="0083342D" w:rsidRDefault="003A308B" w:rsidP="003A308B">
      <w:pPr>
        <w:tabs>
          <w:tab w:val="left" w:pos="9072"/>
        </w:tabs>
        <w:ind w:left="708"/>
        <w:jc w:val="both"/>
        <w:rPr>
          <w:rFonts w:asciiTheme="minorHAnsi" w:hAnsiTheme="minorHAnsi" w:cstheme="minorHAnsi"/>
          <w:sz w:val="18"/>
          <w:szCs w:val="18"/>
        </w:rPr>
      </w:pPr>
    </w:p>
    <w:p w14:paraId="374D6E8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3096D989" w14:textId="77777777" w:rsidR="003A308B" w:rsidRPr="0083342D" w:rsidRDefault="003A308B" w:rsidP="003A308B">
      <w:pPr>
        <w:ind w:left="708"/>
        <w:jc w:val="both"/>
        <w:rPr>
          <w:rFonts w:asciiTheme="minorHAnsi" w:hAnsiTheme="minorHAnsi" w:cstheme="minorHAnsi"/>
          <w:sz w:val="18"/>
          <w:szCs w:val="18"/>
        </w:rPr>
      </w:pPr>
    </w:p>
    <w:p w14:paraId="26242D18"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specialista in medicina del lavoro, sulla base delle Valutazioni dei rischi ha redatto il programma di sorveglianza sanitario e svolge annualmente un sopralluogo agli ambienti di lavoro redigendo relativo verbale.</w:t>
      </w:r>
    </w:p>
    <w:p w14:paraId="54E2C0C4"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 Annualmente redige, inoltre, una relazione sanitaria ed illustra, in forma anonima, i risultati del piano di sorveglianza sanitario.</w:t>
      </w:r>
    </w:p>
    <w:p w14:paraId="1A0A113F"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ha la responsabilità di redigere, aggiornare e custodire le cartelle sanitarie e di rischio per ogni lavoratore sottoposto a sorveglianza sanitaria.</w:t>
      </w:r>
    </w:p>
    <w:p w14:paraId="0F4462E6"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informa ogni lavoratore interessato dei risultati della sorveglianza sanitaria e rilascia copia della documentazione sanitaria su richiesta.</w:t>
      </w:r>
    </w:p>
    <w:p w14:paraId="4D92D032" w14:textId="77777777" w:rsidR="00E37B42" w:rsidRPr="0083342D" w:rsidRDefault="00E37B42" w:rsidP="003A308B">
      <w:pPr>
        <w:ind w:left="360"/>
        <w:jc w:val="both"/>
        <w:rPr>
          <w:rFonts w:asciiTheme="minorHAnsi" w:hAnsiTheme="minorHAnsi" w:cstheme="minorHAnsi"/>
          <w:sz w:val="18"/>
          <w:szCs w:val="18"/>
        </w:rPr>
      </w:pPr>
    </w:p>
    <w:p w14:paraId="1449E250"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2" w:name="_Toc12273901"/>
      <w:r w:rsidRPr="0083342D">
        <w:rPr>
          <w:rFonts w:asciiTheme="minorHAnsi" w:hAnsiTheme="minorHAnsi" w:cstheme="minorHAnsi"/>
          <w:bCs w:val="0"/>
          <w:caps w:val="0"/>
          <w:kern w:val="0"/>
          <w:sz w:val="18"/>
          <w:szCs w:val="18"/>
        </w:rPr>
        <w:br w:type="page"/>
      </w:r>
      <w:r w:rsidRPr="0083342D">
        <w:rPr>
          <w:rFonts w:asciiTheme="minorHAnsi" w:hAnsiTheme="minorHAnsi" w:cstheme="minorHAnsi"/>
          <w:bCs w:val="0"/>
          <w:caps w:val="0"/>
          <w:kern w:val="0"/>
          <w:sz w:val="18"/>
          <w:szCs w:val="18"/>
        </w:rPr>
        <w:lastRenderedPageBreak/>
        <w:t>SUDDIVISIONE IN</w:t>
      </w:r>
      <w:bookmarkEnd w:id="12"/>
      <w:r w:rsidRPr="0083342D">
        <w:rPr>
          <w:rFonts w:asciiTheme="minorHAnsi" w:hAnsiTheme="minorHAnsi" w:cstheme="minorHAnsi"/>
          <w:bCs w:val="0"/>
          <w:caps w:val="0"/>
          <w:kern w:val="0"/>
          <w:sz w:val="18"/>
          <w:szCs w:val="18"/>
        </w:rPr>
        <w:t xml:space="preserve"> AREE OPERATIVE</w:t>
      </w:r>
    </w:p>
    <w:p w14:paraId="717BC9DC"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Tenuto conto delle attrezzature utilizzate, delle sostanze e preparati chimici impiegati, delle lavorazioni effettuate, delle macchine in uso, della compartimentazione fisica, della sistemazione dei luoghi di lavoro e del personale presente, le varie Aree operative sono state suddivise secondo l'elenco riportato nell'</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w:t>
      </w:r>
    </w:p>
    <w:p w14:paraId="34FC02F8"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Tale suddivisione, oltre che a meglio individuare i pericoli specifici presenti nelle singole Aree operative, rappresenta un utile strumento per definire i tempi medi di permanenza delle singole mansioni (vedi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8</w:t>
      </w:r>
      <w:r w:rsidRPr="0083342D">
        <w:rPr>
          <w:rFonts w:asciiTheme="minorHAnsi" w:hAnsiTheme="minorHAnsi" w:cstheme="minorHAnsi"/>
          <w:sz w:val="18"/>
          <w:szCs w:val="18"/>
        </w:rPr>
        <w:t>) e conseguentemente l’esposizione di ogni singolo lavoratore agli agenti chimico-fisici-biologici eventualmente presenti negli ambienti di lavoro anche attraverso l’esecuzione di monitoraggi ambientali.</w:t>
      </w:r>
    </w:p>
    <w:p w14:paraId="430ABC49" w14:textId="77777777" w:rsidR="00E37B42" w:rsidRPr="0083342D" w:rsidRDefault="00E37B42" w:rsidP="00A6534D">
      <w:pPr>
        <w:ind w:left="360"/>
        <w:jc w:val="both"/>
        <w:rPr>
          <w:rFonts w:asciiTheme="minorHAnsi" w:hAnsiTheme="minorHAnsi" w:cstheme="minorHAnsi"/>
          <w:sz w:val="18"/>
          <w:szCs w:val="18"/>
        </w:rPr>
      </w:pPr>
    </w:p>
    <w:p w14:paraId="0DE60E58"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3" w:name="_DEFINIZIONE_DEI_FATTORI_DI_RISCHIO"/>
      <w:bookmarkStart w:id="14" w:name="_Toc12273902"/>
      <w:bookmarkEnd w:id="13"/>
      <w:r w:rsidRPr="0083342D">
        <w:rPr>
          <w:rFonts w:asciiTheme="minorHAnsi" w:hAnsiTheme="minorHAnsi" w:cstheme="minorHAnsi"/>
          <w:bCs w:val="0"/>
          <w:caps w:val="0"/>
          <w:kern w:val="0"/>
          <w:sz w:val="18"/>
          <w:szCs w:val="18"/>
        </w:rPr>
        <w:t>INDIVIDUAZIONE DELLE FONTI DI PERICOLO</w:t>
      </w:r>
      <w:bookmarkEnd w:id="14"/>
    </w:p>
    <w:p w14:paraId="4DC106EE"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L’individuazione dei centri e delle fonti di pericolo viene effettuata attraverso l’elencazione delle fasi lavorative (vedi </w:t>
      </w:r>
      <w:r w:rsidRPr="0083342D">
        <w:rPr>
          <w:rFonts w:asciiTheme="minorHAnsi" w:hAnsiTheme="minorHAnsi" w:cstheme="minorHAnsi"/>
          <w:b/>
          <w:sz w:val="18"/>
          <w:szCs w:val="18"/>
        </w:rPr>
        <w:t>Allegato 3</w:t>
      </w:r>
      <w:r w:rsidRPr="0083342D">
        <w:rPr>
          <w:rFonts w:asciiTheme="minorHAnsi" w:hAnsiTheme="minorHAnsi" w:cstheme="minorHAnsi"/>
          <w:sz w:val="18"/>
          <w:szCs w:val="18"/>
        </w:rPr>
        <w:t xml:space="preserve">), delle aree operative (vedi </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e delle mansioni (vedi </w:t>
      </w:r>
      <w:r w:rsidRPr="0083342D">
        <w:rPr>
          <w:rFonts w:asciiTheme="minorHAnsi" w:hAnsiTheme="minorHAnsi" w:cstheme="minorHAnsi"/>
          <w:b/>
          <w:sz w:val="18"/>
          <w:szCs w:val="18"/>
        </w:rPr>
        <w:t>Allegato 2</w:t>
      </w:r>
      <w:r w:rsidRPr="0083342D">
        <w:rPr>
          <w:rFonts w:asciiTheme="minorHAnsi" w:hAnsiTheme="minorHAnsi" w:cstheme="minorHAnsi"/>
          <w:sz w:val="18"/>
          <w:szCs w:val="18"/>
        </w:rPr>
        <w:t xml:space="preserve">). </w:t>
      </w:r>
    </w:p>
    <w:p w14:paraId="0133C4D0"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A1205B4"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sz w:val="18"/>
          <w:szCs w:val="18"/>
        </w:rPr>
      </w:pPr>
      <w:r w:rsidRPr="0083342D">
        <w:rPr>
          <w:rFonts w:asciiTheme="minorHAnsi" w:hAnsiTheme="minorHAnsi" w:cstheme="minorHAnsi"/>
          <w:sz w:val="18"/>
          <w:szCs w:val="18"/>
        </w:rPr>
        <w:t xml:space="preserve">ATTRIBUZIONE DEI PERICOLI </w:t>
      </w:r>
    </w:p>
    <w:p w14:paraId="60718F53" w14:textId="77777777" w:rsidR="000F4A29" w:rsidRPr="0083342D" w:rsidRDefault="000F4A29" w:rsidP="000F4A29">
      <w:pPr>
        <w:autoSpaceDE w:val="0"/>
        <w:autoSpaceDN w:val="0"/>
        <w:adjustRightInd w:val="0"/>
        <w:ind w:left="720"/>
        <w:jc w:val="both"/>
        <w:rPr>
          <w:rFonts w:asciiTheme="minorHAnsi" w:hAnsiTheme="minorHAnsi" w:cstheme="minorHAnsi"/>
          <w:sz w:val="18"/>
          <w:szCs w:val="18"/>
        </w:rPr>
      </w:pPr>
      <w:bookmarkStart w:id="15" w:name="_Toc12273905"/>
      <w:r w:rsidRPr="0083342D">
        <w:rPr>
          <w:rFonts w:asciiTheme="minorHAnsi" w:hAnsiTheme="minorHAnsi" w:cstheme="minorHAnsi"/>
          <w:sz w:val="18"/>
          <w:szCs w:val="18"/>
        </w:rPr>
        <w:t>Ad ogni area operativa, mansione e ad ogni fase lavorativa vengono quindi attribuite rispettivamente le cause e le circostanze dei seguenti pericoli di tipo tecnico, ovvero della loro potenzialità a causare danni alle persone, e di tipo gestionale/organizzativo (</w:t>
      </w:r>
      <w:r w:rsidRPr="0083342D">
        <w:rPr>
          <w:rFonts w:asciiTheme="minorHAnsi" w:hAnsiTheme="minorHAnsi" w:cstheme="minorHAnsi"/>
          <w:b/>
          <w:sz w:val="18"/>
          <w:szCs w:val="18"/>
        </w:rPr>
        <w:t>Allegati 9</w:t>
      </w:r>
      <w:r w:rsidRPr="0083342D">
        <w:rPr>
          <w:rFonts w:asciiTheme="minorHAnsi" w:hAnsiTheme="minorHAnsi" w:cstheme="minorHAnsi"/>
          <w:sz w:val="18"/>
          <w:szCs w:val="18"/>
        </w:rPr>
        <w:t>):</w:t>
      </w:r>
    </w:p>
    <w:p w14:paraId="7F944CA6" w14:textId="77777777" w:rsidR="000F4A29" w:rsidRPr="0083342D" w:rsidRDefault="000F4A29" w:rsidP="000F4A29">
      <w:pPr>
        <w:autoSpaceDE w:val="0"/>
        <w:autoSpaceDN w:val="0"/>
        <w:adjustRightInd w:val="0"/>
        <w:ind w:left="360"/>
        <w:jc w:val="both"/>
        <w:rPr>
          <w:rFonts w:asciiTheme="minorHAnsi" w:hAnsiTheme="minorHAnsi" w:cstheme="minorHAnsi"/>
          <w:sz w:val="18"/>
          <w:szCs w:val="18"/>
        </w:rPr>
      </w:pPr>
    </w:p>
    <w:p w14:paraId="774D72EA"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Pericoli di tipo tecnico</w:t>
      </w:r>
    </w:p>
    <w:p w14:paraId="713E698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inquadramento territoriale, aree esterne e accessi  </w:t>
      </w:r>
    </w:p>
    <w:p w14:paraId="026336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aree di transito interne, viabilità </w:t>
      </w:r>
    </w:p>
    <w:p w14:paraId="333D6A0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strutture, spazi di lavoro e arredi </w:t>
      </w:r>
    </w:p>
    <w:p w14:paraId="56192D9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porte, vie ed uscite di emergenza </w:t>
      </w:r>
    </w:p>
    <w:p w14:paraId="1EF5E5C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scale fisse e portatili, ponteggi, attrezzature per lavori in quota </w:t>
      </w:r>
    </w:p>
    <w:p w14:paraId="5A7D9F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pozzi, scavi, cunicoli </w:t>
      </w:r>
    </w:p>
    <w:p w14:paraId="206DE2C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persone dall’alto </w:t>
      </w:r>
    </w:p>
    <w:p w14:paraId="32A1BA4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oggetti </w:t>
      </w:r>
    </w:p>
    <w:p w14:paraId="0174AC7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apparecchiature e macchine </w:t>
      </w:r>
    </w:p>
    <w:p w14:paraId="7408DCD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attrezzi manuali e portatili </w:t>
      </w:r>
    </w:p>
    <w:p w14:paraId="130D2A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manipolazione manuale di oggetti </w:t>
      </w:r>
    </w:p>
    <w:p w14:paraId="7B19DDB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ed immagazzinamento di oggetti </w:t>
      </w:r>
    </w:p>
    <w:p w14:paraId="2A5ABB59"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 w:val="num" w:pos="3480"/>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meccanici (punture, tagli, abrasioni, scivolamenti, cadute in piano) </w:t>
      </w:r>
    </w:p>
    <w:p w14:paraId="75D21C7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elettrici </w:t>
      </w:r>
    </w:p>
    <w:p w14:paraId="189B315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attrezzature a pressione </w:t>
      </w:r>
    </w:p>
    <w:p w14:paraId="14BF9E8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 reti di distribuzione gas e impianti termici </w:t>
      </w:r>
    </w:p>
    <w:p w14:paraId="1630AFE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ed impianti di sollevamento </w:t>
      </w:r>
    </w:p>
    <w:p w14:paraId="64D9001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di trasporto </w:t>
      </w:r>
    </w:p>
    <w:p w14:paraId="73E6588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di incendio </w:t>
      </w:r>
    </w:p>
    <w:p w14:paraId="66DE7CB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esplosione </w:t>
      </w:r>
    </w:p>
    <w:p w14:paraId="006384A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chimici </w:t>
      </w:r>
    </w:p>
    <w:p w14:paraId="04E58E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cancerogeni o mutageni </w:t>
      </w:r>
    </w:p>
    <w:p w14:paraId="759AAFC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biologici </w:t>
      </w:r>
    </w:p>
    <w:p w14:paraId="4A567DD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amianto </w:t>
      </w:r>
    </w:p>
    <w:p w14:paraId="732636E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ventilazione dei locali di lavoro ed inquinamento indoor </w:t>
      </w:r>
    </w:p>
    <w:p w14:paraId="1C155D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climatizzazione dei locali di lavoro e microclima termico </w:t>
      </w:r>
    </w:p>
    <w:p w14:paraId="7A9E2A4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illuminazione degli spazi e delle postazioni di lavoro </w:t>
      </w:r>
    </w:p>
    <w:p w14:paraId="20C9F9F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rumore </w:t>
      </w:r>
    </w:p>
    <w:p w14:paraId="7F86FD2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vibrazioni </w:t>
      </w:r>
    </w:p>
    <w:p w14:paraId="78AA902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ionizzanti e non ionizzanti </w:t>
      </w:r>
    </w:p>
    <w:p w14:paraId="4268A04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campi elettromagnetici </w:t>
      </w:r>
    </w:p>
    <w:p w14:paraId="42DA811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ottiche artificiali </w:t>
      </w:r>
    </w:p>
    <w:p w14:paraId="539818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manuale dei carichi </w:t>
      </w:r>
    </w:p>
    <w:p w14:paraId="0CFFB72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videoterminali </w:t>
      </w:r>
    </w:p>
    <w:p w14:paraId="4921075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servizi igienici e igiene degli alimenti </w:t>
      </w:r>
    </w:p>
    <w:p w14:paraId="132452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ambienti e postazioni di lavoro, posture e movimenti ripetitivi </w:t>
      </w:r>
    </w:p>
    <w:p w14:paraId="737353E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delle macchine e delle attrezzature </w:t>
      </w:r>
    </w:p>
    <w:p w14:paraId="2A67E20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uso dei dispositivi di protezione individuali </w:t>
      </w:r>
    </w:p>
    <w:p w14:paraId="6E55DC4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720"/>
        <w:jc w:val="both"/>
        <w:rPr>
          <w:rFonts w:asciiTheme="minorHAnsi" w:hAnsiTheme="minorHAnsi" w:cstheme="minorHAnsi"/>
          <w:sz w:val="18"/>
          <w:szCs w:val="18"/>
        </w:rPr>
      </w:pPr>
    </w:p>
    <w:p w14:paraId="6EF1B962"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Pr="0083342D">
        <w:rPr>
          <w:rFonts w:asciiTheme="minorHAnsi" w:hAnsiTheme="minorHAnsi" w:cstheme="minorHAnsi"/>
          <w:i w:val="0"/>
          <w:iCs w:val="0"/>
          <w:sz w:val="18"/>
          <w:szCs w:val="18"/>
        </w:rPr>
        <w:lastRenderedPageBreak/>
        <w:t>Pericoli di tipo gestionale/organizzativo</w:t>
      </w:r>
    </w:p>
    <w:p w14:paraId="4A61DA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organizzazione del lavoro, orario di lavoro, turni </w:t>
      </w:r>
    </w:p>
    <w:p w14:paraId="26F5973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pianificazione, gestione e controllo della sicurezza </w:t>
      </w:r>
    </w:p>
    <w:p w14:paraId="36B698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w:t>
      </w:r>
    </w:p>
    <w:p w14:paraId="15FAF05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formazione, informazione addestramento e partecipazione dei lavoratori </w:t>
      </w:r>
    </w:p>
    <w:p w14:paraId="56E227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segnaletica di sicurezza e salute </w:t>
      </w:r>
    </w:p>
    <w:p w14:paraId="3D2344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0D09ED0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gestione emergenze e pronto soccorso </w:t>
      </w:r>
    </w:p>
    <w:p w14:paraId="50D6FF8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controlli, verifiche, manutenzioni </w:t>
      </w:r>
    </w:p>
    <w:p w14:paraId="6315E40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lavori in appalto e interferenze con imprese appaltatrici </w:t>
      </w:r>
    </w:p>
    <w:p w14:paraId="59D93E99" w14:textId="77777777" w:rsidR="000F4A29" w:rsidRPr="0083342D" w:rsidRDefault="000F4A29" w:rsidP="000F4A29">
      <w:pPr>
        <w:pStyle w:val="Titolo2"/>
        <w:tabs>
          <w:tab w:val="clear" w:pos="1080"/>
          <w:tab w:val="num" w:pos="1440"/>
        </w:tabs>
        <w:ind w:hanging="72"/>
        <w:rPr>
          <w:rFonts w:asciiTheme="minorHAnsi" w:hAnsiTheme="minorHAnsi" w:cstheme="minorHAnsi"/>
          <w:i w:val="0"/>
          <w:iCs w:val="0"/>
          <w:sz w:val="18"/>
          <w:szCs w:val="18"/>
        </w:rPr>
      </w:pPr>
      <w:r w:rsidRPr="0083342D">
        <w:rPr>
          <w:rFonts w:asciiTheme="minorHAnsi" w:hAnsiTheme="minorHAnsi" w:cstheme="minorHAnsi"/>
          <w:i w:val="0"/>
          <w:iCs w:val="0"/>
          <w:sz w:val="18"/>
          <w:szCs w:val="18"/>
        </w:rPr>
        <w:t>Campi di applicazione di ogni pericolo</w:t>
      </w:r>
    </w:p>
    <w:p w14:paraId="7E4368E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inquadramento territoriale, aree esterne e accessi:</w:t>
      </w:r>
    </w:p>
    <w:p w14:paraId="7B1CEA7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vicinanza ad attività a rischio di incidente rilevante</w:t>
      </w:r>
    </w:p>
    <w:p w14:paraId="1F5AE09F"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vincoli urbanistici</w:t>
      </w:r>
    </w:p>
    <w:p w14:paraId="7C67F91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vicinanza a importanti infrastrutture di trasporto quali ferrovie, autostrade, ecc. </w:t>
      </w:r>
    </w:p>
    <w:p w14:paraId="3BCB020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eventuali rischi territoriali esterni quali alluvioni, terremoti, ecc. che potrebbero interessare l’area</w:t>
      </w:r>
    </w:p>
    <w:p w14:paraId="761A96B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condivisione delle aree con altre attività</w:t>
      </w:r>
    </w:p>
    <w:p w14:paraId="7515F80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possibili pericoli legati agli accessi e zone di transito, manovra e sosta</w:t>
      </w:r>
    </w:p>
    <w:p w14:paraId="66D9DC7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e passaggi pedonali separati da quelli dei mezzi di trasporto</w:t>
      </w:r>
    </w:p>
    <w:p w14:paraId="4EEBC807"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luoghi di lavoro all’aperto</w:t>
      </w:r>
    </w:p>
    <w:p w14:paraId="4665859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stradali agevoli ai veicoli di soccorso</w:t>
      </w:r>
    </w:p>
    <w:p w14:paraId="3FC3C66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aree di transito prive di fonti di inciampo, scivolamento e buche</w:t>
      </w:r>
    </w:p>
    <w:p w14:paraId="549F4C9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adeguata illuminazione dei luoghi di lavoro all’aperto  </w:t>
      </w:r>
    </w:p>
    <w:p w14:paraId="7E4AEBC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448C8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aree di transito interne, viabilità</w:t>
      </w:r>
    </w:p>
    <w:p w14:paraId="2FD029D4"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regolari</w:t>
      </w:r>
    </w:p>
    <w:p w14:paraId="5FE17D7C"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aperture nel pavimento protette</w:t>
      </w:r>
    </w:p>
    <w:p w14:paraId="6897E539"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zone di transito di dimensioni idonee, delimitate e libere da ostacoli</w:t>
      </w:r>
    </w:p>
    <w:p w14:paraId="26419A1E"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3DC245A5"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barriere architettoniche</w:t>
      </w:r>
    </w:p>
    <w:p w14:paraId="60F68F20"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possibilità di interferenza tra traffico pedonale e veicolare </w:t>
      </w:r>
    </w:p>
    <w:p w14:paraId="6DDDA3B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DE0B8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strutture, spazi di lavoro e arredi </w:t>
      </w:r>
    </w:p>
    <w:p w14:paraId="636C28E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puliti e non sdrucciolevoli</w:t>
      </w:r>
    </w:p>
    <w:p w14:paraId="476A2C6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adeguati a garantire i normali movimenti</w:t>
      </w:r>
    </w:p>
    <w:p w14:paraId="4F36BA1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altezza degli spazi di lavoro adeguata</w:t>
      </w:r>
    </w:p>
    <w:p w14:paraId="018D1D09"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sgombri da ostacoli ed ordinati</w:t>
      </w:r>
    </w:p>
    <w:p w14:paraId="1D9F833E"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distanza minima di sicurezza tra parti delle strutture, dei macchinari e arredi</w:t>
      </w:r>
    </w:p>
    <w:p w14:paraId="0B7A920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per il deposito di materiali sufficienti</w:t>
      </w:r>
    </w:p>
    <w:p w14:paraId="7840035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soppalchi, passerelle protette dal rischio caduta</w:t>
      </w:r>
    </w:p>
    <w:p w14:paraId="4ACD3A65"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adeguatamente illuminati</w:t>
      </w:r>
    </w:p>
    <w:p w14:paraId="3E461AD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vetrate adeguatamente segnalate</w:t>
      </w:r>
    </w:p>
    <w:p w14:paraId="227FB3D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strutture integre prive di crepe, fessure, ecc.</w:t>
      </w:r>
    </w:p>
    <w:p w14:paraId="182433B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lavoratori disabili</w:t>
      </w:r>
    </w:p>
    <w:p w14:paraId="3FE12583"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di luoghi di lavoro sotterranei o </w:t>
      </w:r>
      <w:proofErr w:type="spellStart"/>
      <w:r w:rsidRPr="0083342D">
        <w:rPr>
          <w:rFonts w:asciiTheme="minorHAnsi" w:hAnsiTheme="minorHAnsi" w:cstheme="minorHAnsi"/>
          <w:sz w:val="18"/>
          <w:szCs w:val="18"/>
        </w:rPr>
        <w:t>semisotterranei</w:t>
      </w:r>
      <w:proofErr w:type="spellEnd"/>
    </w:p>
    <w:p w14:paraId="3B68DC3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adeguati servizi igienici</w:t>
      </w:r>
    </w:p>
    <w:p w14:paraId="40D6259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26C0CD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porte, vie ed uscite di emergenza</w:t>
      </w:r>
    </w:p>
    <w:p w14:paraId="36361DF4"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dei locali di lavoro in numero e di dimensioni adeguate</w:t>
      </w:r>
    </w:p>
    <w:p w14:paraId="5527DEC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e portoni scorrevoli o apribili verso l’alto dotati di sistema di sicurezza e blocco</w:t>
      </w:r>
    </w:p>
    <w:p w14:paraId="759B2B0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vie e uscite di emergenza presenti in numero e di dimensioni adeguate, segnalate e dotate di illuminazione di emergenza</w:t>
      </w:r>
    </w:p>
    <w:p w14:paraId="5CCF5DA0"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vie e uscite di emergenza sgombre </w:t>
      </w:r>
    </w:p>
    <w:p w14:paraId="1A479D1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863412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2C6F997"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scale fisse e portatili, ponteggi, attrezzature per lavori in quota</w:t>
      </w:r>
    </w:p>
    <w:p w14:paraId="4661E4D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fisse con almeno un corrimano e gradini non scivolosi</w:t>
      </w:r>
    </w:p>
    <w:p w14:paraId="34948417"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a pioli fisse con gabbia</w:t>
      </w:r>
    </w:p>
    <w:p w14:paraId="409C2F7C"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scale adeguata</w:t>
      </w:r>
    </w:p>
    <w:p w14:paraId="42D68CA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portatili idonee e certificate</w:t>
      </w:r>
    </w:p>
    <w:p w14:paraId="3BDFA08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delle scale portatili sicuro con due persone</w:t>
      </w:r>
    </w:p>
    <w:p w14:paraId="0D1DAF5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attrezzature per lavori in quota con sistemi anticaduta</w:t>
      </w:r>
    </w:p>
    <w:p w14:paraId="46DD3A3B"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ponteggi a norma e provvisti di specifico piano di montaggio</w:t>
      </w:r>
    </w:p>
    <w:p w14:paraId="300FD329"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del personale che utilizza ponteggi </w:t>
      </w:r>
    </w:p>
    <w:p w14:paraId="6A248AA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6E93DA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pozzi, scavi, cunicoli</w:t>
      </w:r>
    </w:p>
    <w:p w14:paraId="0CEF26F5" w14:textId="77777777" w:rsidR="000F4A29" w:rsidRPr="0083342D" w:rsidRDefault="000F4A29" w:rsidP="000F4A29">
      <w:pPr>
        <w:numPr>
          <w:ilvl w:val="0"/>
          <w:numId w:val="7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di scavi, in pozzi e cunicoli </w:t>
      </w:r>
    </w:p>
    <w:p w14:paraId="4DB63F1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39E8C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persone dall’alto</w:t>
      </w:r>
    </w:p>
    <w:p w14:paraId="54931AD3"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sistemi anticaduta per lavori in quota (&gt; 2 mt)</w:t>
      </w:r>
    </w:p>
    <w:p w14:paraId="2A78FFD9"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sul corretto utilizzo sistemi anticaduta</w:t>
      </w:r>
    </w:p>
    <w:p w14:paraId="7EFBF095"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in quota </w:t>
      </w:r>
    </w:p>
    <w:p w14:paraId="224992A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B8B89F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oggetti</w:t>
      </w:r>
    </w:p>
    <w:p w14:paraId="3339F579"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trattenuta degli oggetti depositati su scaffali</w:t>
      </w:r>
    </w:p>
    <w:p w14:paraId="518AE3EB"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(Elmetto)</w:t>
      </w:r>
    </w:p>
    <w:p w14:paraId="58569AB7"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istruzioni di sicurezza per le fasi lavorative che prevedono possibili cadute di oggetti </w:t>
      </w:r>
    </w:p>
    <w:p w14:paraId="0D7A515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8F88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apparecchiature e macchine</w:t>
      </w:r>
    </w:p>
    <w:p w14:paraId="256B76B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 o attestazione di conformità</w:t>
      </w:r>
    </w:p>
    <w:p w14:paraId="26B708E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stato delle macchine ed attrezzature e manutenzione periodica</w:t>
      </w:r>
    </w:p>
    <w:p w14:paraId="56DE44E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posizionamento macchine in modo stabile</w:t>
      </w:r>
    </w:p>
    <w:p w14:paraId="28059BAC"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ripari parti in movimento fissi ed idonei</w:t>
      </w:r>
    </w:p>
    <w:p w14:paraId="7A31DBD7"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rimozione ripari</w:t>
      </w:r>
    </w:p>
    <w:p w14:paraId="65CBB672"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arresto e blocco delle macchine idonei</w:t>
      </w:r>
    </w:p>
    <w:p w14:paraId="5323309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equipaggiamenti elettrici delle macchine ed attrezzature idonei</w:t>
      </w:r>
    </w:p>
    <w:p w14:paraId="080D0B3F"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istruzioni di sicurezza per le macchine che presentano particolari pericoli</w:t>
      </w:r>
    </w:p>
    <w:p w14:paraId="77752E4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macchine ed attrezzature con sufficiente illuminazione</w:t>
      </w:r>
    </w:p>
    <w:p w14:paraId="657E259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specifica formazione per l’utilizzo di macchine semoventi</w:t>
      </w:r>
    </w:p>
    <w:p w14:paraId="33745DE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macchine e attrezzature provviste di libretto di uso e manutenzione</w:t>
      </w:r>
    </w:p>
    <w:p w14:paraId="12445206"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620B6C7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B4E267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attrezzi manuali e portatili</w:t>
      </w:r>
    </w:p>
    <w:p w14:paraId="3025A2E1"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attrezzatura riposta ordinatamente in luoghi appositi</w:t>
      </w:r>
    </w:p>
    <w:p w14:paraId="2EE665E2"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manuali in  numero sufficiente</w:t>
      </w:r>
    </w:p>
    <w:p w14:paraId="57DF684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di tipologia adatta al lavoro da svolgere</w:t>
      </w:r>
    </w:p>
    <w:p w14:paraId="30AFD863"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corretto e sicuro degli attrezzi</w:t>
      </w:r>
    </w:p>
    <w:p w14:paraId="650D261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447ABE7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3EA602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manipolazione manuale di oggetti </w:t>
      </w:r>
    </w:p>
    <w:p w14:paraId="4176BDF6"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oggetti da manipolare puliti e non scivolosi</w:t>
      </w:r>
    </w:p>
    <w:p w14:paraId="03625665"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6E9913DD"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019C07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9E47A3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ed immagazzinamento di oggetti </w:t>
      </w:r>
    </w:p>
    <w:p w14:paraId="2D31B75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movimentazione ed immagazzinamento adeguati</w:t>
      </w:r>
    </w:p>
    <w:p w14:paraId="67549492"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segnalato, delimitato e in sicurezza</w:t>
      </w:r>
    </w:p>
    <w:p w14:paraId="32D495C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indicazione carico massimo soppalchi, scaffali, ecc.</w:t>
      </w:r>
    </w:p>
    <w:p w14:paraId="2083E7D7"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verifica periodica stato scaffali</w:t>
      </w:r>
    </w:p>
    <w:p w14:paraId="7F61DB13"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prodotti chimici pericolosi attrezzato contro spargimenti accidentali</w:t>
      </w:r>
    </w:p>
    <w:p w14:paraId="681E5C0A"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BDDA73"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tabs>
          <w:tab w:val="num" w:pos="3480"/>
        </w:tabs>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meccanici (punture, tagli, abrasioni, scivolamenti, cadute in piano)</w:t>
      </w:r>
    </w:p>
    <w:p w14:paraId="6172606A"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BE9BF69"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utensili adatti</w:t>
      </w:r>
    </w:p>
    <w:p w14:paraId="5161177B"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 xml:space="preserve">immagazzinamento utensili in luoghi appositi </w:t>
      </w:r>
    </w:p>
    <w:p w14:paraId="14CE98B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C62F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elettrici</w:t>
      </w:r>
    </w:p>
    <w:p w14:paraId="522B4ED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aree a rischio incendio ed esplosione</w:t>
      </w:r>
    </w:p>
    <w:p w14:paraId="627C000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protezione contro le scariche atmosferiche</w:t>
      </w:r>
    </w:p>
    <w:p w14:paraId="4A1993F6"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impianti e attrezzature elettriche costruiti e mantenuti in modo idoneo da soggetto abilitato</w:t>
      </w:r>
    </w:p>
    <w:p w14:paraId="524E1D8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impianti di terra e di protezione dalle scariche atmosferiche</w:t>
      </w:r>
    </w:p>
    <w:p w14:paraId="19CFCA1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protezioni contro le sovratensioni e i sovraccarichi</w:t>
      </w:r>
    </w:p>
    <w:p w14:paraId="5388AC7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utensili elettrici appropriati all’uso (all’aperto, in luoghi umidi, ecc.) </w:t>
      </w:r>
    </w:p>
    <w:p w14:paraId="3D4D68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BAB8A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attrezzature a pressione</w:t>
      </w:r>
    </w:p>
    <w:p w14:paraId="5F4A7DE9"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w:t>
      </w:r>
    </w:p>
    <w:p w14:paraId="47CD4A08"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Installazione ed utilizzo denunciato agli enti di controllo</w:t>
      </w:r>
    </w:p>
    <w:p w14:paraId="299DEE72"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Collaudo prima della messa in esercizio</w:t>
      </w:r>
    </w:p>
    <w:p w14:paraId="2AD16794"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Verifiche periodiche e registrazione</w:t>
      </w:r>
    </w:p>
    <w:p w14:paraId="3E7F5C47"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utilizzo al personale non autorizzato</w:t>
      </w:r>
    </w:p>
    <w:p w14:paraId="3703DC85"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Compressori con targa dati riferimento e idonea documentazione </w:t>
      </w:r>
    </w:p>
    <w:p w14:paraId="2A2FB42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31F343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 reti di distribuzione gas e impianti termici</w:t>
      </w:r>
    </w:p>
    <w:p w14:paraId="5F228847"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recipienti all’aperto in luogo adeguatamente segnalato</w:t>
      </w:r>
    </w:p>
    <w:p w14:paraId="4AD30062"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Recipienti adeguatamente etichettati ed identificati e separati da quelli vuoti</w:t>
      </w:r>
    </w:p>
    <w:p w14:paraId="1BC2925C"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sistemi di rilevamento perdite gas</w:t>
      </w:r>
    </w:p>
    <w:p w14:paraId="1275965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Tubazioni distribuzione gas adeguatamente protette, colorate e contrassegnate</w:t>
      </w:r>
    </w:p>
    <w:p w14:paraId="44151C9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8F67AEF"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Potenzialità termica &gt; 35 </w:t>
      </w:r>
      <w:proofErr w:type="spellStart"/>
      <w:r w:rsidRPr="0083342D">
        <w:rPr>
          <w:rFonts w:asciiTheme="minorHAnsi" w:hAnsiTheme="minorHAnsi" w:cstheme="minorHAnsi"/>
          <w:sz w:val="18"/>
          <w:szCs w:val="18"/>
        </w:rPr>
        <w:t>kw</w:t>
      </w:r>
      <w:proofErr w:type="spellEnd"/>
    </w:p>
    <w:p w14:paraId="22D717DD"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adeguato numero estintori Interventi di manutenzione e di controllo periodico registrati </w:t>
      </w:r>
    </w:p>
    <w:p w14:paraId="30BB48A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DE566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ed impianti di sollevamento</w:t>
      </w:r>
    </w:p>
    <w:p w14:paraId="3BA5884E"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Programma manutenzione periodica e verifiche trimestrali funi, catene e ganci</w:t>
      </w:r>
    </w:p>
    <w:p w14:paraId="586AFED6"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dei carrelli elevatori</w:t>
      </w:r>
    </w:p>
    <w:p w14:paraId="1BBF442A"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Dotazioni di sicurezza carrelli elevatori (cinture sicurezza, cicalino e luce retromarcia)</w:t>
      </w:r>
    </w:p>
    <w:p w14:paraId="13A6D2BB"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transito sotto carichi sospesi</w:t>
      </w:r>
    </w:p>
    <w:p w14:paraId="01EF10C0"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Verifiche periodiche ascensori e montacarichi </w:t>
      </w:r>
    </w:p>
    <w:p w14:paraId="4B624DC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54F5F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di trasporto</w:t>
      </w:r>
    </w:p>
    <w:p w14:paraId="211D2FC0"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dei mezzi</w:t>
      </w:r>
    </w:p>
    <w:p w14:paraId="77BD8E65"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Manutenzione periodica dei mezzi </w:t>
      </w:r>
    </w:p>
    <w:p w14:paraId="3E0CBAF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96E775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di incendio</w:t>
      </w:r>
    </w:p>
    <w:p w14:paraId="6DE43E7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incendio</w:t>
      </w:r>
    </w:p>
    <w:p w14:paraId="683DEFA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addetti antincendio adeguatamente formati e nominati</w:t>
      </w:r>
    </w:p>
    <w:p w14:paraId="2B1F434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semestrale dotazioni antincendio e annotazione sul registro antincendio</w:t>
      </w:r>
    </w:p>
    <w:p w14:paraId="696455A0"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935D7B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dotazioni antincendio</w:t>
      </w:r>
    </w:p>
    <w:p w14:paraId="31A1FD65"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pericolo </w:t>
      </w:r>
    </w:p>
    <w:p w14:paraId="2E82EB1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811A8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esplosione</w:t>
      </w:r>
    </w:p>
    <w:p w14:paraId="46E2C89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polveri, gas o vapori potenzialmente esplosivi</w:t>
      </w:r>
    </w:p>
    <w:p w14:paraId="0535265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Documento di valutazione specifico rischio esplosione</w:t>
      </w:r>
    </w:p>
    <w:p w14:paraId="630C8BE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36014E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delle aree</w:t>
      </w:r>
    </w:p>
    <w:p w14:paraId="480DCE2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4AACD3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chimici</w:t>
      </w:r>
    </w:p>
    <w:p w14:paraId="37908EE7"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liquidi, polveri, fumi, nebbie, gas e vapori di agenti chimici pericolosi</w:t>
      </w:r>
    </w:p>
    <w:p w14:paraId="3FC7036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chimico</w:t>
      </w:r>
    </w:p>
    <w:p w14:paraId="50DAEEFF"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A0F7F4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F92D46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aree di deposito</w:t>
      </w:r>
    </w:p>
    <w:p w14:paraId="7EEB7F4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delle aree di deposito ed utilizzo (rischio di versamento accidentale, aerazione dei locali, ecc.)</w:t>
      </w:r>
    </w:p>
    <w:p w14:paraId="2B7FD84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62983EC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di recipienti adatti e adeguatamente etichettati</w:t>
      </w:r>
    </w:p>
    <w:p w14:paraId="05AE5515"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delle schede di sicurezza</w:t>
      </w:r>
    </w:p>
    <w:p w14:paraId="0C02BDD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603A290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operative per la corretta manipolazione </w:t>
      </w:r>
    </w:p>
    <w:p w14:paraId="3244499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0C8A0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cancerogeni o mutageni</w:t>
      </w:r>
    </w:p>
    <w:p w14:paraId="2BB92C31"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cancerogeni</w:t>
      </w:r>
    </w:p>
    <w:p w14:paraId="79E125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cancerogeni, mutageni</w:t>
      </w:r>
    </w:p>
    <w:p w14:paraId="4D61B81B"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38E0C90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228D47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20F5E198"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13DC3EA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035CCD50"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1A3D2977"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376C84E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934A25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biologici</w:t>
      </w:r>
    </w:p>
    <w:p w14:paraId="53448B18"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biologici</w:t>
      </w:r>
    </w:p>
    <w:p w14:paraId="0798E6FF"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biologico</w:t>
      </w:r>
    </w:p>
    <w:p w14:paraId="0FE27EDC"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F297690"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emergenza in caso di incidente</w:t>
      </w:r>
    </w:p>
    <w:p w14:paraId="74B67ECD"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82B6E7E"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553AA087"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52D4331"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74779B12"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Trasmissione documento di valutazione ad ASL e autorizzazione all’utilizzo </w:t>
      </w:r>
    </w:p>
    <w:p w14:paraId="2B84ED7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595AAB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amianto</w:t>
      </w:r>
    </w:p>
    <w:p w14:paraId="79C418AE"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amianto</w:t>
      </w:r>
    </w:p>
    <w:p w14:paraId="72F3CD5C"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fumo</w:t>
      </w:r>
    </w:p>
    <w:p w14:paraId="0E1A2FE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1DAC263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04273B3"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05D9FED"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62CD115A"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01F83C2"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040E900F"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w:t>
      </w:r>
    </w:p>
    <w:p w14:paraId="3DB9363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60A5C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ventilazione dei locali di lavoro ed inquinamento indoor</w:t>
      </w:r>
    </w:p>
    <w:p w14:paraId="67C3C08B"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aspirazione localizzata dove si usano agenti chimici pericolosi</w:t>
      </w:r>
    </w:p>
    <w:p w14:paraId="5BBE6FC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Manutenzione sistemi aspirazione</w:t>
      </w:r>
    </w:p>
    <w:p w14:paraId="33D24875"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Fotocopiatrici in ambienti separati da quelli con persone</w:t>
      </w:r>
    </w:p>
    <w:p w14:paraId="2532885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Pulizia ambienti di lavoro </w:t>
      </w:r>
    </w:p>
    <w:p w14:paraId="1EA4872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E0F8E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climatizzazione dei locali di lavoro e microclima termico</w:t>
      </w:r>
    </w:p>
    <w:p w14:paraId="59BA39D8"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quadriennale della temperatura, umidità, correnti d’aria</w:t>
      </w:r>
    </w:p>
    <w:p w14:paraId="5849F194"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Finestre e pareti vetrate evitano soleggia mento eccessivo</w:t>
      </w:r>
    </w:p>
    <w:p w14:paraId="27C59A00"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negli ambienti termici severi</w:t>
      </w:r>
    </w:p>
    <w:p w14:paraId="62B1C6AB"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ambienti termici severi</w:t>
      </w:r>
    </w:p>
    <w:p w14:paraId="591F71B3"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ad agenti microclimatici </w:t>
      </w:r>
    </w:p>
    <w:p w14:paraId="2659C93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8990C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illuminazione degli spazi e delle postazioni di lavoro</w:t>
      </w:r>
    </w:p>
    <w:p w14:paraId="01852DC5"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Inadeguatezze dell'illuminazione che richiedono la verifica delle condizioni di illuminazione</w:t>
      </w:r>
    </w:p>
    <w:p w14:paraId="6D398680"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adeguamento dei livelli di illuminazione generale e locale</w:t>
      </w:r>
    </w:p>
    <w:p w14:paraId="52E9D596"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di emergenza vie di fuga e uscite di emergenza</w:t>
      </w:r>
    </w:p>
    <w:p w14:paraId="6FB3AEE3"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abbagli e riflessi. </w:t>
      </w:r>
    </w:p>
    <w:p w14:paraId="5B491AA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E911B04"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rumore</w:t>
      </w:r>
    </w:p>
    <w:p w14:paraId="3FC63CD3"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rumore</w:t>
      </w:r>
    </w:p>
    <w:p w14:paraId="3318325C"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previa formazione</w:t>
      </w:r>
    </w:p>
    <w:p w14:paraId="4250C6BE"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esposizione rumore</w:t>
      </w:r>
    </w:p>
    <w:p w14:paraId="2FE54044"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DF30FF"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7567544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818A64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vibrazioni</w:t>
      </w:r>
    </w:p>
    <w:p w14:paraId="04B0732D"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vibrazioni</w:t>
      </w:r>
    </w:p>
    <w:p w14:paraId="003F365B"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1414EC9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1C54B2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08E0E767"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71A03F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radiazioni ionizzanti e non ionizzanti</w:t>
      </w:r>
    </w:p>
    <w:p w14:paraId="7C17CBF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Nulla osta impiego, detenzione ed uso di sorgenti radioattive</w:t>
      </w:r>
    </w:p>
    <w:p w14:paraId="37F86EF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Relazione scritta contenente le valutazioni e le indicazioni di radioprotezione</w:t>
      </w:r>
    </w:p>
    <w:p w14:paraId="50C4CD9F"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Comunicazione scritta agli organi competenti del tipo di attività svolta</w:t>
      </w:r>
    </w:p>
    <w:p w14:paraId="29111DD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Evitata esposizione minori e gestanti</w:t>
      </w:r>
    </w:p>
    <w:p w14:paraId="10B262C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2683289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controllate</w:t>
      </w:r>
    </w:p>
    <w:p w14:paraId="10B8A4E3"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69A5A41"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A85358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23631B37"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Controlli dosimetrici periodici registrati </w:t>
      </w:r>
    </w:p>
    <w:p w14:paraId="2C17D60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7AF4EE"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campi elettromagnetici</w:t>
      </w:r>
    </w:p>
    <w:p w14:paraId="6D132A3F"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linee elettriche di rete, trasmissioni radiotelevisive, telefonia cellulare, microonde, radar</w:t>
      </w:r>
    </w:p>
    <w:p w14:paraId="1348A049"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campi elettromagnetici</w:t>
      </w:r>
    </w:p>
    <w:p w14:paraId="6439CB7C"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valori azione elevati</w:t>
      </w:r>
    </w:p>
    <w:p w14:paraId="18405261"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76A51027"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35699BD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F8D0BC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radiazioni ottiche artificiali </w:t>
      </w:r>
    </w:p>
    <w:p w14:paraId="5109CEB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radiazioni ottiche infrarosse, visibili, ultraviolette</w:t>
      </w:r>
    </w:p>
    <w:p w14:paraId="004C6B9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radiazioni ottiche</w:t>
      </w:r>
    </w:p>
    <w:p w14:paraId="0EC87EA3"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livelli elevati</w:t>
      </w:r>
    </w:p>
    <w:p w14:paraId="3CAEF395"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1EC35E1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7FDAF4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39706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manuale dei carichi </w:t>
      </w:r>
    </w:p>
    <w:p w14:paraId="389B3D06"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Formazione e informazione specifica addetti</w:t>
      </w:r>
    </w:p>
    <w:p w14:paraId="3680DBD5"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7E4D4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066660A"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videoterminali</w:t>
      </w:r>
    </w:p>
    <w:p w14:paraId="23658D03"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 VDT</w:t>
      </w:r>
    </w:p>
    <w:p w14:paraId="09DF7DD7"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5DEB5B1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12BE8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servizi igienici e igiene degli alimenti </w:t>
      </w:r>
    </w:p>
    <w:p w14:paraId="4F24F359"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pulizia degli spogliatoi e servizi igienici</w:t>
      </w:r>
    </w:p>
    <w:p w14:paraId="57988C26"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Separazione servizi per sessi o procedure per l’utilizzo</w:t>
      </w:r>
    </w:p>
    <w:p w14:paraId="12458073"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Arredo minimo spogliatoi</w:t>
      </w:r>
    </w:p>
    <w:p w14:paraId="0F5D6BCF"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HCCP mense</w:t>
      </w:r>
    </w:p>
    <w:p w14:paraId="0DFDA83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72BDCF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ergonomia ambienti e postazioni di lavoro, posture e movimenti ripetitivi</w:t>
      </w:r>
    </w:p>
    <w:p w14:paraId="48C7C68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alle postazioni di lavoro agevoli</w:t>
      </w:r>
    </w:p>
    <w:p w14:paraId="331896C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Arredi regolabili in funzione delle caratteristiche antropometriche dei lavoratori</w:t>
      </w:r>
    </w:p>
    <w:p w14:paraId="515DAA7C"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Evitata necessità di posture incongrue o forzate </w:t>
      </w:r>
    </w:p>
    <w:p w14:paraId="11622E7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E9E4A46"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ergonomia delle macchine e delle attrezzature </w:t>
      </w:r>
    </w:p>
    <w:p w14:paraId="1994499B"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Piani di lavoro delle macchine e attrezzature regolabili in funzione delle caratteristiche antropometriche dei lavoratori</w:t>
      </w:r>
    </w:p>
    <w:p w14:paraId="68D8819E"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adeguati attorno alle macchine</w:t>
      </w:r>
    </w:p>
    <w:p w14:paraId="54F18115"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macchine sufficiente</w:t>
      </w:r>
    </w:p>
    <w:p w14:paraId="4FF1F80A"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Uso delle macchine senza sforzi o movimenti eccessivi o ripetuti</w:t>
      </w:r>
    </w:p>
    <w:p w14:paraId="10C589A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3F76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uso dei dispositivi di protezione individuali</w:t>
      </w:r>
    </w:p>
    <w:p w14:paraId="6EBF948F"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Adeguatezza e marcatura CE</w:t>
      </w:r>
    </w:p>
    <w:p w14:paraId="46B32C75"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Registrazione fornitura DPI ai lavoratori</w:t>
      </w:r>
    </w:p>
    <w:p w14:paraId="62BD5DBE"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obbligatoria per l’utilizzo di DPI di III categoria </w:t>
      </w:r>
    </w:p>
    <w:p w14:paraId="15C228A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9F48D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organizzazione del lavoro, orario di lavoro, turni </w:t>
      </w:r>
    </w:p>
    <w:p w14:paraId="7DBA51B1"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degli addetti</w:t>
      </w:r>
    </w:p>
    <w:p w14:paraId="6FDD0196"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 turnisti notturni</w:t>
      </w:r>
    </w:p>
    <w:p w14:paraId="0C92D54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80D9D8C"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pianificazione, gestione e controllo della sicurezza</w:t>
      </w:r>
    </w:p>
    <w:p w14:paraId="3D61F50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dei rischi estesa anche a soci cooperative, apprendisti, tirocinanti, stagisti, volontari</w:t>
      </w:r>
    </w:p>
    <w:p w14:paraId="7200E5A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Individuazione mansioni sottoposte a rischi specifici</w:t>
      </w:r>
    </w:p>
    <w:p w14:paraId="27762928"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formazione e informazione</w:t>
      </w:r>
    </w:p>
    <w:p w14:paraId="7B15AB16"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Riunione periodica annuale</w:t>
      </w:r>
    </w:p>
    <w:p w14:paraId="095156BE"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annuale ambienti di lavoro del medico competente</w:t>
      </w:r>
    </w:p>
    <w:p w14:paraId="1079724C"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Requisiti minimi RSPP</w:t>
      </w:r>
    </w:p>
    <w:p w14:paraId="1E2274B9"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Comunicazione annuale ad </w:t>
      </w:r>
      <w:proofErr w:type="spellStart"/>
      <w:r w:rsidRPr="0083342D">
        <w:rPr>
          <w:rFonts w:asciiTheme="minorHAnsi" w:hAnsiTheme="minorHAnsi" w:cstheme="minorHAnsi"/>
          <w:sz w:val="18"/>
          <w:szCs w:val="18"/>
        </w:rPr>
        <w:t>inail</w:t>
      </w:r>
      <w:proofErr w:type="spellEnd"/>
      <w:r w:rsidRPr="0083342D">
        <w:rPr>
          <w:rFonts w:asciiTheme="minorHAnsi" w:hAnsiTheme="minorHAnsi" w:cstheme="minorHAnsi"/>
          <w:sz w:val="18"/>
          <w:szCs w:val="18"/>
        </w:rPr>
        <w:t xml:space="preserve"> nominativo RLS</w:t>
      </w:r>
    </w:p>
    <w:p w14:paraId="2AE4B00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Designazione addetti antincendio, pronto soccorso</w:t>
      </w:r>
    </w:p>
    <w:p w14:paraId="2240E53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Requisiti minimi addetti antincendio, pronto soccorso </w:t>
      </w:r>
    </w:p>
    <w:p w14:paraId="2EA53F9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484BBC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procedure di sicurezza</w:t>
      </w:r>
    </w:p>
    <w:p w14:paraId="43247ECF"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procedure interne per la corretta esecuzione dei lavori sottoposti a rischi specifici</w:t>
      </w:r>
    </w:p>
    <w:p w14:paraId="6A21A9E8"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sicurezza per montaggio, smontaggio ponteggi</w:t>
      </w:r>
    </w:p>
    <w:p w14:paraId="288019E6"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sicurezza luoghi a rischio esplosione </w:t>
      </w:r>
    </w:p>
    <w:p w14:paraId="556E669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763A1FB"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formazione, informazione addestramento e partecipazione dei lavoratori</w:t>
      </w:r>
    </w:p>
    <w:p w14:paraId="1449C0D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Divulgazione del Piano di Emergenza a tutti i lavoratori</w:t>
      </w:r>
    </w:p>
    <w:p w14:paraId="6C78142E"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all’atto dell’assunzione</w:t>
      </w:r>
    </w:p>
    <w:p w14:paraId="55AB1043"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Informazioni agli appaltatori</w:t>
      </w:r>
    </w:p>
    <w:p w14:paraId="1E9BB561"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Formazione RLS</w:t>
      </w:r>
    </w:p>
    <w:p w14:paraId="568A1850"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RSPP</w:t>
      </w:r>
    </w:p>
    <w:p w14:paraId="0AD3993F"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addetti antincendio, pronto soccorso</w:t>
      </w:r>
    </w:p>
    <w:p w14:paraId="72AAB3BD"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sui rischi chimici</w:t>
      </w:r>
    </w:p>
    <w:p w14:paraId="19BE602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utilizzo DPI III categoria </w:t>
      </w:r>
    </w:p>
    <w:p w14:paraId="377BBA2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A1E315"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segnaletica di sicurezza e salute</w:t>
      </w:r>
    </w:p>
    <w:p w14:paraId="7D915FD6"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segnalazione pericoli, obblighi e divieti</w:t>
      </w:r>
    </w:p>
    <w:p w14:paraId="4D169252"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efficienza della cartellonistica</w:t>
      </w:r>
    </w:p>
    <w:p w14:paraId="75F83E1C"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Posizionamento corretto e ben visibile </w:t>
      </w:r>
    </w:p>
    <w:p w14:paraId="4F73AEB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4023D6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sorveglianza sanitaria </w:t>
      </w:r>
    </w:p>
    <w:p w14:paraId="04F994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Nomina Medico competente</w:t>
      </w:r>
    </w:p>
    <w:p w14:paraId="75B33F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Visite mediche periodiche secondo Piano di sorveglianza sanitaria</w:t>
      </w:r>
    </w:p>
    <w:p w14:paraId="78888EE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Sopralluoghi agli ambienti di lavoro</w:t>
      </w:r>
    </w:p>
    <w:p w14:paraId="29DE1DB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medica alla cessazione del rapporto di lavoro</w:t>
      </w:r>
    </w:p>
    <w:p w14:paraId="4925BB9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79A2A61"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gestione emergenze e pronto soccorso</w:t>
      </w:r>
    </w:p>
    <w:p w14:paraId="0058B09F"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emergenza per aziende con oltre 10 dipendenti</w:t>
      </w:r>
    </w:p>
    <w:p w14:paraId="657C6E05"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al primo soccorso</w:t>
      </w:r>
    </w:p>
    <w:p w14:paraId="7195A0BD"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antincendio</w:t>
      </w:r>
    </w:p>
    <w:p w14:paraId="1444629B"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Cassetta di pronto soccorso e relativo contenuto</w:t>
      </w:r>
    </w:p>
    <w:p w14:paraId="1E87962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triennale addetti pronto soccorso</w:t>
      </w:r>
    </w:p>
    <w:p w14:paraId="5298E2D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Esercitazioni antincendio almeno annuali per aziende con oltre 10 dipendenti </w:t>
      </w:r>
    </w:p>
    <w:p w14:paraId="4E43F9B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CF1176"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controlli, verifiche, manutenzioni </w:t>
      </w:r>
    </w:p>
    <w:p w14:paraId="42DD8FA5"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Controlli, verifiche e manutenzioni periodiche attrezzature di lavoro</w:t>
      </w:r>
    </w:p>
    <w:p w14:paraId="48DC7420"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per lo svolgimento in sicurezza dei controlli, verifiche e manutenzioni</w:t>
      </w:r>
    </w:p>
    <w:p w14:paraId="4C5FB88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F37092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lavori in appalto e interferenze con imprese appaltatrici </w:t>
      </w:r>
    </w:p>
    <w:p w14:paraId="4D661B04" w14:textId="77777777" w:rsidR="000F4A29" w:rsidRPr="0083342D" w:rsidRDefault="000F4A29" w:rsidP="000F4A29">
      <w:pPr>
        <w:numPr>
          <w:ilvl w:val="0"/>
          <w:numId w:val="11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compilazione DUVRI</w:t>
      </w:r>
    </w:p>
    <w:p w14:paraId="61275519" w14:textId="77777777" w:rsidR="00E37B42" w:rsidRPr="0083342D" w:rsidRDefault="00E37B42" w:rsidP="00A6534D">
      <w:pPr>
        <w:pBdr>
          <w:top w:val="single" w:sz="4" w:space="1" w:color="FFFFFF"/>
          <w:left w:val="single" w:sz="4" w:space="0" w:color="FFFFFF"/>
          <w:bottom w:val="single" w:sz="4" w:space="1" w:color="FFFFFF"/>
          <w:right w:val="single" w:sz="4" w:space="0" w:color="FFFFFF"/>
        </w:pBdr>
        <w:ind w:left="1068"/>
        <w:jc w:val="both"/>
        <w:rPr>
          <w:rFonts w:asciiTheme="minorHAnsi" w:hAnsiTheme="minorHAnsi" w:cstheme="minorHAnsi"/>
          <w:sz w:val="18"/>
          <w:szCs w:val="18"/>
        </w:rPr>
      </w:pPr>
    </w:p>
    <w:p w14:paraId="3CF88875"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r w:rsidRPr="0083342D">
        <w:rPr>
          <w:rFonts w:asciiTheme="minorHAnsi" w:hAnsiTheme="minorHAnsi" w:cstheme="minorHAnsi"/>
          <w:bCs w:val="0"/>
          <w:caps w:val="0"/>
          <w:kern w:val="0"/>
          <w:sz w:val="18"/>
          <w:szCs w:val="18"/>
        </w:rPr>
        <w:t>VALUTAZIONE DEI RISCHI</w:t>
      </w:r>
      <w:bookmarkEnd w:id="15"/>
      <w:r w:rsidRPr="0083342D">
        <w:rPr>
          <w:rFonts w:asciiTheme="minorHAnsi" w:hAnsiTheme="minorHAnsi" w:cstheme="minorHAnsi"/>
          <w:bCs w:val="0"/>
          <w:caps w:val="0"/>
          <w:kern w:val="0"/>
          <w:sz w:val="18"/>
          <w:szCs w:val="18"/>
        </w:rPr>
        <w:t xml:space="preserve"> </w:t>
      </w:r>
    </w:p>
    <w:p w14:paraId="2597CB52"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Si è proceduto quindi verificando gli obiettivi che l'azienda si dà per quanto riguarda gli aspetti legati alla sicurezza ed igiene del lavoro, tenendo presente che tutti i pericoli associati alle mansioni e fasi lavorative possono esporre a rischi particolari gruppi di lavoratori e più in generale, tenendo presenti le seguenti classi di riferimento:</w:t>
      </w:r>
    </w:p>
    <w:p w14:paraId="4B5FC1F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le richieste specifiche della normativa in vigore;</w:t>
      </w:r>
    </w:p>
    <w:p w14:paraId="33A0C48C"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gli Standard internazionali di buona tecnica;</w:t>
      </w:r>
    </w:p>
    <w:p w14:paraId="39A101F5"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i dati di letteratura;</w:t>
      </w:r>
    </w:p>
    <w:p w14:paraId="70D4D85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rispondenza al “buon senso ingegneristico”;</w:t>
      </w:r>
    </w:p>
    <w:p w14:paraId="307C4E42"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buona prassi consolidata aziendale.</w:t>
      </w:r>
    </w:p>
    <w:p w14:paraId="2BD30CEC" w14:textId="77777777" w:rsidR="00E37B42" w:rsidRPr="0083342D" w:rsidRDefault="00E37B42" w:rsidP="00A6534D">
      <w:pPr>
        <w:ind w:left="720"/>
        <w:rPr>
          <w:rFonts w:asciiTheme="minorHAnsi" w:hAnsiTheme="minorHAnsi" w:cstheme="minorHAnsi"/>
          <w:sz w:val="18"/>
          <w:szCs w:val="18"/>
        </w:rPr>
      </w:pPr>
    </w:p>
    <w:p w14:paraId="5AA3967F"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Questa verifica viene effettuata mediante la compilazione di specifiche tabelle (vedi </w:t>
      </w:r>
      <w:r w:rsidRPr="0083342D">
        <w:rPr>
          <w:rFonts w:asciiTheme="minorHAnsi" w:hAnsiTheme="minorHAnsi" w:cstheme="minorHAnsi"/>
          <w:b/>
          <w:sz w:val="18"/>
          <w:szCs w:val="18"/>
        </w:rPr>
        <w:t xml:space="preserve">Allegati </w:t>
      </w:r>
      <w:r w:rsidR="00FD7AE3" w:rsidRPr="0083342D">
        <w:rPr>
          <w:rFonts w:asciiTheme="minorHAnsi" w:hAnsiTheme="minorHAnsi" w:cstheme="minorHAnsi"/>
          <w:b/>
          <w:sz w:val="18"/>
          <w:szCs w:val="18"/>
        </w:rPr>
        <w:t>9</w:t>
      </w:r>
      <w:r w:rsidRPr="0083342D">
        <w:rPr>
          <w:rFonts w:asciiTheme="minorHAnsi" w:hAnsiTheme="minorHAnsi" w:cstheme="minorHAnsi"/>
          <w:sz w:val="18"/>
          <w:szCs w:val="18"/>
        </w:rPr>
        <w:t>) che raccogliendo, in sede di riunione e/o di sopralluogo, le informazioni sull’applicabilità e sulle situazioni lavorative presenti in azienda che possono comportare rischi per la sicurezza e salute degli addetti, analizza ognuno dei singoli pericoli sopraccitati potenzialmente presenti e le misure adottate dall’azienda per poter quindi individuare facilmente le eventuali nuove misure utili per la prevenzione, protezione e la eliminazione/riduzione delle cause del rischio residuo.</w:t>
      </w:r>
    </w:p>
    <w:p w14:paraId="50D15B08" w14:textId="77777777" w:rsidR="0042554C" w:rsidRPr="0083342D" w:rsidRDefault="0042554C" w:rsidP="00A6534D">
      <w:pPr>
        <w:autoSpaceDE w:val="0"/>
        <w:autoSpaceDN w:val="0"/>
        <w:adjustRightInd w:val="0"/>
        <w:ind w:left="720"/>
        <w:jc w:val="both"/>
        <w:rPr>
          <w:rFonts w:asciiTheme="minorHAnsi" w:hAnsiTheme="minorHAnsi" w:cstheme="minorHAnsi"/>
          <w:sz w:val="18"/>
          <w:szCs w:val="18"/>
        </w:rPr>
      </w:pPr>
    </w:p>
    <w:p w14:paraId="0A9E1408"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La raccolta delle informazioni oggetto della valutazione viene attuata mediante:</w:t>
      </w:r>
    </w:p>
    <w:p w14:paraId="6D732D6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osservazione diretta;</w:t>
      </w:r>
    </w:p>
    <w:p w14:paraId="76A0BE1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segnalazione dei lavoratori;</w:t>
      </w:r>
    </w:p>
    <w:p w14:paraId="0FA9B99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analisi degli infortuni, incidenti e quasi incidenti;</w:t>
      </w:r>
    </w:p>
    <w:p w14:paraId="7D41E77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 xml:space="preserve">esame degli adempimenti di legge. </w:t>
      </w:r>
    </w:p>
    <w:p w14:paraId="6458B11E"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98FA870" w14:textId="77777777" w:rsidR="00E37B42" w:rsidRPr="0083342D" w:rsidRDefault="00E37B42" w:rsidP="00A6534D">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lastRenderedPageBreak/>
        <w:t>Valutazione dei rischi specifici</w:t>
      </w:r>
    </w:p>
    <w:p w14:paraId="573D90AD" w14:textId="77777777" w:rsidR="00E37B42" w:rsidRPr="0083342D" w:rsidRDefault="00E37B42" w:rsidP="00A6534D">
      <w:pPr>
        <w:ind w:left="1512"/>
        <w:jc w:val="both"/>
        <w:rPr>
          <w:rFonts w:asciiTheme="minorHAnsi" w:hAnsiTheme="minorHAnsi" w:cstheme="minorHAnsi"/>
          <w:sz w:val="18"/>
          <w:szCs w:val="18"/>
        </w:rPr>
      </w:pPr>
      <w:r w:rsidRPr="0083342D">
        <w:rPr>
          <w:rFonts w:asciiTheme="minorHAnsi" w:hAnsiTheme="minorHAnsi" w:cstheme="minorHAnsi"/>
          <w:sz w:val="18"/>
          <w:szCs w:val="18"/>
        </w:rPr>
        <w:t>Quando sono presenti i sottoelencati fattori di rischio si procede, inoltre, all’effettuazione di valutazioni specifiche che possono essere condotte anche mediante l’ausilio di rilevazioni strumentali in campo:</w:t>
      </w:r>
    </w:p>
    <w:p w14:paraId="6FE41B54" w14:textId="77777777" w:rsidR="00192F96" w:rsidRPr="0083342D" w:rsidRDefault="00192F96" w:rsidP="00A6534D">
      <w:pPr>
        <w:ind w:left="1512"/>
        <w:jc w:val="both"/>
        <w:rPr>
          <w:rFonts w:asciiTheme="minorHAnsi" w:hAnsiTheme="minorHAnsi" w:cstheme="minorHAnsi"/>
          <w:sz w:val="18"/>
          <w:szCs w:val="18"/>
        </w:rPr>
      </w:pPr>
    </w:p>
    <w:p w14:paraId="1CF96798" w14:textId="77777777" w:rsidR="002A02F1"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CHIMICI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w:t>
      </w:r>
      <w:r w:rsidR="002A02F1" w:rsidRPr="0083342D">
        <w:rPr>
          <w:rFonts w:asciiTheme="minorHAnsi" w:hAnsiTheme="minorHAnsi" w:cstheme="minorHAnsi"/>
          <w:sz w:val="18"/>
          <w:szCs w:val="18"/>
        </w:rPr>
        <w:t xml:space="preserve"> </w:t>
      </w:r>
    </w:p>
    <w:p w14:paraId="2707F249"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RUMORE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w:t>
      </w:r>
    </w:p>
    <w:p w14:paraId="76E6999B"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MOVIMENTAZIONE MANUALE DEI CARICHI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w:t>
      </w:r>
    </w:p>
    <w:p w14:paraId="079FCD44"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STRESS LAVORO CORRELATO;  </w:t>
      </w:r>
    </w:p>
    <w:p w14:paraId="18926A3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TUTELE PARTICOLARI (Legge 977 e D. Lgs. 151/2001);</w:t>
      </w:r>
    </w:p>
    <w:p w14:paraId="4401A8E1"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DIFFERENZE DI GENERE, ETÀ ANAGRAFICA, PROVENIENZA DA ALTRI PAESI;</w:t>
      </w:r>
    </w:p>
    <w:p w14:paraId="0EB8A4F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D’INCENDIO (D.M. 10.03.1998);</w:t>
      </w:r>
    </w:p>
    <w:p w14:paraId="5C9D80C7"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VIBRAZIONI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III);</w:t>
      </w:r>
    </w:p>
    <w:p w14:paraId="21624576"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ELETTROMAGNETISMO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IV);</w:t>
      </w:r>
    </w:p>
    <w:p w14:paraId="520F7A4F"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RADIAZIONI OTTICHE ARTIFICIALI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V);</w:t>
      </w:r>
    </w:p>
    <w:p w14:paraId="36D41C9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CANCEROGENI E MUTAGENI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II);</w:t>
      </w:r>
    </w:p>
    <w:p w14:paraId="025A8CCE"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AMIANTO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XI Capo III);</w:t>
      </w:r>
    </w:p>
    <w:p w14:paraId="66D85F2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AGENTI BIOLOGICI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 Capo II);</w:t>
      </w:r>
    </w:p>
    <w:p w14:paraId="15C81ED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ATMOSFERE ESPLOSIVE (</w:t>
      </w:r>
      <w:proofErr w:type="spellStart"/>
      <w:r w:rsidRPr="0083342D">
        <w:rPr>
          <w:rFonts w:asciiTheme="minorHAnsi" w:hAnsiTheme="minorHAnsi" w:cstheme="minorHAnsi"/>
          <w:sz w:val="18"/>
          <w:szCs w:val="18"/>
        </w:rPr>
        <w:t>D.</w:t>
      </w:r>
      <w:r w:rsidR="005146F8" w:rsidRPr="0083342D">
        <w:rPr>
          <w:rFonts w:asciiTheme="minorHAnsi" w:hAnsiTheme="minorHAnsi" w:cstheme="minorHAnsi"/>
          <w:sz w:val="18"/>
          <w:szCs w:val="18"/>
        </w:rPr>
        <w:t>Lgs.</w:t>
      </w:r>
      <w:proofErr w:type="spellEnd"/>
      <w:r w:rsidR="005146F8" w:rsidRPr="0083342D">
        <w:rPr>
          <w:rFonts w:asciiTheme="minorHAnsi" w:hAnsiTheme="minorHAnsi" w:cstheme="minorHAnsi"/>
          <w:sz w:val="18"/>
          <w:szCs w:val="18"/>
        </w:rPr>
        <w:t xml:space="preserve"> 81/2008 Titolo XI Capo II)</w:t>
      </w:r>
      <w:r w:rsidRPr="0083342D">
        <w:rPr>
          <w:rFonts w:asciiTheme="minorHAnsi" w:hAnsiTheme="minorHAnsi" w:cstheme="minorHAnsi"/>
          <w:sz w:val="18"/>
          <w:szCs w:val="18"/>
        </w:rPr>
        <w:t>.</w:t>
      </w:r>
    </w:p>
    <w:p w14:paraId="3954C2C7" w14:textId="77777777" w:rsidR="00257738" w:rsidRPr="0083342D" w:rsidRDefault="00257738" w:rsidP="009E08D2">
      <w:pPr>
        <w:ind w:left="816" w:firstLine="696"/>
        <w:jc w:val="both"/>
        <w:rPr>
          <w:rFonts w:asciiTheme="minorHAnsi" w:hAnsiTheme="minorHAnsi" w:cstheme="minorHAnsi"/>
          <w:sz w:val="18"/>
          <w:szCs w:val="18"/>
        </w:rPr>
      </w:pPr>
    </w:p>
    <w:p w14:paraId="03C11281" w14:textId="77777777" w:rsidR="00257738" w:rsidRPr="0083342D" w:rsidRDefault="00257738" w:rsidP="009E08D2">
      <w:pPr>
        <w:ind w:left="816" w:firstLine="696"/>
        <w:jc w:val="both"/>
        <w:rPr>
          <w:rFonts w:asciiTheme="minorHAnsi" w:hAnsiTheme="minorHAnsi" w:cstheme="minorHAnsi"/>
          <w:b/>
          <w:sz w:val="18"/>
          <w:szCs w:val="18"/>
        </w:rPr>
      </w:pPr>
    </w:p>
    <w:p w14:paraId="20EF99E9" w14:textId="77777777" w:rsidR="005146F8" w:rsidRPr="0083342D" w:rsidRDefault="00FA0D72" w:rsidP="009E08D2">
      <w:pPr>
        <w:ind w:left="816" w:firstLine="696"/>
        <w:jc w:val="both"/>
        <w:rPr>
          <w:rFonts w:asciiTheme="minorHAnsi" w:hAnsiTheme="minorHAnsi" w:cstheme="minorHAnsi"/>
          <w:sz w:val="18"/>
          <w:szCs w:val="18"/>
        </w:rPr>
      </w:pPr>
      <w:r w:rsidRPr="0083342D">
        <w:rPr>
          <w:rFonts w:asciiTheme="minorHAnsi" w:hAnsiTheme="minorHAnsi" w:cstheme="minorHAnsi"/>
          <w:b/>
          <w:sz w:val="18"/>
          <w:szCs w:val="18"/>
        </w:rPr>
        <w:t>ESPOSIZIONE AGLI AGENTI CHIMICI</w:t>
      </w:r>
      <w:r w:rsidRPr="0083342D">
        <w:rPr>
          <w:rFonts w:asciiTheme="minorHAnsi" w:hAnsiTheme="minorHAnsi" w:cstheme="minorHAnsi"/>
          <w:sz w:val="18"/>
          <w:szCs w:val="18"/>
        </w:rPr>
        <w:t xml:space="preserve">: </w:t>
      </w:r>
    </w:p>
    <w:p w14:paraId="22F03838" w14:textId="2E8F24B5" w:rsidR="00E37B42" w:rsidRPr="0083342D" w:rsidRDefault="00201595" w:rsidP="00A6534D">
      <w:pPr>
        <w:ind w:left="1512"/>
        <w:jc w:val="both"/>
        <w:rPr>
          <w:rFonts w:asciiTheme="minorHAnsi" w:hAnsiTheme="minorHAnsi" w:cstheme="minorHAnsi"/>
          <w:sz w:val="18"/>
          <w:szCs w:val="18"/>
        </w:rPr>
      </w:pPr>
      <w:r>
        <w:rPr>
          <w:rFonts w:asciiTheme="minorHAnsi" w:hAnsiTheme="minorHAnsi" w:cstheme="minorHAnsi"/>
          <w:sz w:val="18"/>
          <w:szCs w:val="18"/>
        </w:rPr>
        <w:t>Non necessaria.</w:t>
      </w:r>
    </w:p>
    <w:p w14:paraId="74A97523" w14:textId="77777777" w:rsidR="005146F8" w:rsidRPr="0083342D" w:rsidRDefault="005146F8" w:rsidP="00A6534D">
      <w:pPr>
        <w:ind w:left="1512"/>
        <w:jc w:val="both"/>
        <w:rPr>
          <w:rFonts w:asciiTheme="minorHAnsi" w:hAnsiTheme="minorHAnsi" w:cstheme="minorHAnsi"/>
          <w:sz w:val="18"/>
          <w:szCs w:val="18"/>
        </w:rPr>
      </w:pPr>
    </w:p>
    <w:p w14:paraId="23FFB3C8" w14:textId="77777777" w:rsidR="00581CEE" w:rsidRPr="0083342D" w:rsidRDefault="00581CEE" w:rsidP="00A6534D">
      <w:pPr>
        <w:ind w:left="1512"/>
        <w:jc w:val="both"/>
        <w:rPr>
          <w:rFonts w:asciiTheme="minorHAnsi" w:hAnsiTheme="minorHAnsi" w:cstheme="minorHAnsi"/>
          <w:sz w:val="18"/>
          <w:szCs w:val="18"/>
        </w:rPr>
      </w:pPr>
    </w:p>
    <w:p w14:paraId="23A0C112" w14:textId="77777777" w:rsidR="00581CEE" w:rsidRPr="0083342D" w:rsidRDefault="00581CEE" w:rsidP="00581CEE">
      <w:pPr>
        <w:ind w:left="1512"/>
        <w:jc w:val="both"/>
        <w:rPr>
          <w:rFonts w:asciiTheme="minorHAnsi" w:hAnsiTheme="minorHAnsi" w:cstheme="minorHAnsi"/>
          <w:sz w:val="18"/>
          <w:szCs w:val="18"/>
        </w:rPr>
      </w:pPr>
      <w:r w:rsidRPr="0083342D">
        <w:rPr>
          <w:rFonts w:asciiTheme="minorHAnsi" w:hAnsiTheme="minorHAnsi" w:cstheme="minorHAnsi"/>
          <w:b/>
          <w:sz w:val="18"/>
          <w:szCs w:val="18"/>
        </w:rPr>
        <w:t xml:space="preserve">ESPOSIZIONE VIDEOTERMINALI: </w:t>
      </w:r>
      <w:r w:rsidRPr="0083342D">
        <w:rPr>
          <w:rFonts w:asciiTheme="minorHAnsi" w:hAnsiTheme="minorHAnsi" w:cstheme="minorHAnsi"/>
          <w:sz w:val="18"/>
          <w:szCs w:val="18"/>
        </w:rPr>
        <w:t>le seguenti mansioni sono sottoposte al rischio VDT in quanto utilizzatrici per più di 4 ore continuative al giorno o 20 ore settimanali.</w:t>
      </w:r>
    </w:p>
    <w:p w14:paraId="691B98F7" w14:textId="77777777" w:rsidR="00581CEE" w:rsidRPr="0083342D" w:rsidRDefault="00581CEE" w:rsidP="00581CEE">
      <w:pPr>
        <w:ind w:left="1512"/>
        <w:jc w:val="both"/>
        <w:rPr>
          <w:rFonts w:asciiTheme="minorHAnsi" w:hAnsiTheme="minorHAnsi" w:cstheme="minorHAnsi"/>
          <w:sz w:val="18"/>
          <w:szCs w:val="18"/>
        </w:rPr>
      </w:pPr>
    </w:p>
    <w:tbl>
      <w:tblPr>
        <w:tblW w:w="876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0"/>
        <w:gridCol w:w="5760"/>
      </w:tblGrid>
      <w:tr w:rsidR="00257738" w:rsidRPr="0083342D" w14:paraId="54B5B616" w14:textId="77777777" w:rsidTr="00ED7951">
        <w:trPr>
          <w:trHeight w:val="428"/>
        </w:trPr>
        <w:tc>
          <w:tcPr>
            <w:tcW w:w="3000" w:type="dxa"/>
            <w:shd w:val="clear" w:color="auto" w:fill="auto"/>
            <w:vAlign w:val="center"/>
          </w:tcPr>
          <w:p w14:paraId="62C83C3B" w14:textId="77777777" w:rsidR="00257738" w:rsidRPr="0083342D" w:rsidRDefault="00257738" w:rsidP="00ED7951">
            <w:pPr>
              <w:jc w:val="center"/>
              <w:rPr>
                <w:rFonts w:asciiTheme="minorHAnsi" w:hAnsiTheme="minorHAnsi" w:cstheme="minorHAnsi"/>
                <w:b/>
                <w:sz w:val="18"/>
                <w:szCs w:val="18"/>
              </w:rPr>
            </w:pPr>
            <w:r w:rsidRPr="0083342D">
              <w:rPr>
                <w:rFonts w:asciiTheme="minorHAnsi" w:hAnsiTheme="minorHAnsi" w:cstheme="minorHAnsi"/>
                <w:b/>
                <w:sz w:val="18"/>
                <w:szCs w:val="18"/>
              </w:rPr>
              <w:t>MANSIONE</w:t>
            </w:r>
          </w:p>
        </w:tc>
        <w:tc>
          <w:tcPr>
            <w:tcW w:w="5760" w:type="dxa"/>
            <w:shd w:val="clear" w:color="auto" w:fill="auto"/>
          </w:tcPr>
          <w:p w14:paraId="36BB90FB" w14:textId="77777777" w:rsidR="00257738" w:rsidRPr="0083342D" w:rsidRDefault="00257738" w:rsidP="00ED7951">
            <w:pPr>
              <w:jc w:val="center"/>
              <w:rPr>
                <w:rFonts w:asciiTheme="minorHAnsi" w:hAnsiTheme="minorHAnsi" w:cstheme="minorHAnsi"/>
                <w:b/>
                <w:sz w:val="18"/>
                <w:szCs w:val="18"/>
              </w:rPr>
            </w:pPr>
          </w:p>
        </w:tc>
      </w:tr>
      <w:tr w:rsidR="00257738" w:rsidRPr="0083342D" w14:paraId="69CA00E4" w14:textId="77777777" w:rsidTr="00ED7951">
        <w:tc>
          <w:tcPr>
            <w:tcW w:w="3000" w:type="dxa"/>
            <w:vMerge w:val="restart"/>
            <w:shd w:val="clear" w:color="auto" w:fill="auto"/>
            <w:vAlign w:val="center"/>
          </w:tcPr>
          <w:p w14:paraId="5A176014" w14:textId="77777777" w:rsidR="00257738" w:rsidRPr="0083342D" w:rsidRDefault="00257738" w:rsidP="00ED7951">
            <w:pPr>
              <w:jc w:val="both"/>
              <w:rPr>
                <w:rFonts w:asciiTheme="minorHAnsi" w:hAnsiTheme="minorHAnsi" w:cstheme="minorHAnsi"/>
                <w:b/>
                <w:sz w:val="18"/>
                <w:szCs w:val="18"/>
              </w:rPr>
            </w:pPr>
            <w:r w:rsidRPr="00201595">
              <w:rPr>
                <w:rFonts w:asciiTheme="minorHAnsi" w:hAnsiTheme="minorHAnsi" w:cstheme="minorHAnsi"/>
                <w:b/>
                <w:sz w:val="18"/>
                <w:szCs w:val="18"/>
              </w:rPr>
              <w:t>IMPIEGATA</w:t>
            </w:r>
          </w:p>
        </w:tc>
        <w:tc>
          <w:tcPr>
            <w:tcW w:w="5760" w:type="dxa"/>
            <w:shd w:val="clear" w:color="auto" w:fill="auto"/>
          </w:tcPr>
          <w:p w14:paraId="4DCDC34B" w14:textId="5F1ECFC2" w:rsidR="00257738" w:rsidRPr="0083342D" w:rsidRDefault="00201595" w:rsidP="00257738">
            <w:pPr>
              <w:rPr>
                <w:rFonts w:asciiTheme="minorHAnsi" w:hAnsiTheme="minorHAnsi" w:cstheme="minorHAnsi"/>
                <w:sz w:val="18"/>
                <w:szCs w:val="18"/>
              </w:rPr>
            </w:pPr>
            <w:r>
              <w:rPr>
                <w:rFonts w:asciiTheme="minorHAnsi" w:hAnsiTheme="minorHAnsi" w:cstheme="minorHAnsi"/>
                <w:sz w:val="18"/>
                <w:szCs w:val="18"/>
              </w:rPr>
              <w:t>Sig.ra Clara COLOMB</w:t>
            </w:r>
            <w:r w:rsidR="008B5781">
              <w:rPr>
                <w:rFonts w:asciiTheme="minorHAnsi" w:hAnsiTheme="minorHAnsi" w:cstheme="minorHAnsi"/>
                <w:sz w:val="18"/>
                <w:szCs w:val="18"/>
              </w:rPr>
              <w:t>O</w:t>
            </w:r>
          </w:p>
        </w:tc>
      </w:tr>
      <w:tr w:rsidR="00257738" w:rsidRPr="0083342D" w14:paraId="2914B4ED" w14:textId="77777777" w:rsidTr="00ED7951">
        <w:tc>
          <w:tcPr>
            <w:tcW w:w="3000" w:type="dxa"/>
            <w:vMerge/>
            <w:shd w:val="clear" w:color="auto" w:fill="auto"/>
          </w:tcPr>
          <w:p w14:paraId="05911335" w14:textId="77777777" w:rsidR="00257738" w:rsidRPr="0083342D" w:rsidRDefault="00257738" w:rsidP="00581CEE">
            <w:pPr>
              <w:rPr>
                <w:rFonts w:asciiTheme="minorHAnsi" w:hAnsiTheme="minorHAnsi" w:cstheme="minorHAnsi"/>
                <w:sz w:val="18"/>
                <w:szCs w:val="18"/>
              </w:rPr>
            </w:pPr>
          </w:p>
        </w:tc>
        <w:tc>
          <w:tcPr>
            <w:tcW w:w="5760" w:type="dxa"/>
            <w:shd w:val="clear" w:color="auto" w:fill="auto"/>
          </w:tcPr>
          <w:p w14:paraId="299A8CB5" w14:textId="77777777" w:rsidR="00257738" w:rsidRPr="0083342D" w:rsidRDefault="00257738" w:rsidP="00257738">
            <w:pPr>
              <w:rPr>
                <w:rFonts w:asciiTheme="minorHAnsi" w:hAnsiTheme="minorHAnsi" w:cstheme="minorHAnsi"/>
                <w:sz w:val="18"/>
                <w:szCs w:val="18"/>
              </w:rPr>
            </w:pPr>
          </w:p>
        </w:tc>
      </w:tr>
      <w:tr w:rsidR="00257738" w:rsidRPr="0083342D" w14:paraId="78C38F29" w14:textId="77777777" w:rsidTr="00ED7951">
        <w:tc>
          <w:tcPr>
            <w:tcW w:w="3000" w:type="dxa"/>
            <w:vMerge/>
            <w:shd w:val="clear" w:color="auto" w:fill="auto"/>
          </w:tcPr>
          <w:p w14:paraId="1A6DB247" w14:textId="77777777" w:rsidR="00257738" w:rsidRPr="0083342D" w:rsidRDefault="00257738" w:rsidP="00581CEE">
            <w:pPr>
              <w:rPr>
                <w:rFonts w:asciiTheme="minorHAnsi" w:hAnsiTheme="minorHAnsi" w:cstheme="minorHAnsi"/>
                <w:sz w:val="18"/>
                <w:szCs w:val="18"/>
              </w:rPr>
            </w:pPr>
          </w:p>
        </w:tc>
        <w:tc>
          <w:tcPr>
            <w:tcW w:w="5760" w:type="dxa"/>
            <w:shd w:val="clear" w:color="auto" w:fill="auto"/>
          </w:tcPr>
          <w:p w14:paraId="7D5D20E3" w14:textId="77777777" w:rsidR="00257738" w:rsidRPr="0083342D" w:rsidRDefault="00257738" w:rsidP="00257738">
            <w:pPr>
              <w:rPr>
                <w:rFonts w:asciiTheme="minorHAnsi" w:hAnsiTheme="minorHAnsi" w:cstheme="minorHAnsi"/>
                <w:sz w:val="18"/>
                <w:szCs w:val="18"/>
              </w:rPr>
            </w:pPr>
          </w:p>
        </w:tc>
      </w:tr>
    </w:tbl>
    <w:p w14:paraId="01580AEA" w14:textId="77777777" w:rsidR="00581CEE" w:rsidRPr="0083342D" w:rsidRDefault="00581CEE" w:rsidP="00581CEE">
      <w:pPr>
        <w:ind w:left="1512"/>
        <w:jc w:val="both"/>
        <w:rPr>
          <w:rFonts w:asciiTheme="minorHAnsi" w:hAnsiTheme="minorHAnsi" w:cstheme="minorHAnsi"/>
          <w:sz w:val="18"/>
          <w:szCs w:val="18"/>
        </w:rPr>
      </w:pPr>
    </w:p>
    <w:p w14:paraId="29A75F98" w14:textId="77777777" w:rsidR="005146F8" w:rsidRPr="0083342D" w:rsidRDefault="00581CEE" w:rsidP="00A6534D">
      <w:pPr>
        <w:ind w:left="151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5146F8" w:rsidRPr="0083342D">
        <w:rPr>
          <w:rFonts w:asciiTheme="minorHAnsi" w:hAnsiTheme="minorHAnsi" w:cstheme="minorHAnsi"/>
          <w:b/>
          <w:sz w:val="18"/>
          <w:szCs w:val="18"/>
        </w:rPr>
        <w:lastRenderedPageBreak/>
        <w:t>MOVIMENTAZIONE MANUALE DEI CARICHI:</w:t>
      </w:r>
    </w:p>
    <w:p w14:paraId="150B009F"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Per quanto riguarda la valutazione di tale rischio vengono utilizzate le seguenti metodiche:</w:t>
      </w:r>
    </w:p>
    <w:p w14:paraId="62238DCB"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irregolari e/o occasionali</w:t>
      </w:r>
      <w:r w:rsidRPr="0083342D">
        <w:rPr>
          <w:rFonts w:asciiTheme="minorHAnsi" w:hAnsiTheme="minorHAnsi" w:cstheme="minorHAnsi"/>
          <w:sz w:val="18"/>
          <w:szCs w:val="18"/>
        </w:rPr>
        <w:t xml:space="preserve"> i dati riguardanti peso massimo e medio dei singoli carichi movimentati e peso totale movimentato correlati dai dati che rappresentano la tipologia di movimentazione;</w:t>
      </w:r>
    </w:p>
    <w:p w14:paraId="09038585"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eseguite in modo ripetitivo</w:t>
      </w:r>
      <w:r w:rsidRPr="0083342D">
        <w:rPr>
          <w:rFonts w:asciiTheme="minorHAnsi" w:hAnsiTheme="minorHAnsi" w:cstheme="minorHAnsi"/>
          <w:sz w:val="18"/>
          <w:szCs w:val="18"/>
        </w:rPr>
        <w:t xml:space="preserve"> viene applicato il sistema NIOSH/EPM.</w:t>
      </w:r>
    </w:p>
    <w:p w14:paraId="6725F629" w14:textId="77777777" w:rsidR="00257738" w:rsidRPr="0083342D" w:rsidRDefault="00257738" w:rsidP="00257738">
      <w:pPr>
        <w:ind w:left="1512"/>
        <w:jc w:val="both"/>
        <w:rPr>
          <w:rFonts w:asciiTheme="minorHAnsi" w:hAnsiTheme="minorHAnsi" w:cstheme="minorHAnsi"/>
          <w:sz w:val="18"/>
          <w:szCs w:val="18"/>
        </w:rPr>
      </w:pPr>
    </w:p>
    <w:p w14:paraId="36618199"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A seconda della tipologia di movimentazione manuale dei carichi presente, i risultati delle metodiche utilizzate vengono quindi utilizzate dal Medico competente per la definizione del programma di sorveglianza sanitaria dei lavoratori coinvolti e dell’eventuale programma di informazione-formazione ed addestramento necessario per lo svolgimento in sicurezza di tali operazioni.</w:t>
      </w:r>
    </w:p>
    <w:p w14:paraId="55B5AA57" w14:textId="77777777" w:rsidR="00257738" w:rsidRPr="0083342D" w:rsidRDefault="00257738" w:rsidP="00257738">
      <w:pPr>
        <w:ind w:left="1512"/>
        <w:jc w:val="both"/>
        <w:rPr>
          <w:rFonts w:asciiTheme="minorHAnsi" w:hAnsiTheme="minorHAnsi" w:cstheme="minorHAnsi"/>
          <w:sz w:val="18"/>
          <w:szCs w:val="18"/>
        </w:rPr>
      </w:pPr>
    </w:p>
    <w:p w14:paraId="3554AAB1"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La tabella seguente sostituisce il foglio di calcolo NIOSH per il calcolo del peso limite raccomandato e dell’indice di esposizione in quando non ricorrono le seguenti condizioni: </w:t>
      </w:r>
    </w:p>
    <w:p w14:paraId="0C250F09"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movimentazione che vengono svolte in via non occasionale (frequenze medie di 1 volta ogni ora nella giornata lavorativa tipo); </w:t>
      </w:r>
    </w:p>
    <w:p w14:paraId="04BE91BB"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tipo  occasionale ma  con  valori  vicini  ai  valori  di  peso massimi  consigliati, specie se comportanti posture incongrue del rachide; </w:t>
      </w:r>
    </w:p>
    <w:p w14:paraId="1DE97506"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sollevamento  di  carichi  svolto  in  posizione  in  piedi  (non  seduta  o  inginocchiata)  in spazi non ristretti; </w:t>
      </w:r>
    </w:p>
    <w:p w14:paraId="203B229A"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altre attività di movimentazione manuale (trasportare, spingere, tirare) non minimali;   </w:t>
      </w:r>
    </w:p>
    <w:p w14:paraId="17AB22FF"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inadeguata frizione tra piedi (suola) e pavimento (coefficiente di frizione statica &gt; 0.4); </w:t>
      </w:r>
    </w:p>
    <w:p w14:paraId="1B6A5B31"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 di sollevamento eseguiti in modo brusco; </w:t>
      </w:r>
    </w:p>
    <w:p w14:paraId="5A393660"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carico estremamente freddo, caldo, contaminato o con contenuto instabile; </w:t>
      </w:r>
    </w:p>
    <w:p w14:paraId="5FE7D6F7"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condizioni microclimatiche sfavorevoli.</w:t>
      </w:r>
    </w:p>
    <w:p w14:paraId="5C2EB69E" w14:textId="77777777" w:rsidR="008F4D45" w:rsidRPr="0083342D" w:rsidRDefault="008F4D45" w:rsidP="00A6534D">
      <w:pPr>
        <w:ind w:left="1512"/>
        <w:jc w:val="both"/>
        <w:rPr>
          <w:rFonts w:asciiTheme="minorHAnsi" w:hAnsiTheme="minorHAnsi" w:cstheme="minorHAnsi"/>
          <w:sz w:val="18"/>
          <w:szCs w:val="18"/>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875"/>
        <w:gridCol w:w="1705"/>
        <w:gridCol w:w="3420"/>
      </w:tblGrid>
      <w:tr w:rsidR="001E3D74" w:rsidRPr="0083342D" w14:paraId="0C80CF0A" w14:textId="77777777">
        <w:trPr>
          <w:trHeight w:val="301"/>
        </w:trPr>
        <w:tc>
          <w:tcPr>
            <w:tcW w:w="9000" w:type="dxa"/>
            <w:gridSpan w:val="3"/>
            <w:tcBorders>
              <w:right w:val="single" w:sz="4" w:space="0" w:color="auto"/>
            </w:tcBorders>
            <w:shd w:val="clear" w:color="auto" w:fill="E6E6E6"/>
            <w:vAlign w:val="center"/>
          </w:tcPr>
          <w:p w14:paraId="0720B3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MOVIMENTAZIONE MANUALE DEI CARICHI IRREGOLARI E/O OCCASIONALI</w:t>
            </w:r>
          </w:p>
        </w:tc>
      </w:tr>
      <w:tr w:rsidR="001E3D74" w:rsidRPr="0083342D" w14:paraId="56318C65" w14:textId="77777777">
        <w:trPr>
          <w:trHeight w:val="367"/>
        </w:trPr>
        <w:tc>
          <w:tcPr>
            <w:tcW w:w="3875" w:type="dxa"/>
            <w:tcBorders>
              <w:right w:val="single" w:sz="4" w:space="0" w:color="auto"/>
            </w:tcBorders>
            <w:shd w:val="clear" w:color="auto" w:fill="auto"/>
            <w:vAlign w:val="center"/>
          </w:tcPr>
          <w:p w14:paraId="44936EA7"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descrizione delle attività comportanti tali movimentazione dei carichi:</w:t>
            </w:r>
          </w:p>
        </w:tc>
        <w:tc>
          <w:tcPr>
            <w:tcW w:w="5125" w:type="dxa"/>
            <w:gridSpan w:val="2"/>
            <w:tcBorders>
              <w:left w:val="single" w:sz="4" w:space="0" w:color="auto"/>
              <w:right w:val="single" w:sz="4" w:space="0" w:color="auto"/>
            </w:tcBorders>
            <w:shd w:val="clear" w:color="auto" w:fill="FFFF00"/>
            <w:vAlign w:val="center"/>
          </w:tcPr>
          <w:p w14:paraId="6708C319" w14:textId="1C6F8366" w:rsidR="001E3D74" w:rsidRPr="0083342D" w:rsidRDefault="00201595" w:rsidP="00581CEE">
            <w:pPr>
              <w:ind w:right="-59"/>
              <w:rPr>
                <w:rFonts w:asciiTheme="minorHAnsi" w:hAnsiTheme="minorHAnsi" w:cstheme="minorHAnsi"/>
                <w:b/>
                <w:sz w:val="18"/>
                <w:szCs w:val="18"/>
              </w:rPr>
            </w:pPr>
            <w:r>
              <w:rPr>
                <w:rFonts w:asciiTheme="minorHAnsi" w:hAnsiTheme="minorHAnsi" w:cstheme="minorHAnsi"/>
                <w:b/>
                <w:sz w:val="18"/>
                <w:szCs w:val="18"/>
              </w:rPr>
              <w:t xml:space="preserve">MOVIMENTAZIONE PAZIENTI </w:t>
            </w:r>
          </w:p>
        </w:tc>
      </w:tr>
      <w:tr w:rsidR="001E3D74" w:rsidRPr="0083342D" w14:paraId="595FD842" w14:textId="77777777">
        <w:trPr>
          <w:trHeight w:val="100"/>
        </w:trPr>
        <w:tc>
          <w:tcPr>
            <w:tcW w:w="5580" w:type="dxa"/>
            <w:gridSpan w:val="2"/>
            <w:tcBorders>
              <w:right w:val="single" w:sz="4" w:space="0" w:color="auto"/>
            </w:tcBorders>
            <w:shd w:val="clear" w:color="auto" w:fill="auto"/>
            <w:vAlign w:val="center"/>
          </w:tcPr>
          <w:p w14:paraId="45E3D143"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massimo del singolo carico movimentato</w:t>
            </w:r>
          </w:p>
        </w:tc>
        <w:tc>
          <w:tcPr>
            <w:tcW w:w="3420" w:type="dxa"/>
            <w:tcBorders>
              <w:left w:val="single" w:sz="4" w:space="0" w:color="auto"/>
              <w:right w:val="single" w:sz="4" w:space="0" w:color="auto"/>
            </w:tcBorders>
            <w:vAlign w:val="center"/>
          </w:tcPr>
          <w:p w14:paraId="4FDFD79F" w14:textId="4B7C060E" w:rsidR="001E3D74" w:rsidRPr="0083342D" w:rsidRDefault="00201595"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201595" w:rsidRPr="0083342D" w14:paraId="29FFF0FD" w14:textId="77777777">
        <w:trPr>
          <w:trHeight w:val="65"/>
        </w:trPr>
        <w:tc>
          <w:tcPr>
            <w:tcW w:w="5580" w:type="dxa"/>
            <w:gridSpan w:val="2"/>
            <w:tcBorders>
              <w:right w:val="single" w:sz="4" w:space="0" w:color="auto"/>
            </w:tcBorders>
            <w:shd w:val="clear" w:color="auto" w:fill="auto"/>
            <w:vAlign w:val="center"/>
          </w:tcPr>
          <w:p w14:paraId="4CF85296" w14:textId="77777777" w:rsidR="00201595" w:rsidRPr="0083342D" w:rsidRDefault="00201595" w:rsidP="00201595">
            <w:pPr>
              <w:ind w:right="-59"/>
              <w:rPr>
                <w:rFonts w:asciiTheme="minorHAnsi" w:hAnsiTheme="minorHAnsi" w:cstheme="minorHAnsi"/>
                <w:sz w:val="18"/>
                <w:szCs w:val="18"/>
              </w:rPr>
            </w:pPr>
            <w:r w:rsidRPr="0083342D">
              <w:rPr>
                <w:rFonts w:asciiTheme="minorHAnsi" w:hAnsiTheme="minorHAnsi" w:cstheme="minorHAnsi"/>
                <w:sz w:val="18"/>
                <w:szCs w:val="18"/>
              </w:rPr>
              <w:t>Peso medio del singolo carico movimentato</w:t>
            </w:r>
          </w:p>
        </w:tc>
        <w:tc>
          <w:tcPr>
            <w:tcW w:w="3420" w:type="dxa"/>
            <w:tcBorders>
              <w:left w:val="single" w:sz="4" w:space="0" w:color="auto"/>
              <w:right w:val="single" w:sz="4" w:space="0" w:color="auto"/>
            </w:tcBorders>
            <w:vAlign w:val="center"/>
          </w:tcPr>
          <w:p w14:paraId="6D8532EF" w14:textId="1A41B6E7" w:rsidR="00201595" w:rsidRPr="0083342D" w:rsidRDefault="00201595" w:rsidP="00201595">
            <w:pPr>
              <w:ind w:right="-59"/>
              <w:rPr>
                <w:rFonts w:asciiTheme="minorHAnsi" w:hAnsiTheme="minorHAnsi" w:cstheme="minorHAnsi"/>
                <w:sz w:val="18"/>
                <w:szCs w:val="18"/>
              </w:rPr>
            </w:pPr>
            <w:r>
              <w:rPr>
                <w:rFonts w:asciiTheme="minorHAnsi" w:hAnsiTheme="minorHAnsi" w:cstheme="minorHAnsi"/>
                <w:sz w:val="18"/>
                <w:szCs w:val="18"/>
              </w:rPr>
              <w:t>n.a.</w:t>
            </w:r>
          </w:p>
        </w:tc>
      </w:tr>
      <w:tr w:rsidR="00201595" w:rsidRPr="0083342D" w14:paraId="13640976" w14:textId="77777777">
        <w:trPr>
          <w:trHeight w:val="65"/>
        </w:trPr>
        <w:tc>
          <w:tcPr>
            <w:tcW w:w="5580" w:type="dxa"/>
            <w:gridSpan w:val="2"/>
            <w:tcBorders>
              <w:right w:val="single" w:sz="4" w:space="0" w:color="auto"/>
            </w:tcBorders>
            <w:shd w:val="clear" w:color="auto" w:fill="auto"/>
            <w:vAlign w:val="center"/>
          </w:tcPr>
          <w:p w14:paraId="5ACCDE9E" w14:textId="77777777" w:rsidR="00201595" w:rsidRPr="0083342D" w:rsidRDefault="00201595" w:rsidP="00201595">
            <w:pPr>
              <w:ind w:right="-59"/>
              <w:rPr>
                <w:rFonts w:asciiTheme="minorHAnsi" w:hAnsiTheme="minorHAnsi" w:cstheme="minorHAnsi"/>
                <w:sz w:val="18"/>
                <w:szCs w:val="18"/>
              </w:rPr>
            </w:pPr>
            <w:r w:rsidRPr="0083342D">
              <w:rPr>
                <w:rFonts w:asciiTheme="minorHAnsi" w:hAnsiTheme="minorHAnsi" w:cstheme="minorHAnsi"/>
                <w:sz w:val="18"/>
                <w:szCs w:val="18"/>
              </w:rPr>
              <w:t>Peso totale dei carichi movimentati per giorno</w:t>
            </w:r>
          </w:p>
        </w:tc>
        <w:tc>
          <w:tcPr>
            <w:tcW w:w="3420" w:type="dxa"/>
            <w:tcBorders>
              <w:left w:val="single" w:sz="4" w:space="0" w:color="auto"/>
              <w:right w:val="single" w:sz="4" w:space="0" w:color="auto"/>
            </w:tcBorders>
            <w:vAlign w:val="center"/>
          </w:tcPr>
          <w:p w14:paraId="008542E5" w14:textId="66127024" w:rsidR="00201595" w:rsidRPr="0083342D" w:rsidRDefault="00201595" w:rsidP="00201595">
            <w:pPr>
              <w:ind w:right="-59"/>
              <w:rPr>
                <w:rFonts w:asciiTheme="minorHAnsi" w:hAnsiTheme="minorHAnsi" w:cstheme="minorHAnsi"/>
                <w:sz w:val="18"/>
                <w:szCs w:val="18"/>
              </w:rPr>
            </w:pPr>
            <w:r>
              <w:rPr>
                <w:rFonts w:asciiTheme="minorHAnsi" w:hAnsiTheme="minorHAnsi" w:cstheme="minorHAnsi"/>
                <w:sz w:val="18"/>
                <w:szCs w:val="18"/>
              </w:rPr>
              <w:t>n.a.</w:t>
            </w:r>
          </w:p>
        </w:tc>
      </w:tr>
      <w:tr w:rsidR="00201595" w:rsidRPr="0083342D" w14:paraId="1DAE2667" w14:textId="77777777">
        <w:trPr>
          <w:trHeight w:val="162"/>
        </w:trPr>
        <w:tc>
          <w:tcPr>
            <w:tcW w:w="5580" w:type="dxa"/>
            <w:gridSpan w:val="2"/>
            <w:tcBorders>
              <w:right w:val="single" w:sz="4" w:space="0" w:color="auto"/>
            </w:tcBorders>
            <w:shd w:val="clear" w:color="auto" w:fill="auto"/>
            <w:vAlign w:val="center"/>
          </w:tcPr>
          <w:p w14:paraId="7FCBA52B" w14:textId="77777777" w:rsidR="00201595" w:rsidRPr="0083342D" w:rsidRDefault="00201595" w:rsidP="00201595">
            <w:pPr>
              <w:ind w:right="-59"/>
              <w:rPr>
                <w:rFonts w:asciiTheme="minorHAnsi" w:hAnsiTheme="minorHAnsi" w:cstheme="minorHAnsi"/>
                <w:sz w:val="18"/>
                <w:szCs w:val="18"/>
              </w:rPr>
            </w:pPr>
            <w:r w:rsidRPr="0083342D">
              <w:rPr>
                <w:rFonts w:asciiTheme="minorHAnsi" w:hAnsiTheme="minorHAnsi" w:cstheme="minorHAnsi"/>
                <w:sz w:val="18"/>
                <w:szCs w:val="18"/>
              </w:rPr>
              <w:t>Numero di movimentazioni per ogni ora di lavoro</w:t>
            </w:r>
          </w:p>
        </w:tc>
        <w:tc>
          <w:tcPr>
            <w:tcW w:w="3420" w:type="dxa"/>
            <w:tcBorders>
              <w:left w:val="single" w:sz="4" w:space="0" w:color="auto"/>
              <w:right w:val="single" w:sz="4" w:space="0" w:color="auto"/>
            </w:tcBorders>
            <w:vAlign w:val="center"/>
          </w:tcPr>
          <w:p w14:paraId="428C5BE5" w14:textId="6C650611" w:rsidR="00201595" w:rsidRPr="0083342D" w:rsidRDefault="00201595" w:rsidP="00201595">
            <w:pPr>
              <w:ind w:right="-59"/>
              <w:rPr>
                <w:rFonts w:asciiTheme="minorHAnsi" w:hAnsiTheme="minorHAnsi" w:cstheme="minorHAnsi"/>
                <w:sz w:val="18"/>
                <w:szCs w:val="18"/>
              </w:rPr>
            </w:pPr>
            <w:r>
              <w:rPr>
                <w:rFonts w:asciiTheme="minorHAnsi" w:hAnsiTheme="minorHAnsi" w:cstheme="minorHAnsi"/>
                <w:sz w:val="18"/>
                <w:szCs w:val="18"/>
              </w:rPr>
              <w:t>n.a.</w:t>
            </w:r>
          </w:p>
        </w:tc>
      </w:tr>
    </w:tbl>
    <w:p w14:paraId="3D03F876" w14:textId="77777777" w:rsidR="001E3D74" w:rsidRPr="0083342D" w:rsidRDefault="001E3D74">
      <w:pPr>
        <w:rPr>
          <w:rFonts w:asciiTheme="minorHAnsi" w:hAnsiTheme="minorHAnsi" w:cstheme="minorHAnsi"/>
          <w:sz w:val="10"/>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960"/>
        <w:gridCol w:w="1620"/>
        <w:gridCol w:w="1800"/>
        <w:gridCol w:w="1620"/>
      </w:tblGrid>
      <w:tr w:rsidR="001E3D74" w:rsidRPr="0083342D" w14:paraId="2FE88A8F" w14:textId="77777777">
        <w:trPr>
          <w:trHeight w:val="240"/>
        </w:trPr>
        <w:tc>
          <w:tcPr>
            <w:tcW w:w="3960" w:type="dxa"/>
            <w:tcBorders>
              <w:right w:val="single" w:sz="4" w:space="0" w:color="auto"/>
            </w:tcBorders>
            <w:shd w:val="clear" w:color="auto" w:fill="auto"/>
            <w:vAlign w:val="center"/>
          </w:tcPr>
          <w:p w14:paraId="5C5FA5CD"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Tipologia di movimentazione</w:t>
            </w:r>
          </w:p>
        </w:tc>
        <w:tc>
          <w:tcPr>
            <w:tcW w:w="1620" w:type="dxa"/>
            <w:tcBorders>
              <w:left w:val="single" w:sz="4" w:space="0" w:color="auto"/>
              <w:right w:val="single" w:sz="4" w:space="0" w:color="auto"/>
            </w:tcBorders>
            <w:shd w:val="clear" w:color="auto" w:fill="auto"/>
            <w:vAlign w:val="center"/>
          </w:tcPr>
          <w:p w14:paraId="5C6888A1" w14:textId="77777777" w:rsidR="001E3D74" w:rsidRPr="0083342D" w:rsidRDefault="005146F8" w:rsidP="00A6534D">
            <w:pPr>
              <w:ind w:right="-59"/>
              <w:jc w:val="center"/>
              <w:rPr>
                <w:rFonts w:asciiTheme="minorHAnsi" w:hAnsiTheme="minorHAnsi" w:cstheme="minorHAnsi"/>
                <w:b/>
                <w:sz w:val="18"/>
                <w:szCs w:val="18"/>
              </w:rPr>
            </w:pPr>
            <w:proofErr w:type="spellStart"/>
            <w:r w:rsidRPr="0083342D">
              <w:rPr>
                <w:rFonts w:asciiTheme="minorHAnsi" w:hAnsiTheme="minorHAnsi" w:cstheme="minorHAnsi"/>
                <w:b/>
                <w:sz w:val="18"/>
                <w:szCs w:val="18"/>
              </w:rPr>
              <w:t>F</w:t>
            </w:r>
            <w:r w:rsidR="001E3D74" w:rsidRPr="0083342D">
              <w:rPr>
                <w:rFonts w:asciiTheme="minorHAnsi" w:hAnsiTheme="minorHAnsi" w:cstheme="minorHAnsi"/>
                <w:b/>
                <w:sz w:val="18"/>
                <w:szCs w:val="18"/>
              </w:rPr>
              <w:t>requentem</w:t>
            </w:r>
            <w:proofErr w:type="spellEnd"/>
            <w:r w:rsidRPr="0083342D">
              <w:rPr>
                <w:rFonts w:asciiTheme="minorHAnsi" w:hAnsiTheme="minorHAnsi" w:cstheme="minorHAnsi"/>
                <w:b/>
                <w:sz w:val="18"/>
                <w:szCs w:val="18"/>
              </w:rPr>
              <w:t>.</w:t>
            </w:r>
          </w:p>
        </w:tc>
        <w:tc>
          <w:tcPr>
            <w:tcW w:w="1800" w:type="dxa"/>
            <w:tcBorders>
              <w:left w:val="single" w:sz="4" w:space="0" w:color="auto"/>
              <w:right w:val="single" w:sz="4" w:space="0" w:color="auto"/>
            </w:tcBorders>
            <w:vAlign w:val="center"/>
          </w:tcPr>
          <w:p w14:paraId="314E7C8E"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talvolta</w:t>
            </w:r>
          </w:p>
        </w:tc>
        <w:tc>
          <w:tcPr>
            <w:tcW w:w="1620" w:type="dxa"/>
            <w:tcBorders>
              <w:left w:val="single" w:sz="4" w:space="0" w:color="auto"/>
              <w:right w:val="single" w:sz="4" w:space="0" w:color="auto"/>
            </w:tcBorders>
            <w:vAlign w:val="center"/>
          </w:tcPr>
          <w:p w14:paraId="2B0D14ED"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No</w:t>
            </w:r>
          </w:p>
        </w:tc>
      </w:tr>
      <w:tr w:rsidR="001E3D74" w:rsidRPr="0083342D" w14:paraId="53249562" w14:textId="77777777">
        <w:trPr>
          <w:trHeight w:val="65"/>
        </w:trPr>
        <w:tc>
          <w:tcPr>
            <w:tcW w:w="3960" w:type="dxa"/>
            <w:tcBorders>
              <w:right w:val="single" w:sz="4" w:space="0" w:color="auto"/>
            </w:tcBorders>
            <w:shd w:val="clear" w:color="auto" w:fill="auto"/>
            <w:vAlign w:val="center"/>
          </w:tcPr>
          <w:p w14:paraId="07186E3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pesi da terra</w:t>
            </w:r>
          </w:p>
        </w:tc>
        <w:tc>
          <w:tcPr>
            <w:tcW w:w="1620" w:type="dxa"/>
            <w:tcBorders>
              <w:left w:val="single" w:sz="4" w:space="0" w:color="auto"/>
              <w:right w:val="single" w:sz="4" w:space="0" w:color="auto"/>
            </w:tcBorders>
            <w:shd w:val="clear" w:color="auto" w:fill="auto"/>
            <w:vAlign w:val="center"/>
          </w:tcPr>
          <w:p w14:paraId="4F48D46C"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380A2606" w14:textId="6C1A8EFB" w:rsidR="001E3D74" w:rsidRPr="0083342D" w:rsidRDefault="00201595"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78619881" w14:textId="2E757BC9" w:rsidR="001E3D74" w:rsidRPr="0083342D" w:rsidRDefault="001E3D74" w:rsidP="00A6534D">
            <w:pPr>
              <w:ind w:right="-59"/>
              <w:jc w:val="center"/>
              <w:rPr>
                <w:rFonts w:asciiTheme="minorHAnsi" w:hAnsiTheme="minorHAnsi" w:cstheme="minorHAnsi"/>
                <w:sz w:val="18"/>
                <w:szCs w:val="18"/>
              </w:rPr>
            </w:pPr>
          </w:p>
        </w:tc>
      </w:tr>
      <w:tr w:rsidR="001E3D74" w:rsidRPr="0083342D" w14:paraId="51F49AF7" w14:textId="77777777">
        <w:trPr>
          <w:trHeight w:val="110"/>
        </w:trPr>
        <w:tc>
          <w:tcPr>
            <w:tcW w:w="3960" w:type="dxa"/>
            <w:tcBorders>
              <w:right w:val="single" w:sz="4" w:space="0" w:color="auto"/>
            </w:tcBorders>
            <w:shd w:val="clear" w:color="auto" w:fill="auto"/>
            <w:vAlign w:val="center"/>
          </w:tcPr>
          <w:p w14:paraId="3D83A8A5"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Rotazione del tronco</w:t>
            </w:r>
          </w:p>
        </w:tc>
        <w:tc>
          <w:tcPr>
            <w:tcW w:w="1620" w:type="dxa"/>
            <w:tcBorders>
              <w:left w:val="single" w:sz="4" w:space="0" w:color="auto"/>
              <w:right w:val="single" w:sz="4" w:space="0" w:color="auto"/>
            </w:tcBorders>
            <w:shd w:val="clear" w:color="auto" w:fill="auto"/>
            <w:vAlign w:val="center"/>
          </w:tcPr>
          <w:p w14:paraId="7EE985D3"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FBFDF38" w14:textId="51EC1F87" w:rsidR="001E3D74" w:rsidRPr="0083342D" w:rsidRDefault="00201595"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5EE35304"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3B03A98" w14:textId="77777777">
        <w:trPr>
          <w:trHeight w:val="80"/>
        </w:trPr>
        <w:tc>
          <w:tcPr>
            <w:tcW w:w="3960" w:type="dxa"/>
            <w:tcBorders>
              <w:right w:val="single" w:sz="4" w:space="0" w:color="auto"/>
            </w:tcBorders>
            <w:shd w:val="clear" w:color="auto" w:fill="auto"/>
            <w:vAlign w:val="center"/>
          </w:tcPr>
          <w:p w14:paraId="2FE9DFC1"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del peso oltre livello spalle</w:t>
            </w:r>
          </w:p>
        </w:tc>
        <w:tc>
          <w:tcPr>
            <w:tcW w:w="1620" w:type="dxa"/>
            <w:tcBorders>
              <w:left w:val="single" w:sz="4" w:space="0" w:color="auto"/>
              <w:right w:val="single" w:sz="4" w:space="0" w:color="auto"/>
            </w:tcBorders>
            <w:shd w:val="clear" w:color="auto" w:fill="auto"/>
            <w:vAlign w:val="center"/>
          </w:tcPr>
          <w:p w14:paraId="3A39C9C7"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5FEA8E4"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25A20540" w14:textId="6A82710E" w:rsidR="001E3D74" w:rsidRPr="0083342D" w:rsidRDefault="00201595"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r>
      <w:tr w:rsidR="001E3D74" w:rsidRPr="0083342D" w14:paraId="42C1E5BB" w14:textId="77777777">
        <w:trPr>
          <w:trHeight w:val="65"/>
        </w:trPr>
        <w:tc>
          <w:tcPr>
            <w:tcW w:w="3960" w:type="dxa"/>
            <w:tcBorders>
              <w:right w:val="single" w:sz="4" w:space="0" w:color="auto"/>
            </w:tcBorders>
            <w:shd w:val="clear" w:color="auto" w:fill="auto"/>
            <w:vAlign w:val="center"/>
          </w:tcPr>
          <w:p w14:paraId="2AC4CAF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Facilità nell’</w:t>
            </w:r>
            <w:proofErr w:type="spellStart"/>
            <w:r w:rsidRPr="0083342D">
              <w:rPr>
                <w:rFonts w:asciiTheme="minorHAnsi" w:hAnsiTheme="minorHAnsi" w:cstheme="minorHAnsi"/>
                <w:sz w:val="18"/>
                <w:szCs w:val="18"/>
              </w:rPr>
              <w:t>afferramento</w:t>
            </w:r>
            <w:proofErr w:type="spellEnd"/>
            <w:r w:rsidRPr="0083342D">
              <w:rPr>
                <w:rFonts w:asciiTheme="minorHAnsi" w:hAnsiTheme="minorHAnsi" w:cstheme="minorHAnsi"/>
                <w:sz w:val="18"/>
                <w:szCs w:val="18"/>
              </w:rPr>
              <w:t xml:space="preserve"> del carico</w:t>
            </w:r>
          </w:p>
        </w:tc>
        <w:tc>
          <w:tcPr>
            <w:tcW w:w="1620" w:type="dxa"/>
            <w:tcBorders>
              <w:left w:val="single" w:sz="4" w:space="0" w:color="auto"/>
              <w:right w:val="single" w:sz="4" w:space="0" w:color="auto"/>
            </w:tcBorders>
            <w:shd w:val="clear" w:color="auto" w:fill="auto"/>
            <w:vAlign w:val="center"/>
          </w:tcPr>
          <w:p w14:paraId="5AAB0EDD" w14:textId="29381F52" w:rsidR="001E3D74" w:rsidRPr="0083342D" w:rsidRDefault="00201595"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6F6629C5"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D5D6393"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25A9B990" w14:textId="77777777">
        <w:trPr>
          <w:trHeight w:val="65"/>
        </w:trPr>
        <w:tc>
          <w:tcPr>
            <w:tcW w:w="3960" w:type="dxa"/>
            <w:tcBorders>
              <w:right w:val="single" w:sz="4" w:space="0" w:color="auto"/>
            </w:tcBorders>
            <w:shd w:val="clear" w:color="auto" w:fill="auto"/>
            <w:vAlign w:val="center"/>
          </w:tcPr>
          <w:p w14:paraId="2396FCEB"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Trasporto a distanza del carico</w:t>
            </w:r>
          </w:p>
        </w:tc>
        <w:tc>
          <w:tcPr>
            <w:tcW w:w="1620" w:type="dxa"/>
            <w:tcBorders>
              <w:left w:val="single" w:sz="4" w:space="0" w:color="auto"/>
              <w:right w:val="single" w:sz="4" w:space="0" w:color="auto"/>
            </w:tcBorders>
            <w:shd w:val="clear" w:color="auto" w:fill="auto"/>
            <w:vAlign w:val="center"/>
          </w:tcPr>
          <w:p w14:paraId="72718FDF"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09A94950" w14:textId="69166294" w:rsidR="001E3D74" w:rsidRPr="0083342D" w:rsidRDefault="00201595"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3E6E39BC"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05554B3F" w14:textId="77777777">
        <w:trPr>
          <w:trHeight w:val="98"/>
        </w:trPr>
        <w:tc>
          <w:tcPr>
            <w:tcW w:w="3960" w:type="dxa"/>
            <w:vMerge w:val="restart"/>
            <w:tcBorders>
              <w:right w:val="single" w:sz="4" w:space="0" w:color="auto"/>
            </w:tcBorders>
            <w:shd w:val="clear" w:color="auto" w:fill="auto"/>
            <w:vAlign w:val="center"/>
          </w:tcPr>
          <w:p w14:paraId="7B40A219"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Distanza in mt. del carico trasportato</w:t>
            </w:r>
          </w:p>
        </w:tc>
        <w:tc>
          <w:tcPr>
            <w:tcW w:w="1620" w:type="dxa"/>
            <w:tcBorders>
              <w:left w:val="single" w:sz="4" w:space="0" w:color="auto"/>
              <w:right w:val="single" w:sz="4" w:space="0" w:color="auto"/>
            </w:tcBorders>
            <w:shd w:val="clear" w:color="auto" w:fill="auto"/>
            <w:vAlign w:val="center"/>
          </w:tcPr>
          <w:p w14:paraId="7997A2A6"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5 mt</w:t>
            </w:r>
          </w:p>
        </w:tc>
        <w:tc>
          <w:tcPr>
            <w:tcW w:w="1800" w:type="dxa"/>
            <w:tcBorders>
              <w:left w:val="single" w:sz="4" w:space="0" w:color="auto"/>
              <w:right w:val="single" w:sz="4" w:space="0" w:color="auto"/>
            </w:tcBorders>
            <w:vAlign w:val="center"/>
          </w:tcPr>
          <w:p w14:paraId="4947A7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20 mt.</w:t>
            </w:r>
          </w:p>
        </w:tc>
        <w:tc>
          <w:tcPr>
            <w:tcW w:w="1620" w:type="dxa"/>
            <w:tcBorders>
              <w:left w:val="single" w:sz="4" w:space="0" w:color="auto"/>
              <w:right w:val="single" w:sz="4" w:space="0" w:color="auto"/>
            </w:tcBorders>
            <w:vAlign w:val="center"/>
          </w:tcPr>
          <w:p w14:paraId="5CDF8099"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100 mt</w:t>
            </w:r>
          </w:p>
        </w:tc>
      </w:tr>
      <w:tr w:rsidR="001E3D74" w:rsidRPr="0083342D" w14:paraId="5189B837" w14:textId="77777777">
        <w:trPr>
          <w:trHeight w:val="65"/>
        </w:trPr>
        <w:tc>
          <w:tcPr>
            <w:tcW w:w="3960" w:type="dxa"/>
            <w:vMerge/>
            <w:tcBorders>
              <w:right w:val="single" w:sz="4" w:space="0" w:color="auto"/>
            </w:tcBorders>
            <w:shd w:val="clear" w:color="auto" w:fill="auto"/>
            <w:vAlign w:val="center"/>
          </w:tcPr>
          <w:p w14:paraId="34346550" w14:textId="77777777" w:rsidR="001E3D74" w:rsidRPr="0083342D" w:rsidRDefault="001E3D74" w:rsidP="00A6534D">
            <w:pPr>
              <w:ind w:left="110" w:right="-59" w:hanging="110"/>
              <w:rPr>
                <w:rFonts w:asciiTheme="minorHAnsi" w:hAnsiTheme="minorHAnsi" w:cstheme="minorHAnsi"/>
                <w:sz w:val="18"/>
                <w:szCs w:val="18"/>
              </w:rPr>
            </w:pPr>
          </w:p>
        </w:tc>
        <w:tc>
          <w:tcPr>
            <w:tcW w:w="1620" w:type="dxa"/>
            <w:tcBorders>
              <w:left w:val="single" w:sz="4" w:space="0" w:color="auto"/>
              <w:right w:val="single" w:sz="4" w:space="0" w:color="auto"/>
            </w:tcBorders>
            <w:shd w:val="clear" w:color="auto" w:fill="auto"/>
            <w:vAlign w:val="center"/>
          </w:tcPr>
          <w:p w14:paraId="591F7518" w14:textId="77777777" w:rsidR="001E3D74" w:rsidRPr="0083342D" w:rsidRDefault="009B6621" w:rsidP="00A6534D">
            <w:pPr>
              <w:ind w:right="-59"/>
              <w:jc w:val="center"/>
              <w:rPr>
                <w:rFonts w:asciiTheme="minorHAnsi" w:hAnsiTheme="minorHAnsi" w:cstheme="minorHAnsi"/>
                <w:sz w:val="18"/>
                <w:szCs w:val="18"/>
              </w:rPr>
            </w:pPr>
            <w:r w:rsidRPr="0083342D">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26DBFB0D"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603AF9B0" w14:textId="77777777" w:rsidR="001E3D74" w:rsidRPr="0083342D" w:rsidRDefault="001E3D74" w:rsidP="00A6534D">
            <w:pPr>
              <w:ind w:right="-59"/>
              <w:jc w:val="center"/>
              <w:rPr>
                <w:rFonts w:asciiTheme="minorHAnsi" w:hAnsiTheme="minorHAnsi" w:cstheme="minorHAnsi"/>
                <w:sz w:val="18"/>
                <w:szCs w:val="18"/>
              </w:rPr>
            </w:pPr>
          </w:p>
        </w:tc>
      </w:tr>
    </w:tbl>
    <w:p w14:paraId="2B6D09AC" w14:textId="77777777" w:rsidR="008F4D45" w:rsidRPr="0083342D" w:rsidRDefault="008F4D45" w:rsidP="001E3D74">
      <w:pPr>
        <w:pStyle w:val="Rientrocorpodeltesto"/>
        <w:rPr>
          <w:rFonts w:asciiTheme="minorHAnsi" w:hAnsiTheme="minorHAnsi" w:cstheme="minorHAnsi"/>
          <w:i/>
          <w:sz w:val="12"/>
          <w:szCs w:val="18"/>
        </w:rPr>
      </w:pPr>
    </w:p>
    <w:p w14:paraId="1118D059" w14:textId="77777777" w:rsidR="001E3D74" w:rsidRPr="0083342D" w:rsidRDefault="008F4D45" w:rsidP="001E3D74">
      <w:pPr>
        <w:pStyle w:val="Rientrocorpodeltesto"/>
        <w:rPr>
          <w:rFonts w:asciiTheme="minorHAnsi" w:hAnsiTheme="minorHAnsi" w:cstheme="minorHAnsi"/>
          <w:i/>
          <w:sz w:val="12"/>
          <w:szCs w:val="18"/>
        </w:rPr>
      </w:pPr>
      <w:r w:rsidRPr="0083342D">
        <w:rPr>
          <w:rFonts w:asciiTheme="minorHAnsi" w:hAnsiTheme="minorHAnsi" w:cstheme="minorHAnsi"/>
          <w:i/>
          <w:sz w:val="12"/>
          <w:szCs w:val="18"/>
        </w:rPr>
        <w:br w:type="page"/>
      </w: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6131"/>
      </w:tblGrid>
      <w:tr w:rsidR="00E70754" w:rsidRPr="0083342D" w14:paraId="6AC3D585" w14:textId="77777777">
        <w:trPr>
          <w:trHeight w:val="274"/>
        </w:trPr>
        <w:tc>
          <w:tcPr>
            <w:tcW w:w="9900" w:type="dxa"/>
            <w:gridSpan w:val="2"/>
            <w:shd w:val="clear" w:color="auto" w:fill="E6E6E6"/>
            <w:vAlign w:val="center"/>
          </w:tcPr>
          <w:p w14:paraId="7FFD970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sz w:val="18"/>
                <w:szCs w:val="18"/>
              </w:rPr>
              <w:lastRenderedPageBreak/>
              <w:br w:type="page"/>
            </w: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b/>
                <w:sz w:val="18"/>
                <w:szCs w:val="18"/>
              </w:rPr>
              <w:t>MOVIMENTAZIONE MANUALE DEI CARICHI RIPETUTI</w:t>
            </w:r>
          </w:p>
          <w:p w14:paraId="3E9810A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CALCOLO DEL PESO LIMITE RACCOMANDATO E INDICE DI ESPOSIZIONE</w:t>
            </w:r>
          </w:p>
        </w:tc>
      </w:tr>
      <w:tr w:rsidR="00E70754" w:rsidRPr="0083342D" w14:paraId="3E4E0262" w14:textId="77777777" w:rsidTr="00201595">
        <w:trPr>
          <w:trHeight w:val="380"/>
        </w:trPr>
        <w:tc>
          <w:tcPr>
            <w:tcW w:w="3769" w:type="dxa"/>
            <w:shd w:val="clear" w:color="auto" w:fill="auto"/>
          </w:tcPr>
          <w:p w14:paraId="75E33D02" w14:textId="77777777" w:rsidR="00E70754" w:rsidRPr="0083342D" w:rsidRDefault="00E70754" w:rsidP="00EC57B5">
            <w:pPr>
              <w:ind w:right="-59"/>
              <w:rPr>
                <w:rFonts w:asciiTheme="minorHAnsi" w:hAnsiTheme="minorHAnsi" w:cstheme="minorHAnsi"/>
                <w:b/>
                <w:sz w:val="18"/>
                <w:szCs w:val="18"/>
              </w:rPr>
            </w:pPr>
            <w:r w:rsidRPr="0083342D">
              <w:rPr>
                <w:rFonts w:asciiTheme="minorHAnsi" w:hAnsiTheme="minorHAnsi" w:cstheme="minorHAnsi"/>
                <w:b/>
                <w:sz w:val="18"/>
                <w:szCs w:val="18"/>
              </w:rPr>
              <w:t>descrizione delle attività comportanti tali movimentazione dei carichi:</w:t>
            </w:r>
          </w:p>
        </w:tc>
        <w:tc>
          <w:tcPr>
            <w:tcW w:w="6131" w:type="dxa"/>
            <w:shd w:val="clear" w:color="auto" w:fill="FFFF00"/>
            <w:vAlign w:val="center"/>
          </w:tcPr>
          <w:p w14:paraId="29A872EF" w14:textId="0A0448CD" w:rsidR="00A6534D" w:rsidRPr="00201595" w:rsidRDefault="00201595" w:rsidP="00A6534D">
            <w:pPr>
              <w:rPr>
                <w:rFonts w:asciiTheme="minorHAnsi" w:hAnsiTheme="minorHAnsi" w:cstheme="minorHAnsi"/>
                <w:b/>
                <w:bCs/>
                <w:sz w:val="18"/>
                <w:szCs w:val="18"/>
              </w:rPr>
            </w:pPr>
            <w:r w:rsidRPr="00201595">
              <w:rPr>
                <w:rFonts w:asciiTheme="minorHAnsi" w:hAnsiTheme="minorHAnsi" w:cstheme="minorHAnsi"/>
                <w:b/>
                <w:bCs/>
                <w:sz w:val="18"/>
                <w:szCs w:val="18"/>
              </w:rPr>
              <w:t>NON SONO EFFETTUATE MOVIMENTAZIONI DEI CARICHI RIPETUTE</w:t>
            </w:r>
          </w:p>
        </w:tc>
      </w:tr>
    </w:tbl>
    <w:p w14:paraId="51BE2EF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1798"/>
        <w:gridCol w:w="2068"/>
        <w:gridCol w:w="1992"/>
        <w:gridCol w:w="934"/>
      </w:tblGrid>
      <w:tr w:rsidR="00E70754" w:rsidRPr="0083342D" w14:paraId="12CD43DC" w14:textId="77777777">
        <w:trPr>
          <w:gridAfter w:val="1"/>
          <w:wAfter w:w="934" w:type="dxa"/>
        </w:trPr>
        <w:tc>
          <w:tcPr>
            <w:tcW w:w="3108" w:type="dxa"/>
            <w:vMerge w:val="restart"/>
            <w:vAlign w:val="center"/>
          </w:tcPr>
          <w:p w14:paraId="081D5B0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CP</w:t>
            </w:r>
            <w:r w:rsidRPr="0083342D">
              <w:rPr>
                <w:rFonts w:asciiTheme="minorHAnsi" w:hAnsiTheme="minorHAnsi" w:cstheme="minorHAnsi"/>
                <w:sz w:val="18"/>
                <w:szCs w:val="18"/>
              </w:rPr>
              <w:t>) Costante di peso in Kg.</w:t>
            </w:r>
          </w:p>
          <w:p w14:paraId="693A017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(peso massimo sollevato)</w:t>
            </w:r>
          </w:p>
        </w:tc>
        <w:tc>
          <w:tcPr>
            <w:tcW w:w="1798" w:type="dxa"/>
            <w:vAlign w:val="center"/>
          </w:tcPr>
          <w:p w14:paraId="71564D73"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Età</w:t>
            </w:r>
          </w:p>
        </w:tc>
        <w:tc>
          <w:tcPr>
            <w:tcW w:w="2068" w:type="dxa"/>
            <w:vAlign w:val="center"/>
          </w:tcPr>
          <w:p w14:paraId="16E6293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Maschi</w:t>
            </w:r>
          </w:p>
        </w:tc>
        <w:tc>
          <w:tcPr>
            <w:tcW w:w="1992" w:type="dxa"/>
            <w:vAlign w:val="center"/>
          </w:tcPr>
          <w:p w14:paraId="16C80750"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Femmine</w:t>
            </w:r>
          </w:p>
        </w:tc>
      </w:tr>
      <w:tr w:rsidR="00E70754" w:rsidRPr="0083342D" w14:paraId="06EF49DF" w14:textId="77777777">
        <w:trPr>
          <w:trHeight w:val="153"/>
        </w:trPr>
        <w:tc>
          <w:tcPr>
            <w:tcW w:w="3108" w:type="dxa"/>
            <w:vMerge/>
            <w:vAlign w:val="center"/>
          </w:tcPr>
          <w:p w14:paraId="67B10073"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0C6B1818" w14:textId="77777777" w:rsidR="00E70754" w:rsidRPr="0083342D" w:rsidRDefault="00E70754" w:rsidP="00A6534D">
            <w:pPr>
              <w:rPr>
                <w:rFonts w:asciiTheme="minorHAnsi" w:hAnsiTheme="minorHAnsi" w:cstheme="minorHAnsi"/>
                <w:sz w:val="18"/>
                <w:szCs w:val="18"/>
              </w:rPr>
            </w:pPr>
            <w:r w:rsidRPr="0083342D">
              <w:rPr>
                <w:rFonts w:asciiTheme="minorHAnsi" w:hAnsiTheme="minorHAnsi" w:cstheme="minorHAnsi"/>
                <w:sz w:val="18"/>
                <w:szCs w:val="18"/>
              </w:rPr>
              <w:t>&gt; 18 anni</w:t>
            </w:r>
          </w:p>
        </w:tc>
        <w:tc>
          <w:tcPr>
            <w:tcW w:w="2068" w:type="dxa"/>
            <w:vAlign w:val="center"/>
          </w:tcPr>
          <w:p w14:paraId="0387FB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1992" w:type="dxa"/>
            <w:tcBorders>
              <w:right w:val="single" w:sz="12" w:space="0" w:color="auto"/>
            </w:tcBorders>
            <w:vAlign w:val="center"/>
          </w:tcPr>
          <w:p w14:paraId="12D3D25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63386E60" w14:textId="77777777" w:rsidR="00E70754" w:rsidRPr="0083342D" w:rsidRDefault="00E70754" w:rsidP="00EC57B5">
            <w:pPr>
              <w:jc w:val="center"/>
              <w:rPr>
                <w:rFonts w:asciiTheme="minorHAnsi" w:hAnsiTheme="minorHAnsi" w:cstheme="minorHAnsi"/>
                <w:b/>
                <w:sz w:val="18"/>
                <w:szCs w:val="18"/>
              </w:rPr>
            </w:pPr>
          </w:p>
        </w:tc>
      </w:tr>
      <w:tr w:rsidR="00E70754" w:rsidRPr="0083342D" w14:paraId="6F829BD7" w14:textId="77777777">
        <w:trPr>
          <w:trHeight w:val="232"/>
        </w:trPr>
        <w:tc>
          <w:tcPr>
            <w:tcW w:w="3108" w:type="dxa"/>
            <w:vMerge/>
            <w:vAlign w:val="center"/>
          </w:tcPr>
          <w:p w14:paraId="24F1A031"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649B49C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 – 18 anni</w:t>
            </w:r>
          </w:p>
        </w:tc>
        <w:tc>
          <w:tcPr>
            <w:tcW w:w="2068" w:type="dxa"/>
            <w:vAlign w:val="center"/>
          </w:tcPr>
          <w:p w14:paraId="3469FFD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1992" w:type="dxa"/>
            <w:tcBorders>
              <w:right w:val="single" w:sz="12" w:space="0" w:color="auto"/>
            </w:tcBorders>
            <w:vAlign w:val="center"/>
          </w:tcPr>
          <w:p w14:paraId="61884C1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44DD0E83" w14:textId="77777777" w:rsidR="00E70754" w:rsidRPr="0083342D" w:rsidRDefault="00E70754" w:rsidP="00EC57B5">
            <w:pPr>
              <w:jc w:val="center"/>
              <w:rPr>
                <w:rFonts w:asciiTheme="minorHAnsi" w:hAnsiTheme="minorHAnsi" w:cstheme="minorHAnsi"/>
                <w:b/>
                <w:sz w:val="18"/>
                <w:szCs w:val="18"/>
              </w:rPr>
            </w:pPr>
          </w:p>
        </w:tc>
      </w:tr>
    </w:tbl>
    <w:p w14:paraId="00A188A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4C7871F8" w14:textId="77777777">
        <w:trPr>
          <w:gridAfter w:val="1"/>
          <w:wAfter w:w="934" w:type="dxa"/>
          <w:trHeight w:val="318"/>
        </w:trPr>
        <w:tc>
          <w:tcPr>
            <w:tcW w:w="3108" w:type="dxa"/>
            <w:vAlign w:val="center"/>
          </w:tcPr>
          <w:p w14:paraId="5004711E" w14:textId="77777777" w:rsidR="00E70754" w:rsidRPr="0083342D" w:rsidRDefault="00E70754" w:rsidP="00EC57B5">
            <w:pPr>
              <w:ind w:left="-108" w:firstLine="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A</w:t>
            </w:r>
            <w:r w:rsidRPr="0083342D">
              <w:rPr>
                <w:rFonts w:asciiTheme="minorHAnsi" w:hAnsiTheme="minorHAnsi" w:cstheme="minorHAnsi"/>
                <w:sz w:val="18"/>
                <w:szCs w:val="18"/>
              </w:rPr>
              <w:t>) Altezza da terra delle mani all’inizio del sollevamento (in cm)</w:t>
            </w:r>
          </w:p>
        </w:tc>
        <w:tc>
          <w:tcPr>
            <w:tcW w:w="719" w:type="dxa"/>
            <w:vAlign w:val="center"/>
          </w:tcPr>
          <w:p w14:paraId="55746E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CBB12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1757D04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1EDD122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220F038B"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3507B20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0344A74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7BD2439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471C5F7A" w14:textId="77777777">
        <w:trPr>
          <w:trHeight w:val="66"/>
        </w:trPr>
        <w:tc>
          <w:tcPr>
            <w:tcW w:w="3108" w:type="dxa"/>
            <w:vAlign w:val="center"/>
          </w:tcPr>
          <w:p w14:paraId="43B90DC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A</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Altezza iniziale</w:t>
            </w:r>
          </w:p>
        </w:tc>
        <w:tc>
          <w:tcPr>
            <w:tcW w:w="719" w:type="dxa"/>
            <w:vAlign w:val="center"/>
          </w:tcPr>
          <w:p w14:paraId="2D52B7E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19" w:type="dxa"/>
            <w:vAlign w:val="center"/>
          </w:tcPr>
          <w:p w14:paraId="5966EC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vAlign w:val="center"/>
          </w:tcPr>
          <w:p w14:paraId="5C7D1FC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4737F55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48CB2C3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20" w:type="dxa"/>
            <w:vAlign w:val="center"/>
          </w:tcPr>
          <w:p w14:paraId="356B591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821" w:type="dxa"/>
            <w:vAlign w:val="center"/>
          </w:tcPr>
          <w:p w14:paraId="7245F33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20" w:type="dxa"/>
            <w:tcBorders>
              <w:right w:val="single" w:sz="12" w:space="0" w:color="auto"/>
            </w:tcBorders>
            <w:vAlign w:val="center"/>
          </w:tcPr>
          <w:p w14:paraId="00915F3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63FEF57B" w14:textId="77777777" w:rsidR="00E70754" w:rsidRPr="0083342D" w:rsidRDefault="00E70754" w:rsidP="00EC57B5">
            <w:pPr>
              <w:jc w:val="center"/>
              <w:rPr>
                <w:rFonts w:asciiTheme="minorHAnsi" w:hAnsiTheme="minorHAnsi" w:cstheme="minorHAnsi"/>
                <w:b/>
                <w:sz w:val="18"/>
                <w:szCs w:val="18"/>
              </w:rPr>
            </w:pPr>
          </w:p>
        </w:tc>
      </w:tr>
    </w:tbl>
    <w:p w14:paraId="2687B0ED"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55E189B1" w14:textId="77777777">
        <w:trPr>
          <w:gridAfter w:val="1"/>
          <w:wAfter w:w="934" w:type="dxa"/>
        </w:trPr>
        <w:tc>
          <w:tcPr>
            <w:tcW w:w="3108" w:type="dxa"/>
            <w:vAlign w:val="center"/>
          </w:tcPr>
          <w:p w14:paraId="3E9B3343"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B</w:t>
            </w:r>
            <w:r w:rsidRPr="0083342D">
              <w:rPr>
                <w:rFonts w:asciiTheme="minorHAnsi" w:hAnsiTheme="minorHAnsi" w:cstheme="minorHAnsi"/>
                <w:sz w:val="18"/>
                <w:szCs w:val="18"/>
              </w:rPr>
              <w:t>) Dislocazione verticale peso fra inizio e fine sollevamento (in cm)</w:t>
            </w:r>
          </w:p>
        </w:tc>
        <w:tc>
          <w:tcPr>
            <w:tcW w:w="719" w:type="dxa"/>
            <w:vAlign w:val="center"/>
          </w:tcPr>
          <w:p w14:paraId="630A6FE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2273AD3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4AC9B91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37CF004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1B4A5180"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0D256DB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6FEE2977"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1EB9B85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70E05629" w14:textId="77777777">
        <w:trPr>
          <w:trHeight w:val="97"/>
        </w:trPr>
        <w:tc>
          <w:tcPr>
            <w:tcW w:w="3108" w:type="dxa"/>
            <w:vAlign w:val="center"/>
          </w:tcPr>
          <w:p w14:paraId="486C2BF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B</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Dislocamento</w:t>
            </w:r>
          </w:p>
        </w:tc>
        <w:tc>
          <w:tcPr>
            <w:tcW w:w="719" w:type="dxa"/>
            <w:vAlign w:val="center"/>
          </w:tcPr>
          <w:p w14:paraId="78DF3B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270CEE3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0.97</w:t>
            </w:r>
          </w:p>
        </w:tc>
        <w:tc>
          <w:tcPr>
            <w:tcW w:w="720" w:type="dxa"/>
            <w:vAlign w:val="center"/>
          </w:tcPr>
          <w:p w14:paraId="361A97C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353CAB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0.91</w:t>
            </w:r>
          </w:p>
        </w:tc>
        <w:tc>
          <w:tcPr>
            <w:tcW w:w="720" w:type="dxa"/>
            <w:vAlign w:val="center"/>
          </w:tcPr>
          <w:p w14:paraId="73928F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20" w:type="dxa"/>
            <w:vAlign w:val="center"/>
          </w:tcPr>
          <w:p w14:paraId="58A43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0.87</w:t>
            </w:r>
          </w:p>
        </w:tc>
        <w:tc>
          <w:tcPr>
            <w:tcW w:w="821" w:type="dxa"/>
            <w:vAlign w:val="center"/>
          </w:tcPr>
          <w:p w14:paraId="2ED7CD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tcBorders>
              <w:right w:val="single" w:sz="12" w:space="0" w:color="auto"/>
            </w:tcBorders>
            <w:vAlign w:val="center"/>
          </w:tcPr>
          <w:p w14:paraId="27EE2F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77A78683" w14:textId="77777777" w:rsidR="00E70754" w:rsidRPr="0083342D" w:rsidRDefault="00E70754" w:rsidP="00EC57B5">
            <w:pPr>
              <w:jc w:val="center"/>
              <w:rPr>
                <w:rFonts w:asciiTheme="minorHAnsi" w:hAnsiTheme="minorHAnsi" w:cstheme="minorHAnsi"/>
                <w:b/>
                <w:sz w:val="18"/>
                <w:szCs w:val="18"/>
              </w:rPr>
            </w:pPr>
          </w:p>
        </w:tc>
      </w:tr>
    </w:tbl>
    <w:p w14:paraId="6956456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A967449" w14:textId="77777777">
        <w:trPr>
          <w:gridAfter w:val="1"/>
          <w:wAfter w:w="934" w:type="dxa"/>
        </w:trPr>
        <w:tc>
          <w:tcPr>
            <w:tcW w:w="3108" w:type="dxa"/>
            <w:vAlign w:val="center"/>
          </w:tcPr>
          <w:p w14:paraId="2DB23B0B" w14:textId="77777777" w:rsidR="00E70754" w:rsidRPr="0083342D" w:rsidRDefault="008F4D45"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w:t>
            </w:r>
            <w:r w:rsidRPr="0083342D">
              <w:rPr>
                <w:rFonts w:asciiTheme="minorHAnsi" w:hAnsiTheme="minorHAnsi" w:cstheme="minorHAnsi"/>
                <w:sz w:val="18"/>
                <w:szCs w:val="18"/>
              </w:rPr>
              <w:t>)</w:t>
            </w:r>
            <w:r w:rsidR="00E70754" w:rsidRPr="0083342D">
              <w:rPr>
                <w:rFonts w:asciiTheme="minorHAnsi" w:hAnsiTheme="minorHAnsi" w:cstheme="minorHAnsi"/>
                <w:sz w:val="18"/>
                <w:szCs w:val="18"/>
              </w:rPr>
              <w:t xml:space="preserve"> Distanza massima del peso dal corpo orizzontale (in cm)</w:t>
            </w:r>
          </w:p>
        </w:tc>
        <w:tc>
          <w:tcPr>
            <w:tcW w:w="719" w:type="dxa"/>
            <w:vAlign w:val="center"/>
          </w:tcPr>
          <w:p w14:paraId="298FE3A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19" w:type="dxa"/>
            <w:vAlign w:val="center"/>
          </w:tcPr>
          <w:p w14:paraId="101E0C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6BD96F3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40</w:t>
            </w:r>
          </w:p>
        </w:tc>
        <w:tc>
          <w:tcPr>
            <w:tcW w:w="719" w:type="dxa"/>
            <w:vAlign w:val="center"/>
          </w:tcPr>
          <w:p w14:paraId="0F8B679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20" w:type="dxa"/>
            <w:vAlign w:val="center"/>
          </w:tcPr>
          <w:p w14:paraId="72110B8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55</w:t>
            </w:r>
          </w:p>
        </w:tc>
        <w:tc>
          <w:tcPr>
            <w:tcW w:w="720" w:type="dxa"/>
            <w:vAlign w:val="center"/>
          </w:tcPr>
          <w:p w14:paraId="12F327F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821" w:type="dxa"/>
            <w:vAlign w:val="center"/>
          </w:tcPr>
          <w:p w14:paraId="154FCE2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&gt;63</w:t>
            </w:r>
          </w:p>
        </w:tc>
        <w:tc>
          <w:tcPr>
            <w:tcW w:w="720" w:type="dxa"/>
            <w:vAlign w:val="center"/>
          </w:tcPr>
          <w:p w14:paraId="31A539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r>
      <w:tr w:rsidR="00E70754" w:rsidRPr="0083342D" w14:paraId="2D2A6202" w14:textId="77777777">
        <w:trPr>
          <w:trHeight w:val="116"/>
        </w:trPr>
        <w:tc>
          <w:tcPr>
            <w:tcW w:w="3108" w:type="dxa"/>
            <w:vAlign w:val="center"/>
          </w:tcPr>
          <w:p w14:paraId="68F7E3A4"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Fattore</w:t>
            </w:r>
            <w:r w:rsidR="005146F8" w:rsidRPr="0083342D">
              <w:rPr>
                <w:rFonts w:asciiTheme="minorHAnsi" w:hAnsiTheme="minorHAnsi" w:cstheme="minorHAnsi"/>
                <w:sz w:val="18"/>
                <w:szCs w:val="18"/>
              </w:rPr>
              <w:t xml:space="preserve"> (</w:t>
            </w:r>
            <w:r w:rsidR="005146F8" w:rsidRPr="0083342D">
              <w:rPr>
                <w:rFonts w:asciiTheme="minorHAnsi" w:hAnsiTheme="minorHAnsi" w:cstheme="minorHAnsi"/>
                <w:b/>
                <w:sz w:val="18"/>
                <w:szCs w:val="18"/>
              </w:rPr>
              <w:t>C</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Distanza mani-caviglie</w:t>
            </w:r>
          </w:p>
        </w:tc>
        <w:tc>
          <w:tcPr>
            <w:tcW w:w="719" w:type="dxa"/>
            <w:vAlign w:val="center"/>
          </w:tcPr>
          <w:p w14:paraId="08E5039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54C778B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0.83</w:t>
            </w:r>
          </w:p>
        </w:tc>
        <w:tc>
          <w:tcPr>
            <w:tcW w:w="720" w:type="dxa"/>
            <w:vAlign w:val="center"/>
          </w:tcPr>
          <w:p w14:paraId="036FF66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0.63</w:t>
            </w:r>
          </w:p>
        </w:tc>
        <w:tc>
          <w:tcPr>
            <w:tcW w:w="719" w:type="dxa"/>
            <w:vAlign w:val="center"/>
          </w:tcPr>
          <w:p w14:paraId="794C9E0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0B57D0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42E8B93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0.42</w:t>
            </w:r>
          </w:p>
        </w:tc>
        <w:tc>
          <w:tcPr>
            <w:tcW w:w="821" w:type="dxa"/>
            <w:vAlign w:val="center"/>
          </w:tcPr>
          <w:p w14:paraId="75166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777359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1F2D6FE5" w14:textId="77777777" w:rsidR="00E70754" w:rsidRPr="0083342D" w:rsidRDefault="00E70754" w:rsidP="00EC57B5">
            <w:pPr>
              <w:jc w:val="center"/>
              <w:rPr>
                <w:rFonts w:asciiTheme="minorHAnsi" w:hAnsiTheme="minorHAnsi" w:cstheme="minorHAnsi"/>
                <w:b/>
                <w:sz w:val="18"/>
                <w:szCs w:val="18"/>
              </w:rPr>
            </w:pPr>
          </w:p>
        </w:tc>
      </w:tr>
    </w:tbl>
    <w:p w14:paraId="4DFEBAF2"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BF6D5DA" w14:textId="77777777">
        <w:trPr>
          <w:gridAfter w:val="1"/>
          <w:wAfter w:w="934" w:type="dxa"/>
        </w:trPr>
        <w:tc>
          <w:tcPr>
            <w:tcW w:w="3108" w:type="dxa"/>
            <w:vAlign w:val="center"/>
          </w:tcPr>
          <w:p w14:paraId="4056B60C"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D</w:t>
            </w:r>
            <w:r w:rsidRPr="0083342D">
              <w:rPr>
                <w:rFonts w:asciiTheme="minorHAnsi" w:hAnsiTheme="minorHAnsi" w:cstheme="minorHAnsi"/>
                <w:sz w:val="18"/>
                <w:szCs w:val="18"/>
              </w:rPr>
              <w:t>) Angolo di asimmetria del peso (in gradi)</w:t>
            </w:r>
          </w:p>
        </w:tc>
        <w:tc>
          <w:tcPr>
            <w:tcW w:w="719" w:type="dxa"/>
            <w:vAlign w:val="center"/>
          </w:tcPr>
          <w:p w14:paraId="5992C5E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BFC73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4E4AC36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719" w:type="dxa"/>
            <w:vAlign w:val="center"/>
          </w:tcPr>
          <w:p w14:paraId="25371D4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90°</w:t>
            </w:r>
          </w:p>
        </w:tc>
        <w:tc>
          <w:tcPr>
            <w:tcW w:w="720" w:type="dxa"/>
            <w:vAlign w:val="center"/>
          </w:tcPr>
          <w:p w14:paraId="4E6A5AD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120°</w:t>
            </w:r>
          </w:p>
        </w:tc>
        <w:tc>
          <w:tcPr>
            <w:tcW w:w="720" w:type="dxa"/>
            <w:vAlign w:val="center"/>
          </w:tcPr>
          <w:p w14:paraId="612B0F1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135°</w:t>
            </w:r>
          </w:p>
        </w:tc>
        <w:tc>
          <w:tcPr>
            <w:tcW w:w="821" w:type="dxa"/>
            <w:vAlign w:val="center"/>
          </w:tcPr>
          <w:p w14:paraId="4BEDE4C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&gt;135°</w:t>
            </w:r>
          </w:p>
        </w:tc>
        <w:tc>
          <w:tcPr>
            <w:tcW w:w="720" w:type="dxa"/>
            <w:vAlign w:val="center"/>
          </w:tcPr>
          <w:p w14:paraId="006E8BD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r>
      <w:tr w:rsidR="00E70754" w:rsidRPr="0083342D" w14:paraId="62C87B97" w14:textId="77777777">
        <w:trPr>
          <w:trHeight w:val="114"/>
        </w:trPr>
        <w:tc>
          <w:tcPr>
            <w:tcW w:w="3108" w:type="dxa"/>
            <w:vAlign w:val="center"/>
          </w:tcPr>
          <w:p w14:paraId="3776C884"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D</w:t>
            </w:r>
            <w:r w:rsidRPr="0083342D">
              <w:rPr>
                <w:rFonts w:asciiTheme="minorHAnsi" w:hAnsiTheme="minorHAnsi" w:cstheme="minorHAnsi"/>
                <w:sz w:val="18"/>
                <w:szCs w:val="18"/>
              </w:rPr>
              <w:t>) Rotazione angolare</w:t>
            </w:r>
          </w:p>
        </w:tc>
        <w:tc>
          <w:tcPr>
            <w:tcW w:w="719" w:type="dxa"/>
            <w:vAlign w:val="center"/>
          </w:tcPr>
          <w:p w14:paraId="62F7376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4115122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720" w:type="dxa"/>
            <w:vAlign w:val="center"/>
          </w:tcPr>
          <w:p w14:paraId="6065602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0.81</w:t>
            </w:r>
          </w:p>
        </w:tc>
        <w:tc>
          <w:tcPr>
            <w:tcW w:w="719" w:type="dxa"/>
            <w:vAlign w:val="center"/>
          </w:tcPr>
          <w:p w14:paraId="2C2725D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0.71</w:t>
            </w:r>
          </w:p>
        </w:tc>
        <w:tc>
          <w:tcPr>
            <w:tcW w:w="720" w:type="dxa"/>
            <w:vAlign w:val="center"/>
          </w:tcPr>
          <w:p w14:paraId="74E3893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0.62</w:t>
            </w:r>
          </w:p>
        </w:tc>
        <w:tc>
          <w:tcPr>
            <w:tcW w:w="720" w:type="dxa"/>
            <w:vAlign w:val="center"/>
          </w:tcPr>
          <w:p w14:paraId="5814C4B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0.57</w:t>
            </w:r>
          </w:p>
        </w:tc>
        <w:tc>
          <w:tcPr>
            <w:tcW w:w="821" w:type="dxa"/>
            <w:vAlign w:val="center"/>
          </w:tcPr>
          <w:p w14:paraId="2FCBC5D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3771EB1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2855130C" w14:textId="77777777" w:rsidR="00E70754" w:rsidRPr="0083342D" w:rsidRDefault="00E70754" w:rsidP="00EC57B5">
            <w:pPr>
              <w:jc w:val="center"/>
              <w:rPr>
                <w:rFonts w:asciiTheme="minorHAnsi" w:hAnsiTheme="minorHAnsi" w:cstheme="minorHAnsi"/>
                <w:b/>
                <w:sz w:val="18"/>
                <w:szCs w:val="18"/>
              </w:rPr>
            </w:pPr>
          </w:p>
        </w:tc>
      </w:tr>
    </w:tbl>
    <w:p w14:paraId="403A2D97"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2871"/>
        <w:gridCol w:w="3077"/>
        <w:gridCol w:w="899"/>
      </w:tblGrid>
      <w:tr w:rsidR="00E70754" w:rsidRPr="0083342D" w14:paraId="0E82B636" w14:textId="77777777">
        <w:trPr>
          <w:gridAfter w:val="1"/>
          <w:wAfter w:w="899" w:type="dxa"/>
          <w:trHeight w:val="222"/>
        </w:trPr>
        <w:tc>
          <w:tcPr>
            <w:tcW w:w="3053" w:type="dxa"/>
            <w:vAlign w:val="center"/>
          </w:tcPr>
          <w:p w14:paraId="12F3DC9D"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E</w:t>
            </w:r>
            <w:r w:rsidRPr="0083342D">
              <w:rPr>
                <w:rFonts w:asciiTheme="minorHAnsi" w:hAnsiTheme="minorHAnsi" w:cstheme="minorHAnsi"/>
                <w:sz w:val="18"/>
                <w:szCs w:val="18"/>
              </w:rPr>
              <w:t>) Giudizio sulla presa del carico</w:t>
            </w:r>
          </w:p>
        </w:tc>
        <w:tc>
          <w:tcPr>
            <w:tcW w:w="2871" w:type="dxa"/>
            <w:vAlign w:val="center"/>
          </w:tcPr>
          <w:p w14:paraId="306335F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Buono</w:t>
            </w:r>
          </w:p>
        </w:tc>
        <w:tc>
          <w:tcPr>
            <w:tcW w:w="3077" w:type="dxa"/>
            <w:vAlign w:val="center"/>
          </w:tcPr>
          <w:p w14:paraId="6919669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Scarso</w:t>
            </w:r>
          </w:p>
        </w:tc>
      </w:tr>
      <w:tr w:rsidR="00E70754" w:rsidRPr="0083342D" w14:paraId="0E11E951" w14:textId="77777777">
        <w:trPr>
          <w:trHeight w:val="49"/>
        </w:trPr>
        <w:tc>
          <w:tcPr>
            <w:tcW w:w="3053" w:type="dxa"/>
            <w:vAlign w:val="center"/>
          </w:tcPr>
          <w:p w14:paraId="4794DDE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E</w:t>
            </w:r>
            <w:r w:rsidRPr="0083342D">
              <w:rPr>
                <w:rFonts w:asciiTheme="minorHAnsi" w:hAnsiTheme="minorHAnsi" w:cstheme="minorHAnsi"/>
                <w:sz w:val="18"/>
                <w:szCs w:val="18"/>
              </w:rPr>
              <w:t>) Bontà della presa</w:t>
            </w:r>
          </w:p>
        </w:tc>
        <w:tc>
          <w:tcPr>
            <w:tcW w:w="2871" w:type="dxa"/>
            <w:vAlign w:val="center"/>
          </w:tcPr>
          <w:p w14:paraId="3512C2A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3077" w:type="dxa"/>
            <w:tcBorders>
              <w:right w:val="single" w:sz="12" w:space="0" w:color="auto"/>
            </w:tcBorders>
            <w:vAlign w:val="center"/>
          </w:tcPr>
          <w:p w14:paraId="2BC2A70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658DDADB" w14:textId="77777777" w:rsidR="00E70754" w:rsidRPr="0083342D" w:rsidRDefault="00E70754" w:rsidP="00EC57B5">
            <w:pPr>
              <w:jc w:val="center"/>
              <w:rPr>
                <w:rFonts w:asciiTheme="minorHAnsi" w:hAnsiTheme="minorHAnsi" w:cstheme="minorHAnsi"/>
                <w:b/>
                <w:sz w:val="18"/>
                <w:szCs w:val="18"/>
              </w:rPr>
            </w:pPr>
          </w:p>
        </w:tc>
      </w:tr>
    </w:tbl>
    <w:p w14:paraId="60306F2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718"/>
        <w:gridCol w:w="719"/>
        <w:gridCol w:w="718"/>
        <w:gridCol w:w="720"/>
        <w:gridCol w:w="720"/>
        <w:gridCol w:w="918"/>
        <w:gridCol w:w="719"/>
        <w:gridCol w:w="899"/>
      </w:tblGrid>
      <w:tr w:rsidR="00E70754" w:rsidRPr="0083342D" w14:paraId="4E9333A6" w14:textId="77777777">
        <w:trPr>
          <w:gridAfter w:val="1"/>
          <w:wAfter w:w="899" w:type="dxa"/>
        </w:trPr>
        <w:tc>
          <w:tcPr>
            <w:tcW w:w="3769" w:type="dxa"/>
            <w:vAlign w:val="center"/>
          </w:tcPr>
          <w:p w14:paraId="3D25749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F</w:t>
            </w:r>
            <w:r w:rsidRPr="0083342D">
              <w:rPr>
                <w:rFonts w:asciiTheme="minorHAnsi" w:hAnsiTheme="minorHAnsi" w:cstheme="minorHAnsi"/>
                <w:sz w:val="18"/>
                <w:szCs w:val="18"/>
              </w:rPr>
              <w:t>) Frequenza dei gesti (n° atti al minuto) rispetto la durata</w:t>
            </w:r>
          </w:p>
        </w:tc>
        <w:tc>
          <w:tcPr>
            <w:tcW w:w="718" w:type="dxa"/>
            <w:vAlign w:val="center"/>
          </w:tcPr>
          <w:p w14:paraId="60F60ED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w:t>
            </w:r>
          </w:p>
        </w:tc>
        <w:tc>
          <w:tcPr>
            <w:tcW w:w="719" w:type="dxa"/>
            <w:vAlign w:val="center"/>
          </w:tcPr>
          <w:p w14:paraId="5AA3DCA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718" w:type="dxa"/>
            <w:vAlign w:val="center"/>
          </w:tcPr>
          <w:p w14:paraId="5B5462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720" w:type="dxa"/>
            <w:vAlign w:val="center"/>
          </w:tcPr>
          <w:p w14:paraId="4F55DFC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w:t>
            </w:r>
          </w:p>
        </w:tc>
        <w:tc>
          <w:tcPr>
            <w:tcW w:w="720" w:type="dxa"/>
            <w:vAlign w:val="center"/>
          </w:tcPr>
          <w:p w14:paraId="2C76378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918" w:type="dxa"/>
            <w:vAlign w:val="center"/>
          </w:tcPr>
          <w:p w14:paraId="4E3DCB6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w:t>
            </w:r>
          </w:p>
        </w:tc>
        <w:tc>
          <w:tcPr>
            <w:tcW w:w="719" w:type="dxa"/>
            <w:vAlign w:val="center"/>
          </w:tcPr>
          <w:p w14:paraId="33B1FF1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&gt;15</w:t>
            </w:r>
          </w:p>
        </w:tc>
      </w:tr>
      <w:tr w:rsidR="00E70754" w:rsidRPr="0083342D" w14:paraId="2C120715" w14:textId="77777777">
        <w:trPr>
          <w:gridAfter w:val="1"/>
          <w:wAfter w:w="899" w:type="dxa"/>
          <w:trHeight w:val="267"/>
        </w:trPr>
        <w:tc>
          <w:tcPr>
            <w:tcW w:w="3769" w:type="dxa"/>
            <w:vAlign w:val="center"/>
          </w:tcPr>
          <w:p w14:paraId="0031468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 xml:space="preserve">Continuo breve (1 ora) </w:t>
            </w:r>
          </w:p>
        </w:tc>
        <w:tc>
          <w:tcPr>
            <w:tcW w:w="718" w:type="dxa"/>
            <w:vAlign w:val="center"/>
          </w:tcPr>
          <w:p w14:paraId="7D6BF0C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3101CC0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0.94</w:t>
            </w:r>
          </w:p>
        </w:tc>
        <w:tc>
          <w:tcPr>
            <w:tcW w:w="718" w:type="dxa"/>
            <w:vAlign w:val="center"/>
          </w:tcPr>
          <w:p w14:paraId="2CFE066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0.84</w:t>
            </w:r>
          </w:p>
        </w:tc>
        <w:tc>
          <w:tcPr>
            <w:tcW w:w="720" w:type="dxa"/>
            <w:vAlign w:val="center"/>
          </w:tcPr>
          <w:p w14:paraId="2847BA8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20" w:type="dxa"/>
            <w:vAlign w:val="center"/>
          </w:tcPr>
          <w:p w14:paraId="62CB166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0.52</w:t>
            </w:r>
          </w:p>
        </w:tc>
        <w:tc>
          <w:tcPr>
            <w:tcW w:w="918" w:type="dxa"/>
            <w:vAlign w:val="center"/>
          </w:tcPr>
          <w:p w14:paraId="2427F7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0.37</w:t>
            </w:r>
          </w:p>
        </w:tc>
        <w:tc>
          <w:tcPr>
            <w:tcW w:w="719" w:type="dxa"/>
            <w:vAlign w:val="center"/>
          </w:tcPr>
          <w:p w14:paraId="2C3FF11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329B6C6D" w14:textId="77777777">
        <w:trPr>
          <w:gridAfter w:val="1"/>
          <w:wAfter w:w="899" w:type="dxa"/>
          <w:trHeight w:val="268"/>
        </w:trPr>
        <w:tc>
          <w:tcPr>
            <w:tcW w:w="3769" w:type="dxa"/>
            <w:vAlign w:val="center"/>
          </w:tcPr>
          <w:p w14:paraId="4AA67BC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medio (1-2 ore)</w:t>
            </w:r>
          </w:p>
        </w:tc>
        <w:tc>
          <w:tcPr>
            <w:tcW w:w="718" w:type="dxa"/>
            <w:vAlign w:val="center"/>
          </w:tcPr>
          <w:p w14:paraId="6FE7889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0.95</w:t>
            </w:r>
          </w:p>
        </w:tc>
        <w:tc>
          <w:tcPr>
            <w:tcW w:w="719" w:type="dxa"/>
            <w:vAlign w:val="center"/>
          </w:tcPr>
          <w:p w14:paraId="2070CA8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18" w:type="dxa"/>
            <w:vAlign w:val="center"/>
          </w:tcPr>
          <w:p w14:paraId="2216484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0.72</w:t>
            </w:r>
          </w:p>
        </w:tc>
        <w:tc>
          <w:tcPr>
            <w:tcW w:w="720" w:type="dxa"/>
            <w:vAlign w:val="center"/>
          </w:tcPr>
          <w:p w14:paraId="4BDF9E3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5CC576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0.30</w:t>
            </w:r>
          </w:p>
        </w:tc>
        <w:tc>
          <w:tcPr>
            <w:tcW w:w="918" w:type="dxa"/>
            <w:vAlign w:val="center"/>
          </w:tcPr>
          <w:p w14:paraId="1E593FE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0.21</w:t>
            </w:r>
          </w:p>
        </w:tc>
        <w:tc>
          <w:tcPr>
            <w:tcW w:w="719" w:type="dxa"/>
            <w:vAlign w:val="center"/>
          </w:tcPr>
          <w:p w14:paraId="60F503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442F9CB9" w14:textId="77777777">
        <w:trPr>
          <w:trHeight w:val="62"/>
        </w:trPr>
        <w:tc>
          <w:tcPr>
            <w:tcW w:w="3769" w:type="dxa"/>
            <w:vAlign w:val="center"/>
          </w:tcPr>
          <w:p w14:paraId="0F9B643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lungo (2-8 ore)</w:t>
            </w:r>
          </w:p>
        </w:tc>
        <w:tc>
          <w:tcPr>
            <w:tcW w:w="718" w:type="dxa"/>
            <w:vAlign w:val="center"/>
          </w:tcPr>
          <w:p w14:paraId="576185C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19" w:type="dxa"/>
            <w:vAlign w:val="center"/>
          </w:tcPr>
          <w:p w14:paraId="5355E24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18" w:type="dxa"/>
            <w:vAlign w:val="center"/>
          </w:tcPr>
          <w:p w14:paraId="20D7C1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102051B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0.27</w:t>
            </w:r>
          </w:p>
        </w:tc>
        <w:tc>
          <w:tcPr>
            <w:tcW w:w="720" w:type="dxa"/>
            <w:vAlign w:val="center"/>
          </w:tcPr>
          <w:p w14:paraId="42EB94A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0.15</w:t>
            </w:r>
          </w:p>
        </w:tc>
        <w:tc>
          <w:tcPr>
            <w:tcW w:w="918" w:type="dxa"/>
            <w:vAlign w:val="center"/>
          </w:tcPr>
          <w:p w14:paraId="62B3775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19" w:type="dxa"/>
            <w:tcBorders>
              <w:right w:val="single" w:sz="12" w:space="0" w:color="auto"/>
            </w:tcBorders>
            <w:vAlign w:val="center"/>
          </w:tcPr>
          <w:p w14:paraId="19F6B4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2889A946" w14:textId="77777777" w:rsidR="00E70754" w:rsidRPr="0083342D" w:rsidRDefault="00E70754" w:rsidP="00EC57B5">
            <w:pPr>
              <w:jc w:val="center"/>
              <w:rPr>
                <w:rFonts w:asciiTheme="minorHAnsi" w:hAnsiTheme="minorHAnsi" w:cstheme="minorHAnsi"/>
                <w:b/>
                <w:sz w:val="18"/>
                <w:szCs w:val="18"/>
              </w:rPr>
            </w:pPr>
          </w:p>
        </w:tc>
      </w:tr>
    </w:tbl>
    <w:p w14:paraId="719C4B2F"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7789E56B" w14:textId="77777777">
        <w:trPr>
          <w:trHeight w:val="476"/>
        </w:trPr>
        <w:tc>
          <w:tcPr>
            <w:tcW w:w="3769" w:type="dxa"/>
            <w:shd w:val="clear" w:color="auto" w:fill="00FF00"/>
            <w:vAlign w:val="center"/>
          </w:tcPr>
          <w:p w14:paraId="13FD2C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Kg. PESO LIMITE RACCOMANDATO =</w:t>
            </w:r>
          </w:p>
        </w:tc>
        <w:tc>
          <w:tcPr>
            <w:tcW w:w="4513" w:type="dxa"/>
            <w:tcBorders>
              <w:right w:val="single" w:sz="12" w:space="0" w:color="auto"/>
            </w:tcBorders>
            <w:vAlign w:val="center"/>
          </w:tcPr>
          <w:p w14:paraId="7290EB9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moltiplicato per tutti i fattori </w:t>
            </w:r>
            <w:r w:rsidRPr="0083342D">
              <w:rPr>
                <w:rFonts w:asciiTheme="minorHAnsi" w:hAnsiTheme="minorHAnsi" w:cstheme="minorHAnsi"/>
                <w:sz w:val="18"/>
                <w:szCs w:val="18"/>
                <w:highlight w:val="cyan"/>
              </w:rPr>
              <w:t>(</w:t>
            </w:r>
            <w:r w:rsidRPr="0083342D">
              <w:rPr>
                <w:rFonts w:asciiTheme="minorHAnsi" w:hAnsiTheme="minorHAnsi" w:cstheme="minorHAnsi"/>
                <w:b/>
                <w:sz w:val="18"/>
                <w:szCs w:val="18"/>
                <w:highlight w:val="cyan"/>
              </w:rPr>
              <w:t>A</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B</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C</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D</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E</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F</w:t>
            </w:r>
            <w:r w:rsidRPr="0083342D">
              <w:rPr>
                <w:rFonts w:asciiTheme="minorHAnsi" w:hAnsiTheme="minorHAnsi" w:cstheme="minorHAnsi"/>
                <w:sz w:val="18"/>
                <w:szCs w:val="18"/>
                <w:highlight w:val="cyan"/>
              </w:rPr>
              <w:t>)</w:t>
            </w:r>
          </w:p>
        </w:tc>
        <w:tc>
          <w:tcPr>
            <w:tcW w:w="1618" w:type="dxa"/>
            <w:tcBorders>
              <w:top w:val="single" w:sz="12" w:space="0" w:color="auto"/>
              <w:left w:val="single" w:sz="12" w:space="0" w:color="auto"/>
              <w:bottom w:val="single" w:sz="12" w:space="0" w:color="auto"/>
              <w:right w:val="single" w:sz="12" w:space="0" w:color="auto"/>
            </w:tcBorders>
            <w:shd w:val="clear" w:color="auto" w:fill="00FF00"/>
            <w:vAlign w:val="center"/>
          </w:tcPr>
          <w:p w14:paraId="3CAA97AF" w14:textId="77777777" w:rsidR="00E70754" w:rsidRPr="0083342D" w:rsidRDefault="00E70754" w:rsidP="00EC57B5">
            <w:pPr>
              <w:jc w:val="center"/>
              <w:rPr>
                <w:rFonts w:asciiTheme="minorHAnsi" w:hAnsiTheme="minorHAnsi" w:cstheme="minorHAnsi"/>
                <w:b/>
                <w:sz w:val="18"/>
                <w:szCs w:val="18"/>
              </w:rPr>
            </w:pPr>
          </w:p>
        </w:tc>
      </w:tr>
    </w:tbl>
    <w:p w14:paraId="003339B4"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6200AFF0" w14:textId="77777777">
        <w:trPr>
          <w:trHeight w:val="476"/>
        </w:trPr>
        <w:tc>
          <w:tcPr>
            <w:tcW w:w="3769" w:type="dxa"/>
            <w:tcBorders>
              <w:top w:val="single" w:sz="12" w:space="0" w:color="auto"/>
              <w:left w:val="single" w:sz="12" w:space="0" w:color="auto"/>
              <w:bottom w:val="single" w:sz="12" w:space="0" w:color="auto"/>
            </w:tcBorders>
            <w:shd w:val="clear" w:color="auto" w:fill="FFFF00"/>
            <w:vAlign w:val="center"/>
          </w:tcPr>
          <w:p w14:paraId="48395D5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INDICE DI ESPOSIZIONE =</w:t>
            </w:r>
          </w:p>
        </w:tc>
        <w:tc>
          <w:tcPr>
            <w:tcW w:w="4513" w:type="dxa"/>
            <w:tcBorders>
              <w:top w:val="single" w:sz="12" w:space="0" w:color="auto"/>
              <w:bottom w:val="single" w:sz="12" w:space="0" w:color="auto"/>
              <w:right w:val="single" w:sz="12" w:space="0" w:color="auto"/>
            </w:tcBorders>
            <w:shd w:val="clear" w:color="auto" w:fill="auto"/>
            <w:vAlign w:val="center"/>
          </w:tcPr>
          <w:p w14:paraId="5BBFDB1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diviso </w:t>
            </w:r>
            <w:r w:rsidRPr="0083342D">
              <w:rPr>
                <w:rFonts w:asciiTheme="minorHAnsi" w:hAnsiTheme="minorHAnsi" w:cstheme="minorHAnsi"/>
                <w:sz w:val="18"/>
                <w:szCs w:val="18"/>
                <w:highlight w:val="green"/>
              </w:rPr>
              <w:t>Peso limite raccomandato</w:t>
            </w:r>
          </w:p>
        </w:tc>
        <w:tc>
          <w:tcPr>
            <w:tcW w:w="1618" w:type="dxa"/>
            <w:tcBorders>
              <w:top w:val="single" w:sz="12" w:space="0" w:color="auto"/>
              <w:left w:val="single" w:sz="12" w:space="0" w:color="auto"/>
              <w:bottom w:val="single" w:sz="12" w:space="0" w:color="auto"/>
              <w:right w:val="single" w:sz="12" w:space="0" w:color="auto"/>
            </w:tcBorders>
            <w:shd w:val="clear" w:color="auto" w:fill="FFFF00"/>
            <w:vAlign w:val="center"/>
          </w:tcPr>
          <w:p w14:paraId="6A44871F" w14:textId="77777777" w:rsidR="00E70754" w:rsidRPr="0083342D" w:rsidRDefault="00E70754" w:rsidP="00EC57B5">
            <w:pPr>
              <w:jc w:val="center"/>
              <w:rPr>
                <w:rFonts w:asciiTheme="minorHAnsi" w:hAnsiTheme="minorHAnsi" w:cstheme="minorHAnsi"/>
                <w:b/>
                <w:sz w:val="18"/>
                <w:szCs w:val="18"/>
              </w:rPr>
            </w:pPr>
          </w:p>
        </w:tc>
      </w:tr>
    </w:tbl>
    <w:p w14:paraId="4F6A77CF" w14:textId="77777777" w:rsidR="00A14B75" w:rsidRPr="0083342D" w:rsidRDefault="00A14B75">
      <w:pPr>
        <w:rPr>
          <w:rFonts w:asciiTheme="minorHAnsi" w:hAnsiTheme="minorHAnsi" w:cstheme="minorHAnsi"/>
          <w:i/>
          <w:sz w:val="14"/>
          <w:szCs w:val="18"/>
        </w:rPr>
      </w:pPr>
    </w:p>
    <w:tbl>
      <w:tblPr>
        <w:tblW w:w="617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1"/>
      </w:tblGrid>
      <w:tr w:rsidR="00E70754" w:rsidRPr="0083342D" w14:paraId="46ACE2D4" w14:textId="77777777">
        <w:trPr>
          <w:trHeight w:val="476"/>
        </w:trPr>
        <w:tc>
          <w:tcPr>
            <w:tcW w:w="6171" w:type="dxa"/>
            <w:tcBorders>
              <w:top w:val="single" w:sz="2" w:space="0" w:color="auto"/>
              <w:left w:val="single" w:sz="2" w:space="0" w:color="auto"/>
              <w:bottom w:val="single" w:sz="2" w:space="0" w:color="auto"/>
              <w:right w:val="single" w:sz="2" w:space="0" w:color="auto"/>
            </w:tcBorders>
            <w:shd w:val="clear" w:color="auto" w:fill="auto"/>
            <w:vAlign w:val="center"/>
          </w:tcPr>
          <w:p w14:paraId="42831013" w14:textId="77777777" w:rsidR="00E70754" w:rsidRPr="0083342D" w:rsidRDefault="00E70754" w:rsidP="00EC57B5">
            <w:pPr>
              <w:tabs>
                <w:tab w:val="left" w:pos="990"/>
                <w:tab w:val="left" w:pos="1440"/>
                <w:tab w:val="center" w:pos="4800"/>
                <w:tab w:val="left" w:pos="7965"/>
                <w:tab w:val="right" w:pos="8679"/>
              </w:tabs>
              <w:rPr>
                <w:rFonts w:asciiTheme="minorHAnsi" w:hAnsiTheme="minorHAnsi" w:cstheme="minorHAnsi"/>
                <w:i/>
                <w:sz w:val="16"/>
              </w:rPr>
            </w:pPr>
            <w:r w:rsidRPr="0083342D">
              <w:rPr>
                <w:rFonts w:asciiTheme="minorHAnsi" w:hAnsiTheme="minorHAnsi" w:cstheme="minorHAnsi"/>
                <w:i/>
                <w:sz w:val="14"/>
              </w:rPr>
              <w:t xml:space="preserve">Legenda: </w:t>
            </w:r>
            <w:r w:rsidRPr="0083342D">
              <w:rPr>
                <w:rFonts w:asciiTheme="minorHAnsi" w:hAnsiTheme="minorHAnsi" w:cstheme="minorHAnsi"/>
                <w:i/>
                <w:sz w:val="14"/>
              </w:rPr>
              <w:tab/>
              <w:t xml:space="preserve"> </w:t>
            </w:r>
            <w:r w:rsidRPr="0083342D">
              <w:rPr>
                <w:rFonts w:asciiTheme="minorHAnsi" w:hAnsiTheme="minorHAnsi" w:cstheme="minorHAnsi"/>
                <w:i/>
                <w:sz w:val="16"/>
              </w:rPr>
              <w:t>&lt; 0.75  attività basso rischio residuo;</w:t>
            </w:r>
          </w:p>
          <w:p w14:paraId="390C7481" w14:textId="77777777" w:rsidR="00E70754" w:rsidRPr="0083342D" w:rsidRDefault="00E70754" w:rsidP="00EC57B5">
            <w:pPr>
              <w:tabs>
                <w:tab w:val="left" w:pos="990"/>
                <w:tab w:val="left" w:pos="1440"/>
                <w:tab w:val="center" w:pos="4800"/>
                <w:tab w:val="left" w:pos="7965"/>
                <w:tab w:val="right" w:pos="8679"/>
              </w:tabs>
              <w:outlineLvl w:val="0"/>
              <w:rPr>
                <w:rFonts w:asciiTheme="minorHAnsi" w:hAnsiTheme="minorHAnsi" w:cstheme="minorHAnsi"/>
                <w:i/>
                <w:sz w:val="16"/>
              </w:rPr>
            </w:pPr>
            <w:r w:rsidRPr="0083342D">
              <w:rPr>
                <w:rFonts w:asciiTheme="minorHAnsi" w:hAnsiTheme="minorHAnsi" w:cstheme="minorHAnsi"/>
                <w:i/>
                <w:sz w:val="16"/>
              </w:rPr>
              <w:tab/>
              <w:t xml:space="preserve">  = 1      presenza di rischio debole da tenere sotto controllo;</w:t>
            </w:r>
          </w:p>
          <w:p w14:paraId="2DDE5D45" w14:textId="77777777" w:rsidR="00E70754" w:rsidRPr="0083342D" w:rsidRDefault="00E70754" w:rsidP="00A6534D">
            <w:pPr>
              <w:rPr>
                <w:rFonts w:asciiTheme="minorHAnsi" w:hAnsiTheme="minorHAnsi" w:cstheme="minorHAnsi"/>
                <w:b/>
                <w:i/>
                <w:sz w:val="22"/>
                <w:szCs w:val="18"/>
              </w:rPr>
            </w:pPr>
            <w:r w:rsidRPr="0083342D">
              <w:rPr>
                <w:rFonts w:asciiTheme="minorHAnsi" w:hAnsiTheme="minorHAnsi" w:cstheme="minorHAnsi"/>
                <w:i/>
                <w:sz w:val="16"/>
              </w:rPr>
              <w:tab/>
              <w:t xml:space="preserve">       &gt; 1      rischio richiedente intervento.</w:t>
            </w:r>
          </w:p>
        </w:tc>
      </w:tr>
    </w:tbl>
    <w:p w14:paraId="7186B2C8" w14:textId="77777777" w:rsidR="001E3D74" w:rsidRPr="0083342D" w:rsidRDefault="001E3D74" w:rsidP="003A308B">
      <w:pPr>
        <w:ind w:left="1152"/>
        <w:jc w:val="both"/>
        <w:rPr>
          <w:rFonts w:asciiTheme="minorHAnsi" w:hAnsiTheme="minorHAnsi" w:cstheme="minorHAnsi"/>
          <w:i/>
          <w:sz w:val="18"/>
          <w:szCs w:val="18"/>
        </w:rPr>
      </w:pPr>
    </w:p>
    <w:p w14:paraId="5785A5B4" w14:textId="77777777" w:rsidR="00E37B42" w:rsidRPr="0083342D" w:rsidRDefault="00E37B42" w:rsidP="003A308B">
      <w:pPr>
        <w:ind w:left="1152"/>
        <w:jc w:val="both"/>
        <w:rPr>
          <w:rFonts w:asciiTheme="minorHAnsi" w:hAnsiTheme="minorHAnsi" w:cstheme="minorHAnsi"/>
          <w:i/>
          <w:sz w:val="18"/>
          <w:szCs w:val="18"/>
        </w:rPr>
      </w:pPr>
    </w:p>
    <w:p w14:paraId="3D32DEC1" w14:textId="77777777" w:rsidR="00A6534D" w:rsidRPr="0083342D" w:rsidRDefault="00A6534D" w:rsidP="002A02F1">
      <w:pPr>
        <w:pStyle w:val="Corpodeltesto2"/>
        <w:spacing w:line="0" w:lineRule="atLeast"/>
        <w:ind w:left="708"/>
        <w:jc w:val="center"/>
        <w:rPr>
          <w:rFonts w:asciiTheme="minorHAnsi" w:hAnsiTheme="minorHAnsi" w:cstheme="minorHAnsi"/>
          <w:b/>
          <w:i/>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z w:val="18"/>
          <w:szCs w:val="18"/>
        </w:rPr>
        <w:lastRenderedPageBreak/>
        <w:t xml:space="preserve">SPIEGAZIONI PER </w:t>
      </w:r>
      <w:smartTag w:uri="urn:schemas-microsoft-com:office:smarttags" w:element="PersonName">
        <w:smartTagPr>
          <w:attr w:name="ProductID" w:val="LA RILEVAZIONE DEGLI ELEMENTI"/>
        </w:smartTagPr>
        <w:smartTag w:uri="urn:schemas-microsoft-com:office:smarttags" w:element="PersonName">
          <w:smartTagPr>
            <w:attr w:name="ProductID" w:val="LA RILEVAZIONE DEGLI"/>
          </w:smartTagPr>
          <w:r w:rsidRPr="0083342D">
            <w:rPr>
              <w:rFonts w:asciiTheme="minorHAnsi" w:hAnsiTheme="minorHAnsi" w:cstheme="minorHAnsi"/>
              <w:b/>
              <w:i/>
              <w:sz w:val="18"/>
              <w:szCs w:val="18"/>
            </w:rPr>
            <w:t>LA RILEVAZIONE DEGLI</w:t>
          </w:r>
        </w:smartTag>
        <w:r w:rsidRPr="0083342D">
          <w:rPr>
            <w:rFonts w:asciiTheme="minorHAnsi" w:hAnsiTheme="minorHAnsi" w:cstheme="minorHAnsi"/>
            <w:b/>
            <w:i/>
            <w:sz w:val="18"/>
            <w:szCs w:val="18"/>
          </w:rPr>
          <w:t xml:space="preserve"> ELEMENTI</w:t>
        </w:r>
      </w:smartTag>
      <w:r w:rsidRPr="0083342D">
        <w:rPr>
          <w:rFonts w:asciiTheme="minorHAnsi" w:hAnsiTheme="minorHAnsi" w:cstheme="minorHAnsi"/>
          <w:b/>
          <w:i/>
          <w:sz w:val="18"/>
          <w:szCs w:val="18"/>
        </w:rPr>
        <w:t xml:space="preserve"> COSTITUTIVI I FATTORI DI RISCHIO E PER IL CALCOLO DEGLI INDICI ESPOSITIVI NIOSH DEL RISCHIO DA SOLLEVAMENTO CARICHI</w:t>
      </w:r>
    </w:p>
    <w:p w14:paraId="63986F52" w14:textId="77777777" w:rsidR="00A6534D" w:rsidRPr="0083342D" w:rsidRDefault="00A6534D" w:rsidP="002A02F1">
      <w:pPr>
        <w:ind w:left="708"/>
        <w:rPr>
          <w:rFonts w:asciiTheme="minorHAnsi" w:hAnsiTheme="minorHAnsi" w:cstheme="minorHAnsi"/>
          <w:b/>
          <w:i/>
          <w:sz w:val="18"/>
          <w:szCs w:val="18"/>
        </w:rPr>
      </w:pPr>
    </w:p>
    <w:p w14:paraId="69F39B7E"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SCREENING DELLE ATTIVITÀ</w:t>
      </w:r>
    </w:p>
    <w:p w14:paraId="41A11088"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Ai fini di snellire la procedura di valutazione del rischio vengono considerate tutte le attività che comportano movimentazione manuale dei carichi richiedenti anche solamente un discreto impegno fisico o ritenute comunque faticose, purché non casuali o sporadiche.</w:t>
      </w:r>
    </w:p>
    <w:p w14:paraId="5B04107D" w14:textId="77777777" w:rsidR="00A6534D" w:rsidRPr="0083342D" w:rsidRDefault="00A6534D" w:rsidP="002A02F1">
      <w:pPr>
        <w:pStyle w:val="OmniPage5123"/>
        <w:spacing w:line="0" w:lineRule="atLeast"/>
        <w:ind w:left="708" w:right="0"/>
        <w:rPr>
          <w:rFonts w:asciiTheme="minorHAnsi" w:hAnsiTheme="minorHAnsi" w:cstheme="minorHAnsi"/>
          <w:i/>
          <w:sz w:val="18"/>
          <w:szCs w:val="18"/>
        </w:rPr>
      </w:pPr>
      <w:r w:rsidRPr="0083342D">
        <w:rPr>
          <w:rFonts w:asciiTheme="minorHAnsi" w:hAnsiTheme="minorHAnsi" w:cstheme="minorHAnsi"/>
          <w:i/>
          <w:sz w:val="18"/>
          <w:szCs w:val="18"/>
        </w:rPr>
        <w:t xml:space="preserve">Tali attività espletate con peso sollevato maggiore di </w:t>
      </w:r>
      <w:smartTag w:uri="urn:schemas-microsoft-com:office:smarttags" w:element="metricconverter">
        <w:smartTagPr>
          <w:attr w:name="ProductID" w:val="3 Kg"/>
        </w:smartTagPr>
        <w:r w:rsidRPr="0083342D">
          <w:rPr>
            <w:rFonts w:asciiTheme="minorHAnsi" w:hAnsiTheme="minorHAnsi" w:cstheme="minorHAnsi"/>
            <w:i/>
            <w:sz w:val="18"/>
            <w:szCs w:val="18"/>
          </w:rPr>
          <w:t>3 Kg</w:t>
        </w:r>
      </w:smartTag>
      <w:r w:rsidRPr="0083342D">
        <w:rPr>
          <w:rFonts w:asciiTheme="minorHAnsi" w:hAnsiTheme="minorHAnsi" w:cstheme="minorHAnsi"/>
          <w:i/>
          <w:sz w:val="18"/>
          <w:szCs w:val="18"/>
        </w:rPr>
        <w:t xml:space="preserve"> vengono raggruppate  per analogia e omogeneità di peso e/o altezza. </w:t>
      </w:r>
    </w:p>
    <w:p w14:paraId="45F97881" w14:textId="77777777" w:rsidR="00A6534D" w:rsidRPr="0083342D" w:rsidRDefault="00A6534D" w:rsidP="002A02F1">
      <w:pPr>
        <w:pStyle w:val="OmniPage5123"/>
        <w:ind w:left="708" w:right="0"/>
        <w:rPr>
          <w:rFonts w:asciiTheme="minorHAnsi" w:hAnsiTheme="minorHAnsi" w:cstheme="minorHAnsi"/>
          <w:i/>
          <w:sz w:val="18"/>
          <w:szCs w:val="18"/>
        </w:rPr>
      </w:pPr>
      <w:r w:rsidRPr="0083342D">
        <w:rPr>
          <w:rFonts w:asciiTheme="minorHAnsi" w:hAnsiTheme="minorHAnsi" w:cstheme="minorHAnsi"/>
          <w:i/>
          <w:sz w:val="18"/>
          <w:szCs w:val="18"/>
        </w:rPr>
        <w:t>Con tale approccio analizzando anche attività non gravose, si ha una sufficiente garanzia che di tutte le movimentazioni a rischio venga calcolato l’indice di esposizione.</w:t>
      </w:r>
    </w:p>
    <w:p w14:paraId="0E90D8B0" w14:textId="77777777" w:rsidR="00A6534D" w:rsidRPr="0083342D" w:rsidRDefault="00A6534D" w:rsidP="002A02F1">
      <w:pPr>
        <w:pStyle w:val="Corpotesto"/>
        <w:ind w:left="708"/>
        <w:rPr>
          <w:rFonts w:asciiTheme="minorHAnsi" w:hAnsiTheme="minorHAnsi" w:cstheme="minorHAnsi"/>
          <w:i/>
          <w:sz w:val="18"/>
          <w:szCs w:val="18"/>
          <w:lang w:val="it-IT"/>
        </w:rPr>
      </w:pPr>
    </w:p>
    <w:p w14:paraId="65D59A06"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VALUTAZIONE ANALITICA DELLE ATTIVITÀ</w:t>
      </w:r>
    </w:p>
    <w:p w14:paraId="4E82B9F6"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modello di calcolo impiegato è quello NIOSH (1993).    </w:t>
      </w:r>
    </w:p>
    <w:p w14:paraId="0824EDC9"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Viene determinato, per ogni azione di sollevamento, il cosiddetto “limite di peso raccomandato” attraverso un'equazione che, a partire dal peso massimo movimentabile in condizioni ideali (</w:t>
      </w:r>
      <w:smartTag w:uri="urn:schemas-microsoft-com:office:smarttags" w:element="metricconverter">
        <w:smartTagPr>
          <w:attr w:name="ProductID" w:val="15 Kg"/>
        </w:smartTagPr>
        <w:r w:rsidRPr="0083342D">
          <w:rPr>
            <w:rFonts w:asciiTheme="minorHAnsi" w:hAnsiTheme="minorHAnsi" w:cstheme="minorHAnsi"/>
            <w:i/>
            <w:sz w:val="18"/>
            <w:szCs w:val="18"/>
            <w:lang w:val="it-IT"/>
          </w:rPr>
          <w:t>15 Kg</w:t>
        </w:r>
      </w:smartTag>
      <w:r w:rsidRPr="0083342D">
        <w:rPr>
          <w:rFonts w:asciiTheme="minorHAnsi" w:hAnsiTheme="minorHAnsi" w:cstheme="minorHAnsi"/>
          <w:i/>
          <w:sz w:val="18"/>
          <w:szCs w:val="18"/>
          <w:lang w:val="it-IT"/>
        </w:rPr>
        <w:t xml:space="preserve"> per i ragazzi,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donne e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gli uomini) considera l'eventuale esistenza di elementi sfavorevoli nella movimentazione in analisi,  introducendo appositi fattori riducenti per ognuno di essi.    </w:t>
      </w:r>
    </w:p>
    <w:p w14:paraId="0BC2DC3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In pratica la movimentazione da analizzare fornisce, in virtù delle sue caratteristiche “ergonomiche”, i fattori demoltiplicatori con cui verrà via via ridotto il peso massimo movimentabile fino a fornire il “peso limite raccomandato”; tale peso servirà da riferimento (denominatore) nel rapporto con il “peso effettivamente sollevato” per calcolare il rischio connesso di quella attività di movimentazione.</w:t>
      </w:r>
    </w:p>
    <w:p w14:paraId="4D86D331"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Nello schema, per ciascun elemento di rischio fondamentale sono indicati dei valori quantitativi (qualitativi nel solo caso del giudizio sulla presa) che l'elemento può assumere ed in corrispondenza viene fornito il relativo fattore </w:t>
      </w:r>
      <w:proofErr w:type="spellStart"/>
      <w:r w:rsidRPr="0083342D">
        <w:rPr>
          <w:rFonts w:asciiTheme="minorHAnsi" w:hAnsiTheme="minorHAnsi" w:cstheme="minorHAnsi"/>
          <w:i/>
          <w:sz w:val="18"/>
          <w:szCs w:val="18"/>
          <w:lang w:val="it-IT"/>
        </w:rPr>
        <w:t>demoltiplicativo</w:t>
      </w:r>
      <w:proofErr w:type="spellEnd"/>
      <w:r w:rsidRPr="0083342D">
        <w:rPr>
          <w:rFonts w:asciiTheme="minorHAnsi" w:hAnsiTheme="minorHAnsi" w:cstheme="minorHAnsi"/>
          <w:i/>
          <w:sz w:val="18"/>
          <w:szCs w:val="18"/>
          <w:lang w:val="it-IT"/>
        </w:rPr>
        <w:t xml:space="preserve"> da utilizzare.     </w:t>
      </w:r>
    </w:p>
    <w:p w14:paraId="4860D4E5"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Il peso limite iniziale (</w:t>
      </w:r>
      <w:r w:rsidRPr="0083342D">
        <w:rPr>
          <w:rFonts w:asciiTheme="minorHAnsi" w:hAnsiTheme="minorHAnsi" w:cstheme="minorHAnsi"/>
          <w:b/>
          <w:i/>
          <w:sz w:val="18"/>
          <w:szCs w:val="18"/>
          <w:lang w:val="it-IT"/>
        </w:rPr>
        <w:t>CP</w:t>
      </w:r>
      <w:r w:rsidRPr="0083342D">
        <w:rPr>
          <w:rFonts w:asciiTheme="minorHAnsi" w:hAnsiTheme="minorHAnsi" w:cstheme="minorHAnsi"/>
          <w:i/>
          <w:sz w:val="18"/>
          <w:szCs w:val="18"/>
          <w:lang w:val="it-IT"/>
        </w:rPr>
        <w:t>) viene moltiplicato successivamente per i vari fattori (</w:t>
      </w:r>
      <w:proofErr w:type="spellStart"/>
      <w:r w:rsidRPr="0083342D">
        <w:rPr>
          <w:rFonts w:asciiTheme="minorHAnsi" w:hAnsiTheme="minorHAnsi" w:cstheme="minorHAnsi"/>
          <w:b/>
          <w:i/>
          <w:sz w:val="18"/>
          <w:szCs w:val="18"/>
          <w:lang w:val="it-IT"/>
        </w:rPr>
        <w:t>xAxBxCxDxExF</w:t>
      </w:r>
      <w:proofErr w:type="spellEnd"/>
      <w:r w:rsidRPr="0083342D">
        <w:rPr>
          <w:rFonts w:asciiTheme="minorHAnsi" w:hAnsiTheme="minorHAnsi" w:cstheme="minorHAnsi"/>
          <w:i/>
          <w:sz w:val="18"/>
          <w:szCs w:val="18"/>
          <w:lang w:val="it-IT"/>
        </w:rPr>
        <w:t>)</w:t>
      </w:r>
      <w:r w:rsidRPr="0083342D">
        <w:rPr>
          <w:rFonts w:asciiTheme="minorHAnsi" w:hAnsiTheme="minorHAnsi" w:cstheme="minorHAnsi"/>
          <w:b/>
          <w:i/>
          <w:sz w:val="18"/>
          <w:szCs w:val="18"/>
          <w:lang w:val="it-IT"/>
        </w:rPr>
        <w:t xml:space="preserve"> e ridotto </w:t>
      </w:r>
      <w:r w:rsidRPr="0083342D">
        <w:rPr>
          <w:rFonts w:asciiTheme="minorHAnsi" w:hAnsiTheme="minorHAnsi" w:cstheme="minorHAnsi"/>
          <w:i/>
          <w:sz w:val="18"/>
          <w:szCs w:val="18"/>
          <w:lang w:val="it-IT"/>
        </w:rPr>
        <w:t>fino ad ottenere il peso limite raccomandato per quella azione di sollevamento.</w:t>
      </w:r>
    </w:p>
    <w:p w14:paraId="45D423B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il calcolo reale anziché i fattori presentati nella tabella vengono utilizzate le rispettive formule matematiche, in quanto le situazioni reali spesso non coincidono con quelle elencate nelle tabelle.</w:t>
      </w:r>
    </w:p>
    <w:p w14:paraId="766B0B1A" w14:textId="77777777" w:rsidR="00A6534D" w:rsidRPr="0083342D" w:rsidRDefault="00A6534D" w:rsidP="00A6534D">
      <w:pPr>
        <w:pStyle w:val="Corpotesto"/>
        <w:rPr>
          <w:rFonts w:asciiTheme="minorHAnsi" w:hAnsiTheme="minorHAnsi" w:cstheme="minorHAnsi"/>
          <w:i/>
          <w:sz w:val="18"/>
          <w:szCs w:val="18"/>
          <w:lang w:val="it-IT"/>
        </w:rPr>
      </w:pPr>
    </w:p>
    <w:p w14:paraId="0395ECAB" w14:textId="77777777" w:rsidR="00A6534D" w:rsidRPr="0083342D" w:rsidRDefault="00A6534D" w:rsidP="00A6534D">
      <w:pPr>
        <w:pStyle w:val="Corpotesto"/>
        <w:rPr>
          <w:rFonts w:asciiTheme="minorHAnsi" w:hAnsiTheme="minorHAnsi" w:cstheme="minorHAnsi"/>
          <w:i/>
          <w:sz w:val="18"/>
          <w:szCs w:val="18"/>
          <w:lang w:val="it-IT"/>
        </w:rPr>
        <w:sectPr w:rsidR="00A6534D" w:rsidRPr="0083342D" w:rsidSect="00807FED">
          <w:pgSz w:w="11909" w:h="16834" w:code="9"/>
          <w:pgMar w:top="1134" w:right="567" w:bottom="1134" w:left="1134" w:header="851" w:footer="0" w:gutter="0"/>
          <w:cols w:space="720"/>
        </w:sectPr>
      </w:pPr>
    </w:p>
    <w:p w14:paraId="29A5184A" w14:textId="7BE670DD" w:rsidR="00A6534D" w:rsidRPr="0083342D" w:rsidRDefault="003E344F" w:rsidP="00F31BD0">
      <w:pPr>
        <w:pStyle w:val="Corpotesto"/>
        <w:ind w:left="708"/>
        <w:outlineLvl w:val="0"/>
        <w:rPr>
          <w:rFonts w:asciiTheme="minorHAnsi" w:hAnsiTheme="minorHAnsi" w:cstheme="minorHAnsi"/>
          <w:b/>
          <w:i/>
          <w:sz w:val="18"/>
          <w:szCs w:val="18"/>
          <w:lang w:val="it-IT"/>
        </w:rPr>
      </w:pPr>
      <w:r>
        <w:rPr>
          <w:rFonts w:asciiTheme="minorHAnsi" w:hAnsiTheme="minorHAnsi" w:cstheme="minorHAnsi"/>
          <w:b/>
          <w:i/>
          <w:noProof/>
          <w:sz w:val="18"/>
          <w:szCs w:val="18"/>
        </w:rPr>
        <mc:AlternateContent>
          <mc:Choice Requires="wps">
            <w:drawing>
              <wp:anchor distT="0" distB="0" distL="114300" distR="114300" simplePos="0" relativeHeight="251641856" behindDoc="0" locked="0" layoutInCell="1" allowOverlap="1" wp14:anchorId="53CA18D6" wp14:editId="2001B0C0">
                <wp:simplePos x="0" y="0"/>
                <wp:positionH relativeFrom="column">
                  <wp:posOffset>5029200</wp:posOffset>
                </wp:positionH>
                <wp:positionV relativeFrom="paragraph">
                  <wp:posOffset>162560</wp:posOffset>
                </wp:positionV>
                <wp:extent cx="1188720" cy="365760"/>
                <wp:effectExtent l="9525" t="10160" r="11430" b="147955"/>
                <wp:wrapNone/>
                <wp:docPr id="43" name="AutoShap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8153"/>
                            <a:gd name="adj2" fmla="val 85245"/>
                            <a:gd name="adj3" fmla="val 16667"/>
                          </a:avLst>
                        </a:prstGeom>
                        <a:solidFill>
                          <a:srgbClr val="FFFFFF"/>
                        </a:solidFill>
                        <a:ln w="9525">
                          <a:solidFill>
                            <a:srgbClr val="000000"/>
                          </a:solidFill>
                          <a:miter lim="800000"/>
                          <a:headEnd/>
                          <a:tailEnd/>
                        </a:ln>
                      </wps:spPr>
                      <wps:txbx>
                        <w:txbxContent>
                          <w:p w14:paraId="6099CF64" w14:textId="77777777" w:rsidR="00C000E4" w:rsidRDefault="00C000E4" w:rsidP="00A6534D">
                            <w:pPr>
                              <w:rPr>
                                <w:sz w:val="16"/>
                              </w:rPr>
                            </w:pPr>
                            <w:r>
                              <w:rPr>
                                <w:sz w:val="16"/>
                              </w:rPr>
                              <w:t>Trascrivere il peso massimo individuale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CA18D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2" o:spid="_x0000_s1111" type="#_x0000_t62" style="position:absolute;left:0;text-align:left;margin-left:396pt;margin-top:12.8pt;width:93.6pt;height:28.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" adj="16881,29213">
                <v:textbox>
                  <w:txbxContent>
                    <w:p w14:paraId="6099CF64" w14:textId="77777777" w:rsidR="00C000E4" w:rsidRDefault="00C000E4" w:rsidP="00A6534D">
                      <w:pPr>
                        <w:rPr>
                          <w:sz w:val="16"/>
                        </w:rPr>
                      </w:pPr>
                      <w:r>
                        <w:rPr>
                          <w:sz w:val="16"/>
                        </w:rPr>
                        <w:t>Trascrivere il peso massimo individuale</w:t>
                      </w:r>
                    </w:p>
                  </w:txbxContent>
                </v:textbox>
              </v:shape>
            </w:pict>
          </mc:Fallback>
        </mc:AlternateContent>
      </w:r>
      <w:r w:rsidR="00A6534D" w:rsidRPr="0083342D">
        <w:rPr>
          <w:rFonts w:asciiTheme="minorHAnsi" w:hAnsiTheme="minorHAnsi" w:cstheme="minorHAnsi"/>
          <w:b/>
          <w:i/>
          <w:sz w:val="18"/>
          <w:szCs w:val="18"/>
          <w:lang w:val="it-IT"/>
        </w:rPr>
        <w:t xml:space="preserve">CALCOLO DEL PESO LIMITE RACCOMANDATO E INDICE DI ESPOSIZIONE     </w: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1134"/>
        <w:gridCol w:w="1418"/>
        <w:gridCol w:w="2126"/>
        <w:gridCol w:w="709"/>
        <w:gridCol w:w="1598"/>
      </w:tblGrid>
      <w:tr w:rsidR="00A6534D" w:rsidRPr="0083342D" w14:paraId="7D00BC51" w14:textId="77777777">
        <w:trPr>
          <w:gridAfter w:val="4"/>
          <w:wAfter w:w="5851" w:type="dxa"/>
        </w:trPr>
        <w:tc>
          <w:tcPr>
            <w:tcW w:w="3614" w:type="dxa"/>
            <w:gridSpan w:val="2"/>
            <w:tcBorders>
              <w:top w:val="single" w:sz="4" w:space="0" w:color="auto"/>
              <w:bottom w:val="nil"/>
            </w:tcBorders>
            <w:shd w:val="pct10" w:color="auto" w:fill="FFFFFF"/>
          </w:tcPr>
          <w:p w14:paraId="3DA1A341" w14:textId="77777777" w:rsidR="00A6534D" w:rsidRPr="0083342D" w:rsidRDefault="00A6534D" w:rsidP="00A6534D">
            <w:pPr>
              <w:tabs>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CP</w:t>
            </w:r>
            <w:r w:rsidRPr="0083342D">
              <w:rPr>
                <w:rFonts w:asciiTheme="minorHAnsi" w:hAnsiTheme="minorHAnsi" w:cstheme="minorHAnsi"/>
                <w:i/>
                <w:sz w:val="18"/>
                <w:szCs w:val="18"/>
              </w:rPr>
              <w:t>) - COSTANTE DI PESO (Kg)</w:t>
            </w:r>
          </w:p>
        </w:tc>
      </w:tr>
      <w:tr w:rsidR="00A6534D" w:rsidRPr="0083342D" w14:paraId="614BCC32" w14:textId="77777777">
        <w:tblPrEx>
          <w:tblBorders>
            <w:insideH w:val="single" w:sz="4" w:space="0" w:color="auto"/>
            <w:insideV w:val="single" w:sz="4" w:space="0" w:color="auto"/>
          </w:tblBorders>
        </w:tblPrEx>
        <w:tc>
          <w:tcPr>
            <w:tcW w:w="2480" w:type="dxa"/>
          </w:tcPr>
          <w:p w14:paraId="2045691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ETA'</w:t>
            </w:r>
          </w:p>
        </w:tc>
        <w:tc>
          <w:tcPr>
            <w:tcW w:w="2552" w:type="dxa"/>
            <w:gridSpan w:val="2"/>
          </w:tcPr>
          <w:p w14:paraId="21DE306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2126" w:type="dxa"/>
          </w:tcPr>
          <w:p w14:paraId="63F412C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709" w:type="dxa"/>
            <w:tcBorders>
              <w:top w:val="nil"/>
              <w:bottom w:val="nil"/>
              <w:right w:val="nil"/>
            </w:tcBorders>
          </w:tcPr>
          <w:p w14:paraId="2581F01B"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04E5070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2E787605" w14:textId="77777777">
        <w:tblPrEx>
          <w:tblBorders>
            <w:insideH w:val="single" w:sz="4" w:space="0" w:color="auto"/>
            <w:insideV w:val="single" w:sz="4" w:space="0" w:color="auto"/>
          </w:tblBorders>
        </w:tblPrEx>
        <w:tc>
          <w:tcPr>
            <w:tcW w:w="2480" w:type="dxa"/>
          </w:tcPr>
          <w:p w14:paraId="33E5718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&gt; 18 ANNI</w:t>
            </w:r>
          </w:p>
        </w:tc>
        <w:tc>
          <w:tcPr>
            <w:tcW w:w="2552" w:type="dxa"/>
            <w:gridSpan w:val="2"/>
          </w:tcPr>
          <w:p w14:paraId="0441404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2126" w:type="dxa"/>
          </w:tcPr>
          <w:p w14:paraId="564CB844"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709" w:type="dxa"/>
            <w:tcBorders>
              <w:top w:val="nil"/>
              <w:bottom w:val="nil"/>
              <w:right w:val="nil"/>
            </w:tcBorders>
          </w:tcPr>
          <w:p w14:paraId="5845F0E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nil"/>
              <w:right w:val="single" w:sz="8" w:space="0" w:color="auto"/>
            </w:tcBorders>
          </w:tcPr>
          <w:p w14:paraId="0E38A757"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4625BEE5" w14:textId="77777777">
        <w:tblPrEx>
          <w:tblBorders>
            <w:insideH w:val="single" w:sz="4" w:space="0" w:color="auto"/>
            <w:insideV w:val="single" w:sz="4" w:space="0" w:color="auto"/>
          </w:tblBorders>
        </w:tblPrEx>
        <w:tc>
          <w:tcPr>
            <w:tcW w:w="2480" w:type="dxa"/>
          </w:tcPr>
          <w:p w14:paraId="5E54673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15-18 ANNI</w:t>
            </w:r>
          </w:p>
        </w:tc>
        <w:tc>
          <w:tcPr>
            <w:tcW w:w="2552" w:type="dxa"/>
            <w:gridSpan w:val="2"/>
          </w:tcPr>
          <w:p w14:paraId="6709B606"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126" w:type="dxa"/>
          </w:tcPr>
          <w:p w14:paraId="7A98F1B9"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709" w:type="dxa"/>
            <w:tcBorders>
              <w:top w:val="nil"/>
              <w:bottom w:val="nil"/>
              <w:right w:val="nil"/>
            </w:tcBorders>
          </w:tcPr>
          <w:p w14:paraId="587E357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7CD6591E"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31193FB8" w14:textId="226AEC4F" w:rsidR="00A6534D" w:rsidRPr="0083342D" w:rsidRDefault="003E344F" w:rsidP="00A6534D">
      <w:pPr>
        <w:pStyle w:val="OmniPage1282"/>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2880" behindDoc="0" locked="0" layoutInCell="1" allowOverlap="1" wp14:anchorId="0B27B245" wp14:editId="10A844FA">
                <wp:simplePos x="0" y="0"/>
                <wp:positionH relativeFrom="column">
                  <wp:posOffset>5029200</wp:posOffset>
                </wp:positionH>
                <wp:positionV relativeFrom="paragraph">
                  <wp:posOffset>31115</wp:posOffset>
                </wp:positionV>
                <wp:extent cx="1188720" cy="365760"/>
                <wp:effectExtent l="9525" t="12065" r="11430" b="193675"/>
                <wp:wrapNone/>
                <wp:docPr id="42" name="Auto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2491"/>
                            <a:gd name="adj2" fmla="val 99481"/>
                            <a:gd name="adj3" fmla="val 16667"/>
                          </a:avLst>
                        </a:prstGeom>
                        <a:solidFill>
                          <a:srgbClr val="FFFFFF"/>
                        </a:solidFill>
                        <a:ln w="9525">
                          <a:solidFill>
                            <a:srgbClr val="000000"/>
                          </a:solidFill>
                          <a:miter lim="800000"/>
                          <a:headEnd/>
                          <a:tailEnd/>
                        </a:ln>
                      </wps:spPr>
                      <wps:txbx>
                        <w:txbxContent>
                          <w:p w14:paraId="6D372C0A" w14:textId="77777777" w:rsidR="00C000E4" w:rsidRDefault="00C000E4" w:rsidP="00A6534D">
                            <w:pPr>
                              <w:rPr>
                                <w:sz w:val="16"/>
                              </w:rPr>
                            </w:pPr>
                            <w:r>
                              <w:rPr>
                                <w:sz w:val="16"/>
                              </w:rPr>
                              <w:t>Trascrivere il fattore A (altezza iniziale)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7B245" id="AutoShape 273" o:spid="_x0000_s1112" type="#_x0000_t62" style="position:absolute;margin-left:396pt;margin-top:2.45pt;width:93.6pt;height:28.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" adj="15658,32288">
                <v:textbox>
                  <w:txbxContent>
                    <w:p w14:paraId="6D372C0A" w14:textId="77777777" w:rsidR="00C000E4" w:rsidRDefault="00C000E4" w:rsidP="00A6534D">
                      <w:pPr>
                        <w:rPr>
                          <w:sz w:val="16"/>
                        </w:rPr>
                      </w:pPr>
                      <w:r>
                        <w:rPr>
                          <w:sz w:val="16"/>
                        </w:rPr>
                        <w:t>Trascrivere il fattore A (altezza iniziale)</w:t>
                      </w:r>
                    </w:p>
                  </w:txbxContent>
                </v:textbox>
              </v:shape>
            </w:pict>
          </mc:Fallback>
        </mc:AlternateContent>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425"/>
        <w:gridCol w:w="283"/>
        <w:gridCol w:w="709"/>
        <w:gridCol w:w="705"/>
        <w:gridCol w:w="713"/>
        <w:gridCol w:w="708"/>
        <w:gridCol w:w="459"/>
        <w:gridCol w:w="1560"/>
      </w:tblGrid>
      <w:tr w:rsidR="00A6534D" w:rsidRPr="0083342D" w14:paraId="26B006BA" w14:textId="77777777">
        <w:trPr>
          <w:gridAfter w:val="7"/>
          <w:wAfter w:w="5137" w:type="dxa"/>
        </w:trPr>
        <w:tc>
          <w:tcPr>
            <w:tcW w:w="4323" w:type="dxa"/>
            <w:gridSpan w:val="5"/>
            <w:tcBorders>
              <w:top w:val="single" w:sz="4" w:space="0" w:color="auto"/>
              <w:bottom w:val="nil"/>
            </w:tcBorders>
            <w:shd w:val="pct10" w:color="auto" w:fill="FFFFFF"/>
          </w:tcPr>
          <w:p w14:paraId="30AE383B"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A</w:t>
            </w:r>
            <w:r w:rsidRPr="0083342D">
              <w:rPr>
                <w:rFonts w:asciiTheme="minorHAnsi" w:hAnsiTheme="minorHAnsi" w:cstheme="minorHAnsi"/>
                <w:i/>
                <w:sz w:val="18"/>
                <w:szCs w:val="18"/>
              </w:rPr>
              <w:t>) – ALTEZZA DA TERRA DELLE MANI ALL'INIZIO DEL SOLLEVAMENTO</w:t>
            </w:r>
          </w:p>
        </w:tc>
      </w:tr>
      <w:tr w:rsidR="00A6534D" w:rsidRPr="0083342D" w14:paraId="0334CD4D" w14:textId="77777777">
        <w:tblPrEx>
          <w:tblBorders>
            <w:insideH w:val="single" w:sz="4" w:space="0" w:color="auto"/>
            <w:insideV w:val="single" w:sz="4" w:space="0" w:color="auto"/>
          </w:tblBorders>
        </w:tblPrEx>
        <w:tc>
          <w:tcPr>
            <w:tcW w:w="1771" w:type="dxa"/>
            <w:vAlign w:val="center"/>
          </w:tcPr>
          <w:p w14:paraId="49FED88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ALTEZZA(cm)</w:t>
            </w:r>
          </w:p>
        </w:tc>
        <w:tc>
          <w:tcPr>
            <w:tcW w:w="709" w:type="dxa"/>
            <w:vAlign w:val="center"/>
          </w:tcPr>
          <w:p w14:paraId="50C4728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vAlign w:val="center"/>
          </w:tcPr>
          <w:p w14:paraId="1B6B731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042A704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8" w:type="dxa"/>
            <w:gridSpan w:val="2"/>
            <w:vAlign w:val="center"/>
          </w:tcPr>
          <w:p w14:paraId="6B230FF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75</w:t>
            </w:r>
          </w:p>
        </w:tc>
        <w:tc>
          <w:tcPr>
            <w:tcW w:w="709" w:type="dxa"/>
            <w:vAlign w:val="center"/>
          </w:tcPr>
          <w:p w14:paraId="3B294A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5" w:type="dxa"/>
            <w:vAlign w:val="center"/>
          </w:tcPr>
          <w:p w14:paraId="3A2892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125</w:t>
            </w:r>
          </w:p>
        </w:tc>
        <w:tc>
          <w:tcPr>
            <w:tcW w:w="713" w:type="dxa"/>
            <w:vAlign w:val="center"/>
          </w:tcPr>
          <w:p w14:paraId="4196043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150</w:t>
            </w:r>
          </w:p>
        </w:tc>
        <w:tc>
          <w:tcPr>
            <w:tcW w:w="708" w:type="dxa"/>
            <w:vAlign w:val="center"/>
          </w:tcPr>
          <w:p w14:paraId="332BAD9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2DAF088B"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2EE7870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5ABC2AA7" w14:textId="77777777">
        <w:tblPrEx>
          <w:tblBorders>
            <w:insideH w:val="single" w:sz="4" w:space="0" w:color="auto"/>
            <w:insideV w:val="single" w:sz="4" w:space="0" w:color="auto"/>
          </w:tblBorders>
        </w:tblPrEx>
        <w:tc>
          <w:tcPr>
            <w:tcW w:w="1771" w:type="dxa"/>
            <w:vAlign w:val="center"/>
          </w:tcPr>
          <w:p w14:paraId="1BB4B2B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7E3871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9" w:type="dxa"/>
            <w:vAlign w:val="center"/>
          </w:tcPr>
          <w:p w14:paraId="56771CA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329272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gridSpan w:val="2"/>
            <w:vAlign w:val="center"/>
          </w:tcPr>
          <w:p w14:paraId="3732335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BE7422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5" w:type="dxa"/>
            <w:vAlign w:val="center"/>
          </w:tcPr>
          <w:p w14:paraId="11E2A8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13" w:type="dxa"/>
            <w:vAlign w:val="center"/>
          </w:tcPr>
          <w:p w14:paraId="3F64C6B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8" w:type="dxa"/>
            <w:vAlign w:val="center"/>
          </w:tcPr>
          <w:p w14:paraId="18279E1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42E8A2C2"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71B8D479"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7FBD3CE1" w14:textId="1F3C400F" w:rsidR="00A6534D" w:rsidRPr="0083342D" w:rsidRDefault="003E344F" w:rsidP="00A6534D">
      <w:pPr>
        <w:pStyle w:val="OmniPage1283"/>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3904" behindDoc="0" locked="0" layoutInCell="1" allowOverlap="1" wp14:anchorId="0CEEC375" wp14:editId="0111B43D">
                <wp:simplePos x="0" y="0"/>
                <wp:positionH relativeFrom="column">
                  <wp:posOffset>5029200</wp:posOffset>
                </wp:positionH>
                <wp:positionV relativeFrom="paragraph">
                  <wp:posOffset>122555</wp:posOffset>
                </wp:positionV>
                <wp:extent cx="1188720" cy="365760"/>
                <wp:effectExtent l="9525" t="8255" r="11430" b="197485"/>
                <wp:wrapNone/>
                <wp:docPr id="36" name="AutoShap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19338"/>
                            <a:gd name="adj2" fmla="val 100176"/>
                            <a:gd name="adj3" fmla="val 16667"/>
                          </a:avLst>
                        </a:prstGeom>
                        <a:solidFill>
                          <a:srgbClr val="FFFFFF"/>
                        </a:solidFill>
                        <a:ln w="9525">
                          <a:solidFill>
                            <a:srgbClr val="000000"/>
                          </a:solidFill>
                          <a:miter lim="800000"/>
                          <a:headEnd/>
                          <a:tailEnd/>
                        </a:ln>
                      </wps:spPr>
                      <wps:txbx>
                        <w:txbxContent>
                          <w:p w14:paraId="66B0EB8F" w14:textId="77777777" w:rsidR="00C000E4" w:rsidRDefault="00C000E4" w:rsidP="00A6534D">
                            <w:pPr>
                              <w:rPr>
                                <w:sz w:val="16"/>
                              </w:rPr>
                            </w:pPr>
                            <w:r>
                              <w:rPr>
                                <w:sz w:val="16"/>
                              </w:rPr>
                              <w:t>Trascrivere il fattore B (dislocamento)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EC375" id="AutoShape 274" o:spid="_x0000_s1113" type="#_x0000_t62" style="position:absolute;margin-left:396pt;margin-top:9.65pt;width:93.6pt;height:28.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" adj="14977,32438">
                <v:textbox>
                  <w:txbxContent>
                    <w:p w14:paraId="66B0EB8F" w14:textId="77777777" w:rsidR="00C000E4" w:rsidRDefault="00C000E4" w:rsidP="00A6534D">
                      <w:pPr>
                        <w:rPr>
                          <w:sz w:val="16"/>
                        </w:rPr>
                      </w:pPr>
                      <w:r>
                        <w:rPr>
                          <w:sz w:val="16"/>
                        </w:rPr>
                        <w:t>Trascrivere il fattore B (dislocamento)</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708"/>
        <w:gridCol w:w="284"/>
        <w:gridCol w:w="425"/>
        <w:gridCol w:w="705"/>
        <w:gridCol w:w="713"/>
        <w:gridCol w:w="708"/>
        <w:gridCol w:w="459"/>
        <w:gridCol w:w="1560"/>
      </w:tblGrid>
      <w:tr w:rsidR="00A6534D" w:rsidRPr="0083342D" w14:paraId="29EE7F42" w14:textId="77777777">
        <w:trPr>
          <w:gridAfter w:val="6"/>
          <w:wAfter w:w="4570" w:type="dxa"/>
        </w:trPr>
        <w:tc>
          <w:tcPr>
            <w:tcW w:w="4890" w:type="dxa"/>
            <w:gridSpan w:val="6"/>
            <w:tcBorders>
              <w:top w:val="single" w:sz="4" w:space="0" w:color="auto"/>
              <w:bottom w:val="nil"/>
            </w:tcBorders>
            <w:shd w:val="pct10" w:color="auto" w:fill="FFFFFF"/>
          </w:tcPr>
          <w:p w14:paraId="19D57961" w14:textId="77777777" w:rsidR="00A6534D" w:rsidRPr="0083342D" w:rsidRDefault="00A6534D" w:rsidP="00A6534D">
            <w:pPr>
              <w:pStyle w:val="OmniPage1284"/>
              <w:ind w:left="0" w:right="115"/>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B</w:t>
            </w:r>
            <w:r w:rsidRPr="0083342D">
              <w:rPr>
                <w:rFonts w:asciiTheme="minorHAnsi" w:hAnsiTheme="minorHAnsi" w:cstheme="minorHAnsi"/>
                <w:i/>
                <w:sz w:val="18"/>
                <w:szCs w:val="18"/>
              </w:rPr>
              <w:t>) - DISLOCAZIONE VERTICALE DEL PESO</w:t>
            </w:r>
          </w:p>
          <w:p w14:paraId="2D9E389C"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FRA INIZIO E FINE DEL SOLLEVAMENTO</w:t>
            </w:r>
          </w:p>
        </w:tc>
      </w:tr>
      <w:tr w:rsidR="00A6534D" w:rsidRPr="0083342D" w14:paraId="05D43325" w14:textId="77777777">
        <w:tblPrEx>
          <w:tblBorders>
            <w:insideH w:val="single" w:sz="4" w:space="0" w:color="auto"/>
            <w:insideV w:val="single" w:sz="4" w:space="0" w:color="auto"/>
          </w:tblBorders>
        </w:tblPrEx>
        <w:tc>
          <w:tcPr>
            <w:tcW w:w="1771" w:type="dxa"/>
            <w:vAlign w:val="center"/>
          </w:tcPr>
          <w:p w14:paraId="3D94BE80" w14:textId="77777777" w:rsidR="00A6534D" w:rsidRPr="0083342D" w:rsidRDefault="00A6534D" w:rsidP="00A6534D">
            <w:pPr>
              <w:pStyle w:val="OmniPage1283"/>
              <w:ind w:left="0" w:right="-49"/>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9" w:type="dxa"/>
            <w:vAlign w:val="center"/>
          </w:tcPr>
          <w:p w14:paraId="0E5CFE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20A8EC0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0B746AD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8" w:type="dxa"/>
            <w:vAlign w:val="center"/>
          </w:tcPr>
          <w:p w14:paraId="0C32A1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9" w:type="dxa"/>
            <w:gridSpan w:val="2"/>
            <w:vAlign w:val="center"/>
          </w:tcPr>
          <w:p w14:paraId="0D63DF5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70</w:t>
            </w:r>
          </w:p>
        </w:tc>
        <w:tc>
          <w:tcPr>
            <w:tcW w:w="705" w:type="dxa"/>
            <w:vAlign w:val="center"/>
          </w:tcPr>
          <w:p w14:paraId="4B7C05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13" w:type="dxa"/>
            <w:vAlign w:val="center"/>
          </w:tcPr>
          <w:p w14:paraId="6FFBBEC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170</w:t>
            </w:r>
          </w:p>
        </w:tc>
        <w:tc>
          <w:tcPr>
            <w:tcW w:w="708" w:type="dxa"/>
            <w:vAlign w:val="center"/>
          </w:tcPr>
          <w:p w14:paraId="27D2607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4CCB6110"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3157869E"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2511A5FA" w14:textId="77777777">
        <w:tblPrEx>
          <w:tblBorders>
            <w:insideH w:val="single" w:sz="4" w:space="0" w:color="auto"/>
            <w:insideV w:val="single" w:sz="4" w:space="0" w:color="auto"/>
          </w:tblBorders>
        </w:tblPrEx>
        <w:tc>
          <w:tcPr>
            <w:tcW w:w="1771" w:type="dxa"/>
            <w:vAlign w:val="center"/>
          </w:tcPr>
          <w:p w14:paraId="38BABA7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6E8FCDD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DD8281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0.97</w:t>
            </w:r>
          </w:p>
        </w:tc>
        <w:tc>
          <w:tcPr>
            <w:tcW w:w="709" w:type="dxa"/>
            <w:vAlign w:val="center"/>
          </w:tcPr>
          <w:p w14:paraId="0887C22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vAlign w:val="center"/>
          </w:tcPr>
          <w:p w14:paraId="5B30B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0.91</w:t>
            </w:r>
          </w:p>
        </w:tc>
        <w:tc>
          <w:tcPr>
            <w:tcW w:w="709" w:type="dxa"/>
            <w:gridSpan w:val="2"/>
            <w:vAlign w:val="center"/>
          </w:tcPr>
          <w:p w14:paraId="7739C6E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5" w:type="dxa"/>
            <w:vAlign w:val="center"/>
          </w:tcPr>
          <w:p w14:paraId="7E8F748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0.87</w:t>
            </w:r>
          </w:p>
        </w:tc>
        <w:tc>
          <w:tcPr>
            <w:tcW w:w="713" w:type="dxa"/>
            <w:vAlign w:val="center"/>
          </w:tcPr>
          <w:p w14:paraId="607795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8" w:type="dxa"/>
            <w:vAlign w:val="center"/>
          </w:tcPr>
          <w:p w14:paraId="66AD2E3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1CD32B8F"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6C3AC12C"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31193E5D" w14:textId="724D6BFA"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4928" behindDoc="0" locked="0" layoutInCell="1" allowOverlap="1" wp14:anchorId="3ECD106F" wp14:editId="18E3B2C2">
                <wp:simplePos x="0" y="0"/>
                <wp:positionH relativeFrom="column">
                  <wp:posOffset>5029200</wp:posOffset>
                </wp:positionH>
                <wp:positionV relativeFrom="paragraph">
                  <wp:posOffset>79375</wp:posOffset>
                </wp:positionV>
                <wp:extent cx="1177290" cy="365760"/>
                <wp:effectExtent l="9525" t="12700" r="13335" b="278765"/>
                <wp:wrapNone/>
                <wp:docPr id="35" name="Auto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7290" cy="365760"/>
                        </a:xfrm>
                        <a:prstGeom prst="wedgeRoundRectCallout">
                          <a:avLst>
                            <a:gd name="adj1" fmla="val 25889"/>
                            <a:gd name="adj2" fmla="val 124134"/>
                            <a:gd name="adj3" fmla="val 16667"/>
                          </a:avLst>
                        </a:prstGeom>
                        <a:solidFill>
                          <a:srgbClr val="FFFFFF"/>
                        </a:solidFill>
                        <a:ln w="9525">
                          <a:solidFill>
                            <a:srgbClr val="000000"/>
                          </a:solidFill>
                          <a:miter lim="800000"/>
                          <a:headEnd/>
                          <a:tailEnd/>
                        </a:ln>
                      </wps:spPr>
                      <wps:txbx>
                        <w:txbxContent>
                          <w:p w14:paraId="22455166" w14:textId="77777777" w:rsidR="00C000E4" w:rsidRDefault="00C000E4" w:rsidP="00A6534D">
                            <w:pPr>
                              <w:rPr>
                                <w:sz w:val="16"/>
                              </w:rPr>
                            </w:pPr>
                            <w:r>
                              <w:rPr>
                                <w:sz w:val="16"/>
                              </w:rPr>
                              <w:t>Trascrivere il fattore C (distanza mani-caviglie)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D106F" id="AutoShape 275" o:spid="_x0000_s1114" type="#_x0000_t62" style="position:absolute;margin-left:396pt;margin-top:6.25pt;width:92.7pt;height:2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" adj="16392,37613">
                <v:textbox>
                  <w:txbxContent>
                    <w:p w14:paraId="22455166" w14:textId="77777777" w:rsidR="00C000E4" w:rsidRDefault="00C000E4" w:rsidP="00A6534D">
                      <w:pPr>
                        <w:rPr>
                          <w:sz w:val="16"/>
                        </w:rPr>
                      </w:pPr>
                      <w:r>
                        <w:rPr>
                          <w:sz w:val="16"/>
                        </w:rPr>
                        <w:t>Trascrivere il fattore C (distanza mani-caviglie)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425"/>
        <w:gridCol w:w="425"/>
        <w:gridCol w:w="426"/>
        <w:gridCol w:w="1559"/>
      </w:tblGrid>
      <w:tr w:rsidR="00A6534D" w:rsidRPr="0083342D" w14:paraId="5E1FAC60" w14:textId="77777777">
        <w:trPr>
          <w:gridAfter w:val="3"/>
          <w:wAfter w:w="2410" w:type="dxa"/>
        </w:trPr>
        <w:tc>
          <w:tcPr>
            <w:tcW w:w="7016" w:type="dxa"/>
            <w:gridSpan w:val="8"/>
            <w:tcBorders>
              <w:top w:val="single" w:sz="4" w:space="0" w:color="auto"/>
              <w:bottom w:val="nil"/>
            </w:tcBorders>
            <w:shd w:val="pct10" w:color="auto" w:fill="FFFFFF"/>
          </w:tcPr>
          <w:p w14:paraId="307A47C2"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w:t>
            </w:r>
            <w:r w:rsidRPr="0083342D">
              <w:rPr>
                <w:rFonts w:asciiTheme="minorHAnsi" w:hAnsiTheme="minorHAnsi" w:cstheme="minorHAnsi"/>
                <w:i/>
                <w:sz w:val="18"/>
                <w:szCs w:val="18"/>
              </w:rPr>
              <w:t>) - DISTANZA ORIZZONTALE TRA LE MANI E IL PUNTO DI MEZZO DELLE CAVIGLIE – (DISTANZA DEL PESO DAL CORPO - DISTANZA MASSIMA RAGGIUNTA DURANTE IL SOLLEVAMENTO)</w:t>
            </w:r>
          </w:p>
        </w:tc>
      </w:tr>
      <w:tr w:rsidR="00A6534D" w:rsidRPr="0083342D" w14:paraId="094E2655" w14:textId="77777777">
        <w:tblPrEx>
          <w:tblBorders>
            <w:insideH w:val="single" w:sz="4" w:space="0" w:color="auto"/>
            <w:insideV w:val="single" w:sz="4" w:space="0" w:color="auto"/>
          </w:tblBorders>
        </w:tblPrEx>
        <w:tc>
          <w:tcPr>
            <w:tcW w:w="2197" w:type="dxa"/>
            <w:vAlign w:val="center"/>
          </w:tcPr>
          <w:p w14:paraId="0024C2FC"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8" w:type="dxa"/>
            <w:vAlign w:val="center"/>
          </w:tcPr>
          <w:p w14:paraId="1D58E47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76405A9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1DDFC95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9" w:type="dxa"/>
            <w:vAlign w:val="center"/>
          </w:tcPr>
          <w:p w14:paraId="2D3BE5E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850" w:type="dxa"/>
            <w:vAlign w:val="center"/>
          </w:tcPr>
          <w:p w14:paraId="6DEF737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55</w:t>
            </w:r>
          </w:p>
        </w:tc>
        <w:tc>
          <w:tcPr>
            <w:tcW w:w="709" w:type="dxa"/>
            <w:vAlign w:val="center"/>
          </w:tcPr>
          <w:p w14:paraId="162E28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850" w:type="dxa"/>
            <w:gridSpan w:val="2"/>
            <w:vAlign w:val="center"/>
          </w:tcPr>
          <w:p w14:paraId="03C52F0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&gt;63</w:t>
            </w:r>
          </w:p>
        </w:tc>
        <w:tc>
          <w:tcPr>
            <w:tcW w:w="426" w:type="dxa"/>
            <w:tcBorders>
              <w:top w:val="nil"/>
              <w:bottom w:val="nil"/>
              <w:right w:val="nil"/>
            </w:tcBorders>
          </w:tcPr>
          <w:p w14:paraId="3EA9371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7CB3659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7803E035" w14:textId="77777777">
        <w:tblPrEx>
          <w:tblBorders>
            <w:insideH w:val="single" w:sz="4" w:space="0" w:color="auto"/>
            <w:insideV w:val="single" w:sz="4" w:space="0" w:color="auto"/>
          </w:tblBorders>
        </w:tblPrEx>
        <w:tc>
          <w:tcPr>
            <w:tcW w:w="2197" w:type="dxa"/>
            <w:vAlign w:val="center"/>
          </w:tcPr>
          <w:p w14:paraId="16214CBE"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1689E1E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42AC1C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0.83</w:t>
            </w:r>
          </w:p>
        </w:tc>
        <w:tc>
          <w:tcPr>
            <w:tcW w:w="709" w:type="dxa"/>
            <w:vAlign w:val="center"/>
          </w:tcPr>
          <w:p w14:paraId="5FC7B24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0.63</w:t>
            </w:r>
          </w:p>
        </w:tc>
        <w:tc>
          <w:tcPr>
            <w:tcW w:w="709" w:type="dxa"/>
            <w:vAlign w:val="center"/>
          </w:tcPr>
          <w:p w14:paraId="0B105A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850" w:type="dxa"/>
            <w:vAlign w:val="center"/>
          </w:tcPr>
          <w:p w14:paraId="0D79B14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10932CC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0.42</w:t>
            </w:r>
          </w:p>
        </w:tc>
        <w:tc>
          <w:tcPr>
            <w:tcW w:w="850" w:type="dxa"/>
            <w:gridSpan w:val="2"/>
            <w:vAlign w:val="center"/>
          </w:tcPr>
          <w:p w14:paraId="792A11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5DDF1CD6"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53622A7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47BD4E4F" w14:textId="7B5D7EAD"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5952" behindDoc="0" locked="0" layoutInCell="1" allowOverlap="1" wp14:anchorId="5BFC3D40" wp14:editId="1172C789">
                <wp:simplePos x="0" y="0"/>
                <wp:positionH relativeFrom="column">
                  <wp:posOffset>4914900</wp:posOffset>
                </wp:positionH>
                <wp:positionV relativeFrom="paragraph">
                  <wp:posOffset>36195</wp:posOffset>
                </wp:positionV>
                <wp:extent cx="1257300" cy="365760"/>
                <wp:effectExtent l="9525" t="7620" r="9525" b="217170"/>
                <wp:wrapNone/>
                <wp:docPr id="24" name="Auto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5760"/>
                        </a:xfrm>
                        <a:prstGeom prst="wedgeRoundRectCallout">
                          <a:avLst>
                            <a:gd name="adj1" fmla="val 32069"/>
                            <a:gd name="adj2" fmla="val 104514"/>
                            <a:gd name="adj3" fmla="val 16667"/>
                          </a:avLst>
                        </a:prstGeom>
                        <a:solidFill>
                          <a:srgbClr val="FFFFFF"/>
                        </a:solidFill>
                        <a:ln w="9525">
                          <a:solidFill>
                            <a:srgbClr val="000000"/>
                          </a:solidFill>
                          <a:miter lim="800000"/>
                          <a:headEnd/>
                          <a:tailEnd/>
                        </a:ln>
                      </wps:spPr>
                      <wps:txbx>
                        <w:txbxContent>
                          <w:p w14:paraId="23B8EC5E" w14:textId="77777777" w:rsidR="00C000E4" w:rsidRDefault="00C000E4" w:rsidP="00A6534D">
                            <w:pPr>
                              <w:rPr>
                                <w:sz w:val="16"/>
                              </w:rPr>
                            </w:pPr>
                            <w:r>
                              <w:rPr>
                                <w:sz w:val="16"/>
                              </w:rPr>
                              <w:t>Trascrivere il fattore D (rotazione angolare)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C3D40" id="AutoShape 276" o:spid="_x0000_s1115" type="#_x0000_t62" style="position:absolute;margin-left:387pt;margin-top:2.85pt;width:99pt;height:28.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" adj="17727,33375">
                <v:textbox>
                  <w:txbxContent>
                    <w:p w14:paraId="23B8EC5E" w14:textId="77777777" w:rsidR="00C000E4" w:rsidRDefault="00C000E4" w:rsidP="00A6534D">
                      <w:pPr>
                        <w:rPr>
                          <w:sz w:val="16"/>
                        </w:rPr>
                      </w:pPr>
                      <w:r>
                        <w:rPr>
                          <w:sz w:val="16"/>
                        </w:rPr>
                        <w:t>Trascrivere il fattore D (rotazione angolare)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850"/>
        <w:gridCol w:w="426"/>
        <w:gridCol w:w="1559"/>
      </w:tblGrid>
      <w:tr w:rsidR="00A6534D" w:rsidRPr="0083342D" w14:paraId="665D6333" w14:textId="77777777">
        <w:trPr>
          <w:gridAfter w:val="4"/>
          <w:wAfter w:w="3544" w:type="dxa"/>
        </w:trPr>
        <w:tc>
          <w:tcPr>
            <w:tcW w:w="5882" w:type="dxa"/>
            <w:gridSpan w:val="6"/>
            <w:tcBorders>
              <w:top w:val="single" w:sz="4" w:space="0" w:color="auto"/>
              <w:bottom w:val="single" w:sz="4" w:space="0" w:color="auto"/>
            </w:tcBorders>
            <w:shd w:val="pct10" w:color="auto" w:fill="FFFFFF"/>
          </w:tcPr>
          <w:p w14:paraId="44720CAF"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D</w:t>
            </w:r>
            <w:r w:rsidRPr="0083342D">
              <w:rPr>
                <w:rFonts w:asciiTheme="minorHAnsi" w:hAnsiTheme="minorHAnsi" w:cstheme="minorHAnsi"/>
                <w:i/>
                <w:sz w:val="18"/>
                <w:szCs w:val="18"/>
              </w:rPr>
              <w:t>) - ANGOLO DI ASIMMETRIA DEL PESO (IN GRADI)</w:t>
            </w:r>
          </w:p>
        </w:tc>
      </w:tr>
      <w:tr w:rsidR="00A6534D" w:rsidRPr="0083342D" w14:paraId="75EAA4F4" w14:textId="77777777">
        <w:tblPrEx>
          <w:tblBorders>
            <w:insideH w:val="single" w:sz="4" w:space="0" w:color="auto"/>
            <w:insideV w:val="single" w:sz="4" w:space="0" w:color="auto"/>
          </w:tblBorders>
        </w:tblPrEx>
        <w:tc>
          <w:tcPr>
            <w:tcW w:w="2197" w:type="dxa"/>
            <w:tcBorders>
              <w:top w:val="nil"/>
            </w:tcBorders>
            <w:vAlign w:val="center"/>
          </w:tcPr>
          <w:p w14:paraId="27B37C43"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DISLOCAZ.ANGOLARE</w:t>
            </w:r>
          </w:p>
        </w:tc>
        <w:tc>
          <w:tcPr>
            <w:tcW w:w="708" w:type="dxa"/>
            <w:tcBorders>
              <w:top w:val="nil"/>
            </w:tcBorders>
            <w:vAlign w:val="center"/>
          </w:tcPr>
          <w:p w14:paraId="2BB2DCE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tcBorders>
              <w:top w:val="nil"/>
            </w:tcBorders>
            <w:vAlign w:val="center"/>
          </w:tcPr>
          <w:p w14:paraId="07D227A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tcBorders>
              <w:top w:val="nil"/>
            </w:tcBorders>
            <w:vAlign w:val="center"/>
          </w:tcPr>
          <w:p w14:paraId="2446C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709" w:type="dxa"/>
            <w:tcBorders>
              <w:top w:val="nil"/>
            </w:tcBorders>
            <w:vAlign w:val="center"/>
          </w:tcPr>
          <w:p w14:paraId="4A9D586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90°</w:t>
            </w:r>
          </w:p>
        </w:tc>
        <w:tc>
          <w:tcPr>
            <w:tcW w:w="850" w:type="dxa"/>
            <w:tcBorders>
              <w:top w:val="nil"/>
            </w:tcBorders>
            <w:vAlign w:val="center"/>
          </w:tcPr>
          <w:p w14:paraId="1154B06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120°</w:t>
            </w:r>
          </w:p>
        </w:tc>
        <w:tc>
          <w:tcPr>
            <w:tcW w:w="709" w:type="dxa"/>
            <w:vAlign w:val="center"/>
          </w:tcPr>
          <w:p w14:paraId="7900ECA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135°</w:t>
            </w:r>
          </w:p>
        </w:tc>
        <w:tc>
          <w:tcPr>
            <w:tcW w:w="850" w:type="dxa"/>
            <w:vAlign w:val="center"/>
          </w:tcPr>
          <w:p w14:paraId="3382F50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&gt;135°</w:t>
            </w:r>
          </w:p>
        </w:tc>
        <w:tc>
          <w:tcPr>
            <w:tcW w:w="426" w:type="dxa"/>
            <w:tcBorders>
              <w:top w:val="nil"/>
              <w:bottom w:val="nil"/>
              <w:right w:val="nil"/>
            </w:tcBorders>
          </w:tcPr>
          <w:p w14:paraId="41FF79F1"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00F5EF51"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354960A2" w14:textId="77777777">
        <w:tblPrEx>
          <w:tblBorders>
            <w:insideH w:val="single" w:sz="4" w:space="0" w:color="auto"/>
            <w:insideV w:val="single" w:sz="4" w:space="0" w:color="auto"/>
          </w:tblBorders>
        </w:tblPrEx>
        <w:tc>
          <w:tcPr>
            <w:tcW w:w="2197" w:type="dxa"/>
            <w:vAlign w:val="center"/>
          </w:tcPr>
          <w:p w14:paraId="45C71D2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02B53D0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7DF203C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vAlign w:val="center"/>
          </w:tcPr>
          <w:p w14:paraId="4889221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0.81</w:t>
            </w:r>
          </w:p>
        </w:tc>
        <w:tc>
          <w:tcPr>
            <w:tcW w:w="709" w:type="dxa"/>
            <w:vAlign w:val="center"/>
          </w:tcPr>
          <w:p w14:paraId="4FEDFA4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0.71</w:t>
            </w:r>
          </w:p>
        </w:tc>
        <w:tc>
          <w:tcPr>
            <w:tcW w:w="850" w:type="dxa"/>
            <w:vAlign w:val="center"/>
          </w:tcPr>
          <w:p w14:paraId="77A6CCB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0.62</w:t>
            </w:r>
          </w:p>
        </w:tc>
        <w:tc>
          <w:tcPr>
            <w:tcW w:w="709" w:type="dxa"/>
            <w:vAlign w:val="center"/>
          </w:tcPr>
          <w:p w14:paraId="55090D7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0.57</w:t>
            </w:r>
          </w:p>
        </w:tc>
        <w:tc>
          <w:tcPr>
            <w:tcW w:w="850" w:type="dxa"/>
            <w:vAlign w:val="center"/>
          </w:tcPr>
          <w:p w14:paraId="57560E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1B69E76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48DF303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5B0CF899" w14:textId="24BA1117"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6976" behindDoc="0" locked="0" layoutInCell="1" allowOverlap="1" wp14:anchorId="76C6B2AA" wp14:editId="59FEF2EB">
                <wp:simplePos x="0" y="0"/>
                <wp:positionH relativeFrom="column">
                  <wp:posOffset>5029200</wp:posOffset>
                </wp:positionH>
                <wp:positionV relativeFrom="paragraph">
                  <wp:posOffset>12700</wp:posOffset>
                </wp:positionV>
                <wp:extent cx="1188720" cy="365760"/>
                <wp:effectExtent l="9525" t="12700" r="11430" b="145415"/>
                <wp:wrapNone/>
                <wp:docPr id="23" name="Auto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31625"/>
                            <a:gd name="adj2" fmla="val 85940"/>
                            <a:gd name="adj3" fmla="val 16667"/>
                          </a:avLst>
                        </a:prstGeom>
                        <a:solidFill>
                          <a:srgbClr val="FFFFFF"/>
                        </a:solidFill>
                        <a:ln w="9525">
                          <a:solidFill>
                            <a:srgbClr val="000000"/>
                          </a:solidFill>
                          <a:miter lim="800000"/>
                          <a:headEnd/>
                          <a:tailEnd/>
                        </a:ln>
                      </wps:spPr>
                      <wps:txbx>
                        <w:txbxContent>
                          <w:p w14:paraId="180B6FCB" w14:textId="77777777" w:rsidR="00C000E4" w:rsidRDefault="00C000E4" w:rsidP="00A6534D">
                            <w:pPr>
                              <w:rPr>
                                <w:sz w:val="16"/>
                              </w:rPr>
                            </w:pPr>
                            <w:r>
                              <w:rPr>
                                <w:sz w:val="16"/>
                              </w:rPr>
                              <w:t>Trascrivere il fattore E (bontà della 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6B2AA" id="AutoShape 277" o:spid="_x0000_s1116" type="#_x0000_t62" style="position:absolute;margin-left:396pt;margin-top:1pt;width:93.6pt;height:28.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" adj="17631,29363">
                <v:textbox>
                  <w:txbxContent>
                    <w:p w14:paraId="180B6FCB" w14:textId="77777777" w:rsidR="00C000E4" w:rsidRDefault="00C000E4" w:rsidP="00A6534D">
                      <w:pPr>
                        <w:rPr>
                          <w:sz w:val="16"/>
                        </w:rPr>
                      </w:pPr>
                      <w:r>
                        <w:rPr>
                          <w:sz w:val="16"/>
                        </w:rPr>
                        <w:t>Trascrivere il fattore E (bontà della presa)</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2268"/>
        <w:gridCol w:w="284"/>
        <w:gridCol w:w="2126"/>
        <w:gridCol w:w="709"/>
        <w:gridCol w:w="1598"/>
      </w:tblGrid>
      <w:tr w:rsidR="00A6534D" w:rsidRPr="0083342D" w14:paraId="5FE718A7" w14:textId="77777777">
        <w:trPr>
          <w:gridAfter w:val="4"/>
          <w:wAfter w:w="4717" w:type="dxa"/>
        </w:trPr>
        <w:tc>
          <w:tcPr>
            <w:tcW w:w="4748" w:type="dxa"/>
            <w:gridSpan w:val="2"/>
            <w:tcBorders>
              <w:top w:val="single" w:sz="4" w:space="0" w:color="auto"/>
              <w:bottom w:val="nil"/>
            </w:tcBorders>
            <w:shd w:val="pct10" w:color="auto" w:fill="FFFFFF"/>
            <w:vAlign w:val="center"/>
          </w:tcPr>
          <w:p w14:paraId="1BA9E5F1" w14:textId="77777777" w:rsidR="00A6534D" w:rsidRPr="0083342D" w:rsidRDefault="00A6534D" w:rsidP="00A6534D">
            <w:pPr>
              <w:pStyle w:val="OmniPage1295"/>
              <w:tabs>
                <w:tab w:val="left" w:pos="5742"/>
              </w:tabs>
              <w:ind w:left="0" w:right="72"/>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E</w:t>
            </w:r>
            <w:r w:rsidRPr="0083342D">
              <w:rPr>
                <w:rFonts w:asciiTheme="minorHAnsi" w:hAnsiTheme="minorHAnsi" w:cstheme="minorHAnsi"/>
                <w:i/>
                <w:sz w:val="18"/>
                <w:szCs w:val="18"/>
              </w:rPr>
              <w:t>) - GIUDIZIO SULLA PRESA DELCARICO</w:t>
            </w:r>
          </w:p>
        </w:tc>
      </w:tr>
      <w:tr w:rsidR="00A6534D" w:rsidRPr="0083342D" w14:paraId="6BB26D5B" w14:textId="77777777">
        <w:tblPrEx>
          <w:tblBorders>
            <w:insideH w:val="single" w:sz="4" w:space="0" w:color="auto"/>
            <w:insideV w:val="single" w:sz="4" w:space="0" w:color="auto"/>
          </w:tblBorders>
        </w:tblPrEx>
        <w:tc>
          <w:tcPr>
            <w:tcW w:w="2480" w:type="dxa"/>
            <w:vAlign w:val="center"/>
          </w:tcPr>
          <w:p w14:paraId="3FA9B129"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lastRenderedPageBreak/>
              <w:t>GIUDIZIO</w:t>
            </w:r>
          </w:p>
        </w:tc>
        <w:tc>
          <w:tcPr>
            <w:tcW w:w="2552" w:type="dxa"/>
            <w:gridSpan w:val="2"/>
            <w:vAlign w:val="center"/>
          </w:tcPr>
          <w:p w14:paraId="6BFE3A5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BUONO</w:t>
            </w:r>
          </w:p>
        </w:tc>
        <w:tc>
          <w:tcPr>
            <w:tcW w:w="2126" w:type="dxa"/>
            <w:vAlign w:val="center"/>
          </w:tcPr>
          <w:p w14:paraId="13115AF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SCARSO</w:t>
            </w:r>
          </w:p>
        </w:tc>
        <w:tc>
          <w:tcPr>
            <w:tcW w:w="709" w:type="dxa"/>
            <w:tcBorders>
              <w:top w:val="nil"/>
              <w:bottom w:val="nil"/>
              <w:right w:val="nil"/>
            </w:tcBorders>
          </w:tcPr>
          <w:p w14:paraId="1BDBD900"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5C20A6F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11CCD84A" w14:textId="77777777">
        <w:tblPrEx>
          <w:tblBorders>
            <w:insideH w:val="single" w:sz="4" w:space="0" w:color="auto"/>
            <w:insideV w:val="single" w:sz="4" w:space="0" w:color="auto"/>
          </w:tblBorders>
        </w:tblPrEx>
        <w:tc>
          <w:tcPr>
            <w:tcW w:w="2480" w:type="dxa"/>
            <w:vAlign w:val="center"/>
          </w:tcPr>
          <w:p w14:paraId="371A202A"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2552" w:type="dxa"/>
            <w:gridSpan w:val="2"/>
            <w:vAlign w:val="center"/>
          </w:tcPr>
          <w:p w14:paraId="0050B883"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2126" w:type="dxa"/>
            <w:vAlign w:val="center"/>
          </w:tcPr>
          <w:p w14:paraId="33C3377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tcBorders>
              <w:top w:val="nil"/>
              <w:bottom w:val="nil"/>
              <w:right w:val="nil"/>
            </w:tcBorders>
          </w:tcPr>
          <w:p w14:paraId="633444D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6743096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7A924BDF" w14:textId="57B8BDDC" w:rsidR="00A6534D" w:rsidRPr="0083342D" w:rsidRDefault="003E344F" w:rsidP="00A6534D">
      <w:pPr>
        <w:pStyle w:val="OmniPage1284"/>
        <w:ind w:left="2127"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8000" behindDoc="0" locked="0" layoutInCell="1" allowOverlap="1" wp14:anchorId="3FC10B9C" wp14:editId="0F5C01AB">
                <wp:simplePos x="0" y="0"/>
                <wp:positionH relativeFrom="column">
                  <wp:posOffset>4914900</wp:posOffset>
                </wp:positionH>
                <wp:positionV relativeFrom="paragraph">
                  <wp:posOffset>123825</wp:posOffset>
                </wp:positionV>
                <wp:extent cx="1402080" cy="365760"/>
                <wp:effectExtent l="9525" t="9525" r="7620" b="281940"/>
                <wp:wrapNone/>
                <wp:docPr id="22" name="Auto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365760"/>
                        </a:xfrm>
                        <a:prstGeom prst="wedgeRoundRectCallout">
                          <a:avLst>
                            <a:gd name="adj1" fmla="val 18931"/>
                            <a:gd name="adj2" fmla="val 124481"/>
                            <a:gd name="adj3" fmla="val 16667"/>
                          </a:avLst>
                        </a:prstGeom>
                        <a:solidFill>
                          <a:srgbClr val="FFFFFF"/>
                        </a:solidFill>
                        <a:ln w="9525">
                          <a:solidFill>
                            <a:srgbClr val="000000"/>
                          </a:solidFill>
                          <a:miter lim="800000"/>
                          <a:headEnd/>
                          <a:tailEnd/>
                        </a:ln>
                      </wps:spPr>
                      <wps:txbx>
                        <w:txbxContent>
                          <w:p w14:paraId="06C1DE4B" w14:textId="77777777" w:rsidR="00C000E4" w:rsidRDefault="00C000E4" w:rsidP="00A6534D">
                            <w:pPr>
                              <w:rPr>
                                <w:sz w:val="16"/>
                              </w:rPr>
                            </w:pPr>
                            <w:r>
                              <w:rPr>
                                <w:sz w:val="16"/>
                              </w:rPr>
                              <w:t>Trascrivere il fattore F (frequenza-durata attività)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10B9C" id="AutoShape 278" o:spid="_x0000_s1117" type="#_x0000_t62" style="position:absolute;left:0;text-align:left;margin-left:387pt;margin-top:9.75pt;width:110.4pt;height:28.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" adj="14889,37688">
                <v:textbox>
                  <w:txbxContent>
                    <w:p w14:paraId="06C1DE4B" w14:textId="77777777" w:rsidR="00C000E4" w:rsidRDefault="00C000E4" w:rsidP="00A6534D">
                      <w:pPr>
                        <w:rPr>
                          <w:sz w:val="16"/>
                        </w:rPr>
                      </w:pPr>
                      <w:r>
                        <w:rPr>
                          <w:sz w:val="16"/>
                        </w:rPr>
                        <w:t>Trascrivere il fattore F (frequenza-durata attività)</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425"/>
        <w:gridCol w:w="283"/>
        <w:gridCol w:w="709"/>
        <w:gridCol w:w="709"/>
        <w:gridCol w:w="709"/>
        <w:gridCol w:w="1559"/>
      </w:tblGrid>
      <w:tr w:rsidR="00A6534D" w:rsidRPr="0083342D" w14:paraId="23931105" w14:textId="77777777">
        <w:trPr>
          <w:gridAfter w:val="5"/>
          <w:wAfter w:w="3969" w:type="dxa"/>
        </w:trPr>
        <w:tc>
          <w:tcPr>
            <w:tcW w:w="5457" w:type="dxa"/>
            <w:gridSpan w:val="6"/>
            <w:tcBorders>
              <w:top w:val="single" w:sz="4" w:space="0" w:color="auto"/>
              <w:bottom w:val="nil"/>
            </w:tcBorders>
            <w:shd w:val="pct10" w:color="auto" w:fill="FFFFFF"/>
            <w:vAlign w:val="center"/>
          </w:tcPr>
          <w:p w14:paraId="5975A4AB"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F</w:t>
            </w:r>
            <w:r w:rsidRPr="0083342D">
              <w:rPr>
                <w:rFonts w:asciiTheme="minorHAnsi" w:hAnsiTheme="minorHAnsi" w:cstheme="minorHAnsi"/>
                <w:i/>
                <w:sz w:val="18"/>
                <w:szCs w:val="18"/>
              </w:rPr>
              <w:t>) - FREQUENZA DEI GESTI (N. ATTI AL MINUTO)</w:t>
            </w:r>
          </w:p>
          <w:p w14:paraId="113B1B4D"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IN RELAZIONE ALLA DURATA</w:t>
            </w:r>
          </w:p>
        </w:tc>
      </w:tr>
      <w:tr w:rsidR="00A6534D" w:rsidRPr="0083342D" w14:paraId="7FE99BBF" w14:textId="77777777">
        <w:tblPrEx>
          <w:tblBorders>
            <w:insideH w:val="single" w:sz="4" w:space="0" w:color="auto"/>
            <w:insideV w:val="single" w:sz="4" w:space="0" w:color="auto"/>
          </w:tblBorders>
        </w:tblPrEx>
        <w:trPr>
          <w:gridAfter w:val="1"/>
          <w:wAfter w:w="1559" w:type="dxa"/>
        </w:trPr>
        <w:tc>
          <w:tcPr>
            <w:tcW w:w="2197" w:type="dxa"/>
            <w:vAlign w:val="center"/>
          </w:tcPr>
          <w:p w14:paraId="5C00C18F"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FREQUENZA</w:t>
            </w:r>
          </w:p>
        </w:tc>
        <w:tc>
          <w:tcPr>
            <w:tcW w:w="708" w:type="dxa"/>
            <w:vAlign w:val="center"/>
          </w:tcPr>
          <w:p w14:paraId="240E7580"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0.20</w:t>
            </w:r>
          </w:p>
        </w:tc>
        <w:tc>
          <w:tcPr>
            <w:tcW w:w="709" w:type="dxa"/>
            <w:vAlign w:val="center"/>
          </w:tcPr>
          <w:p w14:paraId="59BE6E3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w:t>
            </w:r>
          </w:p>
        </w:tc>
        <w:tc>
          <w:tcPr>
            <w:tcW w:w="709" w:type="dxa"/>
            <w:vAlign w:val="center"/>
          </w:tcPr>
          <w:p w14:paraId="79970F1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709" w:type="dxa"/>
            <w:vAlign w:val="center"/>
          </w:tcPr>
          <w:p w14:paraId="332AE0C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708" w:type="dxa"/>
            <w:gridSpan w:val="2"/>
            <w:vAlign w:val="center"/>
          </w:tcPr>
          <w:p w14:paraId="0EFD78F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709" w:type="dxa"/>
            <w:vAlign w:val="center"/>
          </w:tcPr>
          <w:p w14:paraId="2D16C405"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709" w:type="dxa"/>
            <w:vAlign w:val="center"/>
          </w:tcPr>
          <w:p w14:paraId="5D6ACC4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709" w:type="dxa"/>
            <w:tcBorders>
              <w:top w:val="nil"/>
              <w:bottom w:val="nil"/>
              <w:right w:val="nil"/>
            </w:tcBorders>
          </w:tcPr>
          <w:p w14:paraId="652CBA07"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02F4CD89" w14:textId="77777777">
        <w:tblPrEx>
          <w:tblBorders>
            <w:insideH w:val="single" w:sz="4" w:space="0" w:color="auto"/>
            <w:insideV w:val="single" w:sz="4" w:space="0" w:color="auto"/>
          </w:tblBorders>
        </w:tblPrEx>
        <w:tc>
          <w:tcPr>
            <w:tcW w:w="2197" w:type="dxa"/>
            <w:vAlign w:val="center"/>
          </w:tcPr>
          <w:p w14:paraId="4008DC3B"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( 1ora )</w:t>
            </w:r>
          </w:p>
        </w:tc>
        <w:tc>
          <w:tcPr>
            <w:tcW w:w="708" w:type="dxa"/>
            <w:vAlign w:val="center"/>
          </w:tcPr>
          <w:p w14:paraId="2EF5A85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2148C4F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0.94</w:t>
            </w:r>
          </w:p>
        </w:tc>
        <w:tc>
          <w:tcPr>
            <w:tcW w:w="709" w:type="dxa"/>
            <w:vAlign w:val="center"/>
          </w:tcPr>
          <w:p w14:paraId="7FB8EEA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0.84</w:t>
            </w:r>
          </w:p>
        </w:tc>
        <w:tc>
          <w:tcPr>
            <w:tcW w:w="709" w:type="dxa"/>
            <w:vAlign w:val="center"/>
          </w:tcPr>
          <w:p w14:paraId="74A85BF9"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8" w:type="dxa"/>
            <w:gridSpan w:val="2"/>
            <w:vAlign w:val="center"/>
          </w:tcPr>
          <w:p w14:paraId="79DD617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0.52</w:t>
            </w:r>
          </w:p>
        </w:tc>
        <w:tc>
          <w:tcPr>
            <w:tcW w:w="709" w:type="dxa"/>
            <w:vAlign w:val="center"/>
          </w:tcPr>
          <w:p w14:paraId="3CF0A50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0.37</w:t>
            </w:r>
          </w:p>
        </w:tc>
        <w:tc>
          <w:tcPr>
            <w:tcW w:w="709" w:type="dxa"/>
            <w:vAlign w:val="center"/>
          </w:tcPr>
          <w:p w14:paraId="76F83AE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BF7F088"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61D351C5"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74C33080" w14:textId="77777777">
        <w:tblPrEx>
          <w:tblBorders>
            <w:insideH w:val="single" w:sz="4" w:space="0" w:color="auto"/>
            <w:insideV w:val="single" w:sz="4" w:space="0" w:color="auto"/>
          </w:tblBorders>
        </w:tblPrEx>
        <w:tc>
          <w:tcPr>
            <w:tcW w:w="2197" w:type="dxa"/>
            <w:vAlign w:val="center"/>
          </w:tcPr>
          <w:p w14:paraId="047DA184"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( 1-2 ore)</w:t>
            </w:r>
          </w:p>
        </w:tc>
        <w:tc>
          <w:tcPr>
            <w:tcW w:w="708" w:type="dxa"/>
            <w:vAlign w:val="center"/>
          </w:tcPr>
          <w:p w14:paraId="62AA06E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0.95</w:t>
            </w:r>
          </w:p>
        </w:tc>
        <w:tc>
          <w:tcPr>
            <w:tcW w:w="709" w:type="dxa"/>
            <w:vAlign w:val="center"/>
          </w:tcPr>
          <w:p w14:paraId="2FD743AB"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9" w:type="dxa"/>
            <w:vAlign w:val="center"/>
          </w:tcPr>
          <w:p w14:paraId="704BC26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0.72</w:t>
            </w:r>
          </w:p>
        </w:tc>
        <w:tc>
          <w:tcPr>
            <w:tcW w:w="709" w:type="dxa"/>
            <w:vAlign w:val="center"/>
          </w:tcPr>
          <w:p w14:paraId="256E9821"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708" w:type="dxa"/>
            <w:gridSpan w:val="2"/>
            <w:vAlign w:val="center"/>
          </w:tcPr>
          <w:p w14:paraId="1ECEFD3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0.30</w:t>
            </w:r>
          </w:p>
        </w:tc>
        <w:tc>
          <w:tcPr>
            <w:tcW w:w="709" w:type="dxa"/>
            <w:vAlign w:val="center"/>
          </w:tcPr>
          <w:p w14:paraId="05D5B91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0.21</w:t>
            </w:r>
          </w:p>
        </w:tc>
        <w:tc>
          <w:tcPr>
            <w:tcW w:w="709" w:type="dxa"/>
            <w:vAlign w:val="center"/>
          </w:tcPr>
          <w:p w14:paraId="7329ABF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0B65CE6"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0F16B24F"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1A2BC916" w14:textId="77777777">
        <w:tblPrEx>
          <w:tblBorders>
            <w:insideH w:val="single" w:sz="4" w:space="0" w:color="auto"/>
            <w:insideV w:val="single" w:sz="4" w:space="0" w:color="auto"/>
          </w:tblBorders>
        </w:tblPrEx>
        <w:trPr>
          <w:gridAfter w:val="1"/>
          <w:wAfter w:w="1559" w:type="dxa"/>
        </w:trPr>
        <w:tc>
          <w:tcPr>
            <w:tcW w:w="2197" w:type="dxa"/>
            <w:vAlign w:val="center"/>
          </w:tcPr>
          <w:p w14:paraId="7F289A5A"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( 2-8 ore)</w:t>
            </w:r>
          </w:p>
        </w:tc>
        <w:tc>
          <w:tcPr>
            <w:tcW w:w="708" w:type="dxa"/>
            <w:vAlign w:val="center"/>
          </w:tcPr>
          <w:p w14:paraId="53B678A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1A3EEE7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9" w:type="dxa"/>
            <w:vAlign w:val="center"/>
          </w:tcPr>
          <w:p w14:paraId="7B50131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49FA3A5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0.27</w:t>
            </w:r>
          </w:p>
        </w:tc>
        <w:tc>
          <w:tcPr>
            <w:tcW w:w="708" w:type="dxa"/>
            <w:gridSpan w:val="2"/>
            <w:vAlign w:val="center"/>
          </w:tcPr>
          <w:p w14:paraId="1F9D10B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0.15</w:t>
            </w:r>
          </w:p>
        </w:tc>
        <w:tc>
          <w:tcPr>
            <w:tcW w:w="709" w:type="dxa"/>
            <w:vAlign w:val="center"/>
          </w:tcPr>
          <w:p w14:paraId="6797390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vAlign w:val="center"/>
          </w:tcPr>
          <w:p w14:paraId="2F72FD9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697720A2" w14:textId="77777777" w:rsidR="00A6534D" w:rsidRPr="0083342D" w:rsidRDefault="00A6534D" w:rsidP="00A6534D">
            <w:pPr>
              <w:pStyle w:val="OmniPage1294"/>
              <w:ind w:left="0"/>
              <w:rPr>
                <w:rFonts w:asciiTheme="minorHAnsi" w:hAnsiTheme="minorHAnsi" w:cstheme="minorHAnsi"/>
                <w:i/>
                <w:sz w:val="18"/>
                <w:szCs w:val="18"/>
              </w:rPr>
            </w:pPr>
          </w:p>
        </w:tc>
      </w:tr>
    </w:tbl>
    <w:p w14:paraId="1CCE097E" w14:textId="17641257" w:rsidR="00A6534D" w:rsidRPr="0083342D" w:rsidRDefault="003E344F" w:rsidP="00A6534D">
      <w:pPr>
        <w:pStyle w:val="OmniPage1294"/>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50048" behindDoc="0" locked="0" layoutInCell="0" allowOverlap="1" wp14:anchorId="6BE73038" wp14:editId="2C857847">
                <wp:simplePos x="0" y="0"/>
                <wp:positionH relativeFrom="column">
                  <wp:posOffset>468630</wp:posOffset>
                </wp:positionH>
                <wp:positionV relativeFrom="paragraph">
                  <wp:posOffset>44450</wp:posOffset>
                </wp:positionV>
                <wp:extent cx="1360170" cy="346710"/>
                <wp:effectExtent l="11430" t="6350" r="9525" b="247015"/>
                <wp:wrapNone/>
                <wp:docPr id="21" name="AutoShap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170" cy="346710"/>
                        </a:xfrm>
                        <a:prstGeom prst="wedgeRoundRectCallout">
                          <a:avLst>
                            <a:gd name="adj1" fmla="val -6208"/>
                            <a:gd name="adj2" fmla="val 115935"/>
                            <a:gd name="adj3" fmla="val 16667"/>
                          </a:avLst>
                        </a:prstGeom>
                        <a:solidFill>
                          <a:srgbClr val="FFFFFF"/>
                        </a:solidFill>
                        <a:ln w="9525">
                          <a:solidFill>
                            <a:srgbClr val="000000"/>
                          </a:solidFill>
                          <a:miter lim="800000"/>
                          <a:headEnd/>
                          <a:tailEnd/>
                        </a:ln>
                      </wps:spPr>
                      <wps:txbx>
                        <w:txbxContent>
                          <w:p w14:paraId="0FCC1D93" w14:textId="77777777" w:rsidR="00C000E4" w:rsidRDefault="00C000E4" w:rsidP="00A6534D">
                            <w:pPr>
                              <w:rPr>
                                <w:sz w:val="16"/>
                              </w:rPr>
                            </w:pPr>
                            <w:r>
                              <w:rPr>
                                <w:sz w:val="16"/>
                              </w:rPr>
                              <w:t xml:space="preserve">Trascrivere il peso del carico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73038" id="AutoShape 280" o:spid="_x0000_s1118" type="#_x0000_t62" style="position:absolute;margin-left:36.9pt;margin-top:3.5pt;width:107.1pt;height:27.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" o:allowincell="f" adj="9459,35842">
                <v:textbox>
                  <w:txbxContent>
                    <w:p w14:paraId="0FCC1D93" w14:textId="77777777" w:rsidR="00C000E4" w:rsidRDefault="00C000E4" w:rsidP="00A6534D">
                      <w:pPr>
                        <w:rPr>
                          <w:sz w:val="16"/>
                        </w:rPr>
                      </w:pPr>
                      <w:r>
                        <w:rPr>
                          <w:sz w:val="16"/>
                        </w:rPr>
                        <w:t xml:space="preserve">Trascrivere il peso del carico </w:t>
                      </w:r>
                    </w:p>
                  </w:txbxContent>
                </v:textbox>
              </v:shape>
            </w:pict>
          </mc:Fallback>
        </mc:AlternateContent>
      </w:r>
      <w:r>
        <w:rPr>
          <w:rFonts w:asciiTheme="minorHAnsi" w:hAnsiTheme="minorHAnsi" w:cstheme="minorHAnsi"/>
          <w:i/>
          <w:noProof/>
          <w:sz w:val="18"/>
          <w:szCs w:val="18"/>
        </w:rPr>
        <mc:AlternateContent>
          <mc:Choice Requires="wps">
            <w:drawing>
              <wp:anchor distT="0" distB="0" distL="114300" distR="114300" simplePos="0" relativeHeight="251649024" behindDoc="0" locked="0" layoutInCell="1" allowOverlap="1" wp14:anchorId="1F31B84D" wp14:editId="23E58461">
                <wp:simplePos x="0" y="0"/>
                <wp:positionH relativeFrom="column">
                  <wp:posOffset>5029200</wp:posOffset>
                </wp:positionH>
                <wp:positionV relativeFrom="paragraph">
                  <wp:posOffset>48260</wp:posOffset>
                </wp:positionV>
                <wp:extent cx="1143000" cy="411480"/>
                <wp:effectExtent l="9525" t="10160" r="9525" b="178435"/>
                <wp:wrapNone/>
                <wp:docPr id="20"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11480"/>
                        </a:xfrm>
                        <a:prstGeom prst="wedgeRoundRectCallout">
                          <a:avLst>
                            <a:gd name="adj1" fmla="val 23111"/>
                            <a:gd name="adj2" fmla="val 90278"/>
                            <a:gd name="adj3" fmla="val 16667"/>
                          </a:avLst>
                        </a:prstGeom>
                        <a:solidFill>
                          <a:srgbClr val="FFFFFF"/>
                        </a:solidFill>
                        <a:ln w="9525">
                          <a:solidFill>
                            <a:srgbClr val="000000"/>
                          </a:solidFill>
                          <a:miter lim="800000"/>
                          <a:headEnd/>
                          <a:tailEnd/>
                        </a:ln>
                      </wps:spPr>
                      <wps:txb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1B84D" id="AutoShape 279" o:spid="_x0000_s1119" type="#_x0000_t62" style="position:absolute;margin-left:396pt;margin-top:3.8pt;width:90pt;height:3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" adj="15792,30300">
                <v:textbo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v:textbox>
              </v:shape>
            </w:pict>
          </mc:Fallback>
        </mc:AlternateContent>
      </w:r>
    </w:p>
    <w:p w14:paraId="274ED89A" w14:textId="77777777" w:rsidR="00A6534D" w:rsidRPr="0083342D" w:rsidRDefault="00A6534D" w:rsidP="00A6534D">
      <w:pPr>
        <w:pStyle w:val="OmniPage1294"/>
        <w:ind w:left="0"/>
        <w:rPr>
          <w:rFonts w:asciiTheme="minorHAnsi" w:hAnsiTheme="minorHAnsi" w:cstheme="minorHAnsi"/>
          <w:i/>
          <w:sz w:val="18"/>
          <w:szCs w:val="18"/>
        </w:rPr>
      </w:pPr>
    </w:p>
    <w:tbl>
      <w:tblPr>
        <w:tblW w:w="0" w:type="auto"/>
        <w:tblInd w:w="7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93"/>
        <w:gridCol w:w="1893"/>
        <w:gridCol w:w="1893"/>
        <w:gridCol w:w="1893"/>
        <w:gridCol w:w="1893"/>
      </w:tblGrid>
      <w:tr w:rsidR="00A6534D" w:rsidRPr="0083342D" w14:paraId="4CBBE8F3" w14:textId="77777777">
        <w:trPr>
          <w:trHeight w:val="785"/>
        </w:trPr>
        <w:tc>
          <w:tcPr>
            <w:tcW w:w="1893" w:type="dxa"/>
          </w:tcPr>
          <w:p w14:paraId="16D85DC5" w14:textId="77777777" w:rsidR="00A6534D" w:rsidRPr="0083342D" w:rsidRDefault="00A6534D" w:rsidP="00A6534D">
            <w:pPr>
              <w:pStyle w:val="OmniPage1294"/>
              <w:ind w:left="0"/>
              <w:rPr>
                <w:rFonts w:asciiTheme="minorHAnsi" w:hAnsiTheme="minorHAnsi" w:cstheme="minorHAnsi"/>
                <w:i/>
                <w:sz w:val="18"/>
                <w:szCs w:val="18"/>
              </w:rPr>
            </w:pPr>
          </w:p>
        </w:tc>
        <w:tc>
          <w:tcPr>
            <w:tcW w:w="1893" w:type="dxa"/>
            <w:vAlign w:val="center"/>
          </w:tcPr>
          <w:p w14:paraId="05920F8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4F6A9A63"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Effettivamente</w:t>
            </w:r>
          </w:p>
          <w:p w14:paraId="47B1BAD4"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tc>
        <w:tc>
          <w:tcPr>
            <w:tcW w:w="1893" w:type="dxa"/>
          </w:tcPr>
          <w:p w14:paraId="08594251" w14:textId="77777777" w:rsidR="00A6534D" w:rsidRPr="0083342D" w:rsidRDefault="00A6534D" w:rsidP="00A6534D">
            <w:pPr>
              <w:pStyle w:val="OmniPage1294"/>
              <w:ind w:left="0" w:right="0"/>
              <w:rPr>
                <w:rFonts w:asciiTheme="minorHAnsi" w:hAnsiTheme="minorHAnsi" w:cstheme="minorHAnsi"/>
                <w:i/>
                <w:sz w:val="18"/>
                <w:szCs w:val="18"/>
              </w:rPr>
            </w:pPr>
          </w:p>
        </w:tc>
        <w:tc>
          <w:tcPr>
            <w:tcW w:w="1893" w:type="dxa"/>
            <w:vAlign w:val="center"/>
          </w:tcPr>
          <w:p w14:paraId="6351D51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5568F859"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Limite</w:t>
            </w:r>
          </w:p>
          <w:p w14:paraId="370C471F"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1893" w:type="dxa"/>
          </w:tcPr>
          <w:p w14:paraId="6D115377" w14:textId="77777777" w:rsidR="00A6534D" w:rsidRPr="0083342D" w:rsidRDefault="00A6534D" w:rsidP="00A6534D">
            <w:pPr>
              <w:pStyle w:val="OmniPage1294"/>
              <w:ind w:left="0"/>
              <w:rPr>
                <w:rFonts w:asciiTheme="minorHAnsi" w:hAnsiTheme="minorHAnsi" w:cstheme="minorHAnsi"/>
                <w:i/>
                <w:sz w:val="18"/>
                <w:szCs w:val="18"/>
              </w:rPr>
            </w:pPr>
          </w:p>
        </w:tc>
      </w:tr>
    </w:tbl>
    <w:p w14:paraId="5FE4A1B2" w14:textId="77777777" w:rsidR="00A6534D" w:rsidRPr="0083342D" w:rsidRDefault="00A6534D" w:rsidP="00A6534D">
      <w:pPr>
        <w:pStyle w:val="OmniPage266"/>
        <w:ind w:left="0" w:right="0"/>
        <w:rPr>
          <w:rFonts w:asciiTheme="minorHAnsi" w:hAnsiTheme="minorHAnsi" w:cstheme="minorHAnsi"/>
          <w:i/>
          <w:sz w:val="18"/>
          <w:szCs w:val="18"/>
        </w:rPr>
      </w:pPr>
    </w:p>
    <w:p w14:paraId="611C0753" w14:textId="77777777" w:rsidR="00A6534D" w:rsidRPr="0083342D" w:rsidRDefault="00A6534D" w:rsidP="002C230F">
      <w:pPr>
        <w:pStyle w:val="OmniPage266"/>
        <w:ind w:left="708" w:right="0"/>
        <w:rPr>
          <w:rFonts w:asciiTheme="minorHAnsi" w:hAnsiTheme="minorHAnsi" w:cstheme="minorHAnsi"/>
          <w:i/>
          <w:sz w:val="18"/>
          <w:szCs w:val="18"/>
        </w:rPr>
      </w:pPr>
      <w:r w:rsidRPr="0083342D">
        <w:rPr>
          <w:rFonts w:asciiTheme="minorHAnsi" w:hAnsiTheme="minorHAnsi" w:cstheme="minorHAnsi"/>
          <w:i/>
          <w:sz w:val="18"/>
          <w:szCs w:val="18"/>
        </w:rPr>
        <w:t>Il passo successivo consiste nei calcolare il rapporto tra peso effettivamente sollevato (numeratore) e peso limite raccomandato (denominatore) per ottenere un indicatore sintetico dei rischio.</w:t>
      </w:r>
    </w:p>
    <w:p w14:paraId="0B51D6F1" w14:textId="77777777" w:rsidR="00A6534D" w:rsidRPr="0083342D" w:rsidRDefault="00A6534D" w:rsidP="00A6534D">
      <w:pPr>
        <w:pStyle w:val="OmniPage266"/>
        <w:ind w:left="0" w:right="0"/>
        <w:rPr>
          <w:rFonts w:asciiTheme="minorHAnsi" w:hAnsiTheme="minorHAnsi" w:cstheme="minorHAnsi"/>
          <w:i/>
          <w:sz w:val="18"/>
          <w:szCs w:val="18"/>
        </w:rPr>
      </w:pPr>
    </w:p>
    <w:tbl>
      <w:tblPr>
        <w:tblW w:w="0" w:type="auto"/>
        <w:tblInd w:w="1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10"/>
        <w:gridCol w:w="992"/>
        <w:gridCol w:w="1418"/>
        <w:gridCol w:w="2410"/>
      </w:tblGrid>
      <w:tr w:rsidR="00A6534D" w:rsidRPr="0083342D" w14:paraId="3267CB2D" w14:textId="77777777">
        <w:trPr>
          <w:trHeight w:val="1083"/>
        </w:trPr>
        <w:tc>
          <w:tcPr>
            <w:tcW w:w="2410" w:type="dxa"/>
            <w:vAlign w:val="center"/>
          </w:tcPr>
          <w:p w14:paraId="5DAFA29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w:t>
            </w:r>
          </w:p>
          <w:p w14:paraId="35FD0F76"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p w14:paraId="4846F9D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w:t>
            </w:r>
          </w:p>
          <w:p w14:paraId="65EB43A8"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 LIMITE</w:t>
            </w:r>
          </w:p>
          <w:p w14:paraId="0D8F77B9"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992" w:type="dxa"/>
            <w:vAlign w:val="center"/>
          </w:tcPr>
          <w:p w14:paraId="53F0B911" w14:textId="77777777" w:rsidR="00A6534D" w:rsidRPr="0083342D" w:rsidRDefault="00A6534D" w:rsidP="00A6534D">
            <w:pPr>
              <w:pStyle w:val="OmniPage1303"/>
              <w:ind w:left="0" w:right="-70"/>
              <w:rPr>
                <w:rFonts w:asciiTheme="minorHAnsi" w:hAnsiTheme="minorHAnsi" w:cstheme="minorHAnsi"/>
                <w:i/>
                <w:sz w:val="18"/>
                <w:szCs w:val="18"/>
              </w:rPr>
            </w:pPr>
            <w:r w:rsidRPr="0083342D">
              <w:rPr>
                <w:rFonts w:asciiTheme="minorHAnsi" w:hAnsiTheme="minorHAnsi" w:cstheme="minorHAnsi"/>
                <w:i/>
                <w:sz w:val="18"/>
                <w:szCs w:val="18"/>
              </w:rPr>
              <w:t xml:space="preserve">   =</w:t>
            </w:r>
          </w:p>
        </w:tc>
        <w:tc>
          <w:tcPr>
            <w:tcW w:w="1418" w:type="dxa"/>
            <w:shd w:val="pct10" w:color="auto" w:fill="FFFFFF"/>
            <w:vAlign w:val="center"/>
          </w:tcPr>
          <w:p w14:paraId="54F8983E" w14:textId="77777777" w:rsidR="00A6534D" w:rsidRPr="0083342D" w:rsidRDefault="00A6534D" w:rsidP="00A6534D">
            <w:pPr>
              <w:pStyle w:val="OmniPage1303"/>
              <w:ind w:left="0"/>
              <w:jc w:val="center"/>
              <w:rPr>
                <w:rFonts w:asciiTheme="minorHAnsi" w:hAnsiTheme="minorHAnsi" w:cstheme="minorHAnsi"/>
                <w:i/>
                <w:sz w:val="18"/>
                <w:szCs w:val="18"/>
              </w:rPr>
            </w:pPr>
          </w:p>
        </w:tc>
        <w:tc>
          <w:tcPr>
            <w:tcW w:w="2410" w:type="dxa"/>
            <w:vAlign w:val="center"/>
          </w:tcPr>
          <w:p w14:paraId="5FF55EE9" w14:textId="77777777" w:rsidR="00A6534D" w:rsidRPr="0083342D" w:rsidRDefault="00A6534D" w:rsidP="00A6534D">
            <w:pPr>
              <w:pStyle w:val="OmniPage1303"/>
              <w:ind w:left="0" w:right="0"/>
              <w:jc w:val="center"/>
              <w:rPr>
                <w:rFonts w:asciiTheme="minorHAnsi" w:hAnsiTheme="minorHAnsi" w:cstheme="minorHAnsi"/>
                <w:b/>
                <w:i/>
                <w:sz w:val="18"/>
                <w:szCs w:val="18"/>
              </w:rPr>
            </w:pPr>
            <w:r w:rsidRPr="0083342D">
              <w:rPr>
                <w:rFonts w:asciiTheme="minorHAnsi" w:hAnsiTheme="minorHAnsi" w:cstheme="minorHAnsi"/>
                <w:b/>
                <w:i/>
                <w:sz w:val="18"/>
                <w:szCs w:val="18"/>
              </w:rPr>
              <w:t>INDICE  DI</w:t>
            </w:r>
          </w:p>
          <w:p w14:paraId="6346E90F" w14:textId="77777777" w:rsidR="00A6534D" w:rsidRPr="0083342D" w:rsidRDefault="00A6534D" w:rsidP="00A6534D">
            <w:pPr>
              <w:pStyle w:val="OmniPage1303"/>
              <w:tabs>
                <w:tab w:val="left" w:pos="2270"/>
              </w:tabs>
              <w:ind w:left="0" w:right="0"/>
              <w:jc w:val="center"/>
              <w:rPr>
                <w:rFonts w:asciiTheme="minorHAnsi" w:hAnsiTheme="minorHAnsi" w:cstheme="minorHAnsi"/>
                <w:i/>
                <w:sz w:val="18"/>
                <w:szCs w:val="18"/>
              </w:rPr>
            </w:pPr>
            <w:r w:rsidRPr="0083342D">
              <w:rPr>
                <w:rFonts w:asciiTheme="minorHAnsi" w:hAnsiTheme="minorHAnsi" w:cstheme="minorHAnsi"/>
                <w:b/>
                <w:i/>
                <w:sz w:val="18"/>
                <w:szCs w:val="18"/>
              </w:rPr>
              <w:t>ESPOSIZIONE</w:t>
            </w:r>
          </w:p>
        </w:tc>
      </w:tr>
    </w:tbl>
    <w:p w14:paraId="52EA584F"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z w:val="18"/>
          <w:szCs w:val="18"/>
          <w:u w:val="single"/>
        </w:rPr>
      </w:pPr>
    </w:p>
    <w:p w14:paraId="034ABC2C"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pacing w:val="-3"/>
          <w:kern w:val="28"/>
          <w:sz w:val="18"/>
          <w:szCs w:val="18"/>
        </w:rPr>
      </w:pPr>
      <w:r w:rsidRPr="0083342D">
        <w:rPr>
          <w:rFonts w:asciiTheme="minorHAnsi" w:hAnsiTheme="minorHAnsi" w:cstheme="minorHAnsi"/>
          <w:b/>
          <w:i/>
          <w:spacing w:val="-3"/>
          <w:kern w:val="28"/>
          <w:sz w:val="18"/>
          <w:szCs w:val="18"/>
        </w:rPr>
        <w:t>I.E. (Indice di Esposizione)</w:t>
      </w:r>
      <w:r w:rsidRPr="0083342D">
        <w:rPr>
          <w:rFonts w:asciiTheme="minorHAnsi" w:hAnsiTheme="minorHAnsi" w:cstheme="minorHAnsi"/>
          <w:i/>
          <w:spacing w:val="-3"/>
          <w:kern w:val="28"/>
          <w:sz w:val="18"/>
          <w:szCs w:val="18"/>
        </w:rPr>
        <w:t>: variazioni e legenda sintetica</w:t>
      </w:r>
    </w:p>
    <w:p w14:paraId="6521A5EB" w14:textId="77777777" w:rsidR="00A6534D" w:rsidRPr="0083342D" w:rsidRDefault="00A6534D" w:rsidP="00A6534D">
      <w:pPr>
        <w:tabs>
          <w:tab w:val="left" w:pos="990"/>
          <w:tab w:val="left" w:pos="1440"/>
          <w:tab w:val="center" w:pos="4800"/>
          <w:tab w:val="left" w:pos="7965"/>
          <w:tab w:val="right" w:pos="8679"/>
        </w:tabs>
        <w:jc w:val="center"/>
        <w:rPr>
          <w:rFonts w:asciiTheme="minorHAnsi" w:hAnsiTheme="minorHAnsi" w:cstheme="minorHAnsi"/>
          <w:i/>
          <w:spacing w:val="-3"/>
          <w:kern w:val="28"/>
          <w:sz w:val="18"/>
          <w:szCs w:val="18"/>
        </w:rPr>
      </w:pPr>
    </w:p>
    <w:p w14:paraId="56E7229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&lt; 0.75</w:t>
      </w:r>
      <w:r w:rsidRPr="0083342D">
        <w:rPr>
          <w:rFonts w:asciiTheme="minorHAnsi" w:hAnsiTheme="minorHAnsi" w:cstheme="minorHAnsi"/>
          <w:i/>
          <w:spacing w:val="-3"/>
          <w:kern w:val="28"/>
          <w:sz w:val="18"/>
          <w:szCs w:val="18"/>
        </w:rPr>
        <w:t xml:space="preserve">  attività basso rischio residuo,</w:t>
      </w:r>
    </w:p>
    <w:p w14:paraId="7C26826B" w14:textId="77777777" w:rsidR="00A6534D" w:rsidRPr="0083342D" w:rsidRDefault="00A6534D" w:rsidP="00A6534D">
      <w:pPr>
        <w:tabs>
          <w:tab w:val="left" w:pos="990"/>
          <w:tab w:val="left" w:pos="1440"/>
          <w:tab w:val="center" w:pos="4800"/>
          <w:tab w:val="left" w:pos="7965"/>
          <w:tab w:val="right" w:pos="8679"/>
        </w:tabs>
        <w:outlineLvl w:val="0"/>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 1</w:t>
      </w:r>
      <w:r w:rsidRPr="0083342D">
        <w:rPr>
          <w:rFonts w:asciiTheme="minorHAnsi" w:hAnsiTheme="minorHAnsi" w:cstheme="minorHAnsi"/>
          <w:i/>
          <w:spacing w:val="-3"/>
          <w:kern w:val="28"/>
          <w:sz w:val="18"/>
          <w:szCs w:val="18"/>
        </w:rPr>
        <w:t xml:space="preserve">      presenza di rischio debole da tenere sotto controllo,</w:t>
      </w:r>
    </w:p>
    <w:p w14:paraId="6C66505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&gt; 1</w:t>
      </w:r>
      <w:r w:rsidRPr="0083342D">
        <w:rPr>
          <w:rFonts w:asciiTheme="minorHAnsi" w:hAnsiTheme="minorHAnsi" w:cstheme="minorHAnsi"/>
          <w:i/>
          <w:spacing w:val="-3"/>
          <w:kern w:val="28"/>
          <w:sz w:val="18"/>
          <w:szCs w:val="18"/>
        </w:rPr>
        <w:t xml:space="preserve">      rischio richiedente intervento.</w:t>
      </w:r>
    </w:p>
    <w:p w14:paraId="2C24CAAF" w14:textId="77777777" w:rsidR="00A6534D" w:rsidRPr="0083342D" w:rsidRDefault="00A6534D" w:rsidP="00A6534D">
      <w:pPr>
        <w:rPr>
          <w:rFonts w:asciiTheme="minorHAnsi" w:hAnsiTheme="minorHAnsi" w:cstheme="minorHAnsi"/>
          <w:i/>
          <w:sz w:val="18"/>
          <w:szCs w:val="18"/>
        </w:rPr>
      </w:pPr>
    </w:p>
    <w:p w14:paraId="1A807484" w14:textId="77777777" w:rsidR="00A6534D" w:rsidRPr="0083342D" w:rsidRDefault="00A6534D" w:rsidP="00BD4235">
      <w:pPr>
        <w:pStyle w:val="Rientrocorpodeltesto"/>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Va comunque precisato che anche questa procedura di calcolo dei limite di peso raccomandato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applicabile quando ricorrono i seguenti assunti:</w:t>
      </w:r>
    </w:p>
    <w:p w14:paraId="4D02B6BB"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svolto in posizione in piedi (non seduta o inginocchiata) in spazi non ristretti;</w:t>
      </w:r>
    </w:p>
    <w:p w14:paraId="7C290869"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eseguito con due mani;</w:t>
      </w:r>
    </w:p>
    <w:p w14:paraId="4D34943D"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altre attività di movimentazione manuale (trasporto, spingere a tirare) minimali;</w:t>
      </w:r>
    </w:p>
    <w:p w14:paraId="7527B7CE"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adeguata frizione tra piedi (suola) e pavimento (</w:t>
      </w:r>
      <w:proofErr w:type="spellStart"/>
      <w:r w:rsidRPr="0083342D">
        <w:rPr>
          <w:rFonts w:asciiTheme="minorHAnsi" w:hAnsiTheme="minorHAnsi" w:cstheme="minorHAnsi"/>
          <w:i/>
          <w:sz w:val="18"/>
          <w:szCs w:val="18"/>
        </w:rPr>
        <w:t>coeff</w:t>
      </w:r>
      <w:proofErr w:type="spellEnd"/>
      <w:r w:rsidRPr="0083342D">
        <w:rPr>
          <w:rFonts w:asciiTheme="minorHAnsi" w:hAnsiTheme="minorHAnsi" w:cstheme="minorHAnsi"/>
          <w:i/>
          <w:sz w:val="18"/>
          <w:szCs w:val="18"/>
        </w:rPr>
        <w:t>. di frizione statica &gt; 0,4);</w:t>
      </w:r>
    </w:p>
    <w:p w14:paraId="0FC35D43"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gesti di sollevamento eseguiti in modo non brusco;</w:t>
      </w:r>
    </w:p>
    <w:p w14:paraId="54DD9DE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carico non estremamente freddo, caldo, non sporco o con il contenuto instabile;</w:t>
      </w:r>
    </w:p>
    <w:p w14:paraId="54FF29C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condizioni microclimatiche non sfavorevoli.</w:t>
      </w:r>
    </w:p>
    <w:p w14:paraId="5BF21A4B" w14:textId="77777777" w:rsidR="00A6534D" w:rsidRPr="0083342D" w:rsidRDefault="00A6534D" w:rsidP="00BD4235">
      <w:pPr>
        <w:pStyle w:val="Corpotesto"/>
        <w:ind w:left="708"/>
        <w:rPr>
          <w:rFonts w:asciiTheme="minorHAnsi" w:hAnsiTheme="minorHAnsi" w:cstheme="minorHAnsi"/>
          <w:b/>
          <w:i/>
          <w:sz w:val="18"/>
          <w:szCs w:val="18"/>
          <w:lang w:val="it-IT"/>
        </w:rPr>
      </w:pPr>
      <w:r w:rsidRPr="0083342D">
        <w:rPr>
          <w:rFonts w:asciiTheme="minorHAnsi" w:hAnsiTheme="minorHAnsi" w:cstheme="minorHAnsi"/>
          <w:i/>
          <w:sz w:val="18"/>
          <w:szCs w:val="18"/>
          <w:lang w:val="it-IT"/>
        </w:rPr>
        <w:t xml:space="preserve">Le relazioni matematiche per il calcolo dei fattori relativi agli schemi precedenti vengono così riassunti :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520"/>
        <w:gridCol w:w="1928"/>
        <w:gridCol w:w="2212"/>
      </w:tblGrid>
      <w:tr w:rsidR="00A6534D" w:rsidRPr="0083342D" w14:paraId="4B5931E8" w14:textId="77777777">
        <w:trPr>
          <w:trHeight w:val="181"/>
        </w:trPr>
        <w:tc>
          <w:tcPr>
            <w:tcW w:w="2880" w:type="dxa"/>
            <w:vMerge w:val="restart"/>
            <w:vAlign w:val="center"/>
          </w:tcPr>
          <w:p w14:paraId="71E7A422" w14:textId="77777777" w:rsidR="00A6534D" w:rsidRPr="0083342D" w:rsidRDefault="00A6534D" w:rsidP="00A6534D">
            <w:pPr>
              <w:pStyle w:val="Corpotesto"/>
              <w:rPr>
                <w:rFonts w:asciiTheme="minorHAnsi" w:hAnsiTheme="minorHAnsi" w:cstheme="minorHAnsi"/>
                <w:b/>
                <w:i/>
                <w:sz w:val="18"/>
                <w:szCs w:val="18"/>
                <w:lang w:val="it-IT"/>
              </w:rPr>
            </w:pPr>
            <w:r w:rsidRPr="0083342D">
              <w:rPr>
                <w:rFonts w:asciiTheme="minorHAnsi" w:hAnsiTheme="minorHAnsi" w:cstheme="minorHAnsi"/>
                <w:i/>
                <w:sz w:val="18"/>
                <w:szCs w:val="18"/>
                <w:lang w:val="it-IT"/>
              </w:rPr>
              <w:t>Costante di peso</w:t>
            </w:r>
            <w:r w:rsidRPr="0083342D">
              <w:rPr>
                <w:rFonts w:asciiTheme="minorHAnsi" w:hAnsiTheme="minorHAnsi" w:cstheme="minorHAnsi"/>
                <w:b/>
                <w:i/>
                <w:sz w:val="18"/>
                <w:szCs w:val="18"/>
                <w:lang w:val="it-IT"/>
              </w:rPr>
              <w:t xml:space="preserve"> (CP) </w:t>
            </w:r>
            <w:r w:rsidRPr="0083342D">
              <w:rPr>
                <w:rFonts w:asciiTheme="minorHAnsi" w:hAnsiTheme="minorHAnsi" w:cstheme="minorHAnsi"/>
                <w:i/>
                <w:sz w:val="18"/>
                <w:szCs w:val="18"/>
                <w:lang w:val="it-IT"/>
              </w:rPr>
              <w:t>in kg</w:t>
            </w:r>
          </w:p>
        </w:tc>
        <w:tc>
          <w:tcPr>
            <w:tcW w:w="2520" w:type="dxa"/>
            <w:vAlign w:val="center"/>
          </w:tcPr>
          <w:p w14:paraId="5E9093F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ETA'  anni</w:t>
            </w:r>
          </w:p>
        </w:tc>
        <w:tc>
          <w:tcPr>
            <w:tcW w:w="1928" w:type="dxa"/>
            <w:vAlign w:val="center"/>
          </w:tcPr>
          <w:p w14:paraId="6B89BFC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MASCHI</w:t>
            </w:r>
          </w:p>
        </w:tc>
        <w:tc>
          <w:tcPr>
            <w:tcW w:w="2212" w:type="dxa"/>
            <w:vAlign w:val="center"/>
          </w:tcPr>
          <w:p w14:paraId="1E8E121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FEMMINE</w:t>
            </w:r>
          </w:p>
        </w:tc>
      </w:tr>
      <w:tr w:rsidR="00A6534D" w:rsidRPr="0083342D" w14:paraId="4CD2DEC7" w14:textId="77777777">
        <w:trPr>
          <w:trHeight w:val="69"/>
        </w:trPr>
        <w:tc>
          <w:tcPr>
            <w:tcW w:w="2880" w:type="dxa"/>
            <w:vMerge/>
          </w:tcPr>
          <w:p w14:paraId="37DC6F8B" w14:textId="77777777" w:rsidR="00A6534D" w:rsidRPr="0083342D" w:rsidRDefault="00A6534D" w:rsidP="00A6534D">
            <w:pPr>
              <w:pStyle w:val="Corpotesto"/>
              <w:jc w:val="center"/>
              <w:rPr>
                <w:rFonts w:asciiTheme="minorHAnsi" w:hAnsiTheme="minorHAnsi" w:cstheme="minorHAnsi"/>
                <w:b/>
                <w:i/>
                <w:sz w:val="18"/>
                <w:szCs w:val="18"/>
              </w:rPr>
            </w:pPr>
          </w:p>
        </w:tc>
        <w:tc>
          <w:tcPr>
            <w:tcW w:w="2520" w:type="dxa"/>
            <w:vAlign w:val="center"/>
          </w:tcPr>
          <w:p w14:paraId="1EAFEE4E"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&gt; 18</w:t>
            </w:r>
          </w:p>
        </w:tc>
        <w:tc>
          <w:tcPr>
            <w:tcW w:w="1928" w:type="dxa"/>
            <w:vAlign w:val="center"/>
          </w:tcPr>
          <w:p w14:paraId="5E55F2C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30</w:t>
            </w:r>
          </w:p>
        </w:tc>
        <w:tc>
          <w:tcPr>
            <w:tcW w:w="2212" w:type="dxa"/>
            <w:vAlign w:val="center"/>
          </w:tcPr>
          <w:p w14:paraId="224F072C"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20</w:t>
            </w:r>
          </w:p>
        </w:tc>
      </w:tr>
      <w:tr w:rsidR="00A6534D" w:rsidRPr="0083342D" w14:paraId="70990ABB" w14:textId="77777777">
        <w:trPr>
          <w:trHeight w:val="131"/>
        </w:trPr>
        <w:tc>
          <w:tcPr>
            <w:tcW w:w="2880" w:type="dxa"/>
            <w:vMerge/>
          </w:tcPr>
          <w:p w14:paraId="50B9502F" w14:textId="77777777" w:rsidR="00A6534D" w:rsidRPr="0083342D" w:rsidRDefault="00A6534D" w:rsidP="00A6534D">
            <w:pPr>
              <w:pStyle w:val="Corpotesto"/>
              <w:jc w:val="center"/>
              <w:rPr>
                <w:rFonts w:asciiTheme="minorHAnsi" w:hAnsiTheme="minorHAnsi" w:cstheme="minorHAnsi"/>
                <w:i/>
                <w:sz w:val="18"/>
                <w:szCs w:val="18"/>
              </w:rPr>
            </w:pPr>
          </w:p>
        </w:tc>
        <w:tc>
          <w:tcPr>
            <w:tcW w:w="2520" w:type="dxa"/>
            <w:vAlign w:val="center"/>
          </w:tcPr>
          <w:p w14:paraId="7045F76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 –18</w:t>
            </w:r>
          </w:p>
        </w:tc>
        <w:tc>
          <w:tcPr>
            <w:tcW w:w="1928" w:type="dxa"/>
            <w:vAlign w:val="center"/>
          </w:tcPr>
          <w:p w14:paraId="47306269"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212" w:type="dxa"/>
            <w:vAlign w:val="center"/>
          </w:tcPr>
          <w:p w14:paraId="263C411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A6534D" w:rsidRPr="0083342D" w14:paraId="78F371DC" w14:textId="77777777">
        <w:trPr>
          <w:cantSplit/>
        </w:trPr>
        <w:tc>
          <w:tcPr>
            <w:tcW w:w="2880" w:type="dxa"/>
            <w:vAlign w:val="center"/>
          </w:tcPr>
          <w:p w14:paraId="3A3D94CE"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b/>
                <w:i/>
                <w:sz w:val="18"/>
                <w:szCs w:val="18"/>
              </w:rPr>
              <w:t xml:space="preserve"> (A)</w:t>
            </w:r>
          </w:p>
        </w:tc>
        <w:tc>
          <w:tcPr>
            <w:tcW w:w="2520" w:type="dxa"/>
            <w:vAlign w:val="center"/>
          </w:tcPr>
          <w:p w14:paraId="678279D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=1 </w:t>
            </w:r>
            <w:r w:rsidRPr="0083342D">
              <w:rPr>
                <w:rFonts w:asciiTheme="minorHAnsi" w:hAnsiTheme="minorHAnsi" w:cstheme="minorHAnsi"/>
                <w:b/>
                <w:i/>
                <w:sz w:val="18"/>
                <w:szCs w:val="18"/>
              </w:rPr>
              <w:noBreakHyphen/>
              <w:t xml:space="preserve"> (0,003 - </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V -75</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w:t>
            </w:r>
          </w:p>
        </w:tc>
        <w:tc>
          <w:tcPr>
            <w:tcW w:w="4140" w:type="dxa"/>
            <w:gridSpan w:val="2"/>
            <w:vAlign w:val="center"/>
          </w:tcPr>
          <w:p w14:paraId="13888F70"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V = altezza delle mani da terra  (cm)</w:t>
            </w:r>
          </w:p>
        </w:tc>
      </w:tr>
      <w:tr w:rsidR="00A6534D" w:rsidRPr="0083342D" w14:paraId="0637130E" w14:textId="77777777">
        <w:trPr>
          <w:cantSplit/>
        </w:trPr>
        <w:tc>
          <w:tcPr>
            <w:tcW w:w="2880" w:type="dxa"/>
            <w:vAlign w:val="center"/>
          </w:tcPr>
          <w:p w14:paraId="2E63EB46" w14:textId="77777777" w:rsidR="00A6534D" w:rsidRPr="0083342D" w:rsidRDefault="00A6534D" w:rsidP="00A6534D">
            <w:pPr>
              <w:pStyle w:val="Corpotesto"/>
              <w:ind w:right="-126"/>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b/>
                <w:i/>
                <w:sz w:val="18"/>
                <w:szCs w:val="18"/>
              </w:rPr>
              <w:t xml:space="preserve"> (B)</w:t>
            </w:r>
          </w:p>
        </w:tc>
        <w:tc>
          <w:tcPr>
            <w:tcW w:w="2520" w:type="dxa"/>
            <w:vAlign w:val="center"/>
          </w:tcPr>
          <w:p w14:paraId="4A45BB1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=0,82+(4,5/X)</w:t>
            </w:r>
          </w:p>
        </w:tc>
        <w:tc>
          <w:tcPr>
            <w:tcW w:w="4140" w:type="dxa"/>
            <w:gridSpan w:val="2"/>
            <w:vAlign w:val="center"/>
          </w:tcPr>
          <w:p w14:paraId="70263E75"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X =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i/>
                <w:sz w:val="18"/>
                <w:szCs w:val="18"/>
              </w:rPr>
              <w:t xml:space="preserve"> (cm)</w:t>
            </w:r>
          </w:p>
        </w:tc>
      </w:tr>
      <w:tr w:rsidR="00A6534D" w:rsidRPr="0083342D" w14:paraId="070F3F13" w14:textId="77777777">
        <w:trPr>
          <w:cantSplit/>
          <w:trHeight w:val="422"/>
        </w:trPr>
        <w:tc>
          <w:tcPr>
            <w:tcW w:w="2880" w:type="dxa"/>
            <w:vAlign w:val="center"/>
          </w:tcPr>
          <w:p w14:paraId="09E2C001"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orizzontale</w:t>
            </w:r>
            <w:proofErr w:type="spellEnd"/>
            <w:r w:rsidRPr="0083342D">
              <w:rPr>
                <w:rFonts w:asciiTheme="minorHAnsi" w:hAnsiTheme="minorHAnsi" w:cstheme="minorHAnsi"/>
                <w:b/>
                <w:i/>
                <w:sz w:val="18"/>
                <w:szCs w:val="18"/>
              </w:rPr>
              <w:t xml:space="preserve"> (C)</w:t>
            </w:r>
          </w:p>
        </w:tc>
        <w:tc>
          <w:tcPr>
            <w:tcW w:w="2520" w:type="dxa"/>
            <w:vAlign w:val="center"/>
          </w:tcPr>
          <w:p w14:paraId="5AEC9784"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25/H</w:t>
            </w:r>
          </w:p>
        </w:tc>
        <w:tc>
          <w:tcPr>
            <w:tcW w:w="4140" w:type="dxa"/>
            <w:gridSpan w:val="2"/>
            <w:vAlign w:val="center"/>
          </w:tcPr>
          <w:p w14:paraId="417D82C9"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H =distanza orizzontale fra corpo e centro del carico (cm)</w:t>
            </w:r>
          </w:p>
        </w:tc>
      </w:tr>
      <w:tr w:rsidR="00A6534D" w:rsidRPr="0083342D" w14:paraId="231C7975" w14:textId="77777777">
        <w:trPr>
          <w:cantSplit/>
        </w:trPr>
        <w:tc>
          <w:tcPr>
            <w:tcW w:w="2880" w:type="dxa"/>
            <w:vAlign w:val="center"/>
          </w:tcPr>
          <w:p w14:paraId="6EF37E83"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asimmetria</w:t>
            </w:r>
            <w:proofErr w:type="spellEnd"/>
            <w:r w:rsidRPr="0083342D">
              <w:rPr>
                <w:rFonts w:asciiTheme="minorHAnsi" w:hAnsiTheme="minorHAnsi" w:cstheme="minorHAnsi"/>
                <w:b/>
                <w:i/>
                <w:sz w:val="18"/>
                <w:szCs w:val="18"/>
              </w:rPr>
              <w:t xml:space="preserve"> (D)</w:t>
            </w:r>
          </w:p>
        </w:tc>
        <w:tc>
          <w:tcPr>
            <w:tcW w:w="2520" w:type="dxa"/>
            <w:vAlign w:val="center"/>
          </w:tcPr>
          <w:p w14:paraId="0E4953C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 1 </w:t>
            </w:r>
            <w:r w:rsidRPr="0083342D">
              <w:rPr>
                <w:rFonts w:asciiTheme="minorHAnsi" w:hAnsiTheme="minorHAnsi" w:cstheme="minorHAnsi"/>
                <w:b/>
                <w:i/>
                <w:sz w:val="18"/>
                <w:szCs w:val="18"/>
              </w:rPr>
              <w:noBreakHyphen/>
              <w:t xml:space="preserve"> (0,0032 y)</w:t>
            </w:r>
          </w:p>
        </w:tc>
        <w:tc>
          <w:tcPr>
            <w:tcW w:w="4140" w:type="dxa"/>
            <w:gridSpan w:val="2"/>
            <w:vAlign w:val="center"/>
          </w:tcPr>
          <w:p w14:paraId="2E202AF3"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y = angolo di asimmetria (gradi)</w:t>
            </w:r>
          </w:p>
        </w:tc>
      </w:tr>
      <w:tr w:rsidR="00A6534D" w:rsidRPr="0083342D" w14:paraId="0725B1D5" w14:textId="77777777">
        <w:trPr>
          <w:cantSplit/>
          <w:trHeight w:val="133"/>
        </w:trPr>
        <w:tc>
          <w:tcPr>
            <w:tcW w:w="2880" w:type="dxa"/>
            <w:vAlign w:val="center"/>
          </w:tcPr>
          <w:p w14:paraId="166C346E"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presa </w:t>
            </w:r>
            <w:r w:rsidRPr="0083342D">
              <w:rPr>
                <w:rFonts w:asciiTheme="minorHAnsi" w:hAnsiTheme="minorHAnsi" w:cstheme="minorHAnsi"/>
                <w:b/>
                <w:i/>
                <w:sz w:val="18"/>
                <w:szCs w:val="18"/>
              </w:rPr>
              <w:t>( E)</w:t>
            </w:r>
          </w:p>
        </w:tc>
        <w:tc>
          <w:tcPr>
            <w:tcW w:w="2520" w:type="dxa"/>
            <w:vAlign w:val="center"/>
          </w:tcPr>
          <w:p w14:paraId="502418E8" w14:textId="77777777" w:rsidR="00A6534D" w:rsidRPr="0083342D" w:rsidRDefault="00A6534D" w:rsidP="00A6534D">
            <w:pPr>
              <w:pStyle w:val="Corpotesto"/>
              <w:jc w:val="center"/>
              <w:rPr>
                <w:rFonts w:asciiTheme="minorHAnsi" w:hAnsiTheme="minorHAnsi" w:cstheme="minorHAnsi"/>
                <w:b/>
                <w:i/>
                <w:sz w:val="18"/>
                <w:szCs w:val="18"/>
              </w:rPr>
            </w:pPr>
            <w:proofErr w:type="spellStart"/>
            <w:r w:rsidRPr="0083342D">
              <w:rPr>
                <w:rFonts w:asciiTheme="minorHAnsi" w:hAnsiTheme="minorHAnsi" w:cstheme="minorHAnsi"/>
                <w:b/>
                <w:i/>
                <w:sz w:val="18"/>
                <w:szCs w:val="18"/>
              </w:rPr>
              <w:t>Qualitativo</w:t>
            </w:r>
            <w:proofErr w:type="spellEnd"/>
          </w:p>
        </w:tc>
        <w:tc>
          <w:tcPr>
            <w:tcW w:w="4140" w:type="dxa"/>
            <w:gridSpan w:val="2"/>
            <w:vAlign w:val="center"/>
          </w:tcPr>
          <w:p w14:paraId="13DC57EC"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buono</w:t>
            </w:r>
            <w:proofErr w:type="spellEnd"/>
            <w:r w:rsidRPr="0083342D">
              <w:rPr>
                <w:rFonts w:asciiTheme="minorHAnsi" w:hAnsiTheme="minorHAnsi" w:cstheme="minorHAnsi"/>
                <w:i/>
                <w:sz w:val="18"/>
                <w:szCs w:val="18"/>
              </w:rPr>
              <w:t xml:space="preserve"> =1   </w:t>
            </w:r>
            <w:proofErr w:type="spellStart"/>
            <w:r w:rsidRPr="0083342D">
              <w:rPr>
                <w:rFonts w:asciiTheme="minorHAnsi" w:hAnsiTheme="minorHAnsi" w:cstheme="minorHAnsi"/>
                <w:i/>
                <w:sz w:val="18"/>
                <w:szCs w:val="18"/>
              </w:rPr>
              <w:t>scarso</w:t>
            </w:r>
            <w:proofErr w:type="spellEnd"/>
            <w:r w:rsidRPr="0083342D">
              <w:rPr>
                <w:rFonts w:asciiTheme="minorHAnsi" w:hAnsiTheme="minorHAnsi" w:cstheme="minorHAnsi"/>
                <w:i/>
                <w:sz w:val="18"/>
                <w:szCs w:val="18"/>
              </w:rPr>
              <w:t>=0.9</w:t>
            </w:r>
          </w:p>
        </w:tc>
      </w:tr>
      <w:tr w:rsidR="00A6534D" w:rsidRPr="0083342D" w14:paraId="1B77A713" w14:textId="77777777">
        <w:trPr>
          <w:gridAfter w:val="3"/>
          <w:wAfter w:w="6660" w:type="dxa"/>
          <w:cantSplit/>
          <w:trHeight w:val="69"/>
        </w:trPr>
        <w:tc>
          <w:tcPr>
            <w:tcW w:w="2880" w:type="dxa"/>
            <w:vAlign w:val="center"/>
          </w:tcPr>
          <w:p w14:paraId="4C23FB97"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frequenza</w:t>
            </w:r>
            <w:proofErr w:type="spellEnd"/>
            <w:r w:rsidRPr="0083342D">
              <w:rPr>
                <w:rFonts w:asciiTheme="minorHAnsi" w:hAnsiTheme="minorHAnsi" w:cstheme="minorHAnsi"/>
                <w:b/>
                <w:i/>
                <w:sz w:val="18"/>
                <w:szCs w:val="18"/>
              </w:rPr>
              <w:t xml:space="preserve"> (F)</w:t>
            </w:r>
          </w:p>
        </w:tc>
      </w:tr>
    </w:tbl>
    <w:p w14:paraId="585147DC" w14:textId="77777777" w:rsidR="00BD4235" w:rsidRPr="0083342D" w:rsidRDefault="00BD4235">
      <w:pPr>
        <w:rPr>
          <w:rFonts w:asciiTheme="minorHAnsi" w:hAnsiTheme="minorHAnsi" w:cstheme="minorHAnsi"/>
        </w:rPr>
      </w:pPr>
    </w:p>
    <w:tbl>
      <w:tblPr>
        <w:tblW w:w="6095" w:type="dxa"/>
        <w:tblInd w:w="4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1701"/>
        <w:gridCol w:w="1417"/>
        <w:gridCol w:w="1418"/>
      </w:tblGrid>
      <w:tr w:rsidR="00A6534D" w:rsidRPr="0083342D" w14:paraId="1E5DA4FB" w14:textId="77777777">
        <w:trPr>
          <w:cantSplit/>
        </w:trPr>
        <w:tc>
          <w:tcPr>
            <w:tcW w:w="6095" w:type="dxa"/>
            <w:gridSpan w:val="4"/>
          </w:tcPr>
          <w:p w14:paraId="413EB975" w14:textId="77777777" w:rsidR="00A6534D" w:rsidRPr="0083342D" w:rsidRDefault="00A6534D" w:rsidP="00BD4235">
            <w:pPr>
              <w:ind w:left="159" w:firstLine="79"/>
              <w:jc w:val="center"/>
              <w:rPr>
                <w:rFonts w:asciiTheme="minorHAnsi" w:hAnsiTheme="minorHAnsi" w:cstheme="minorHAnsi"/>
                <w:i/>
                <w:sz w:val="18"/>
                <w:szCs w:val="18"/>
              </w:rPr>
            </w:pPr>
            <w:r w:rsidRPr="0083342D">
              <w:rPr>
                <w:rFonts w:asciiTheme="minorHAnsi" w:hAnsiTheme="minorHAnsi" w:cstheme="minorHAnsi"/>
                <w:i/>
                <w:sz w:val="18"/>
                <w:szCs w:val="18"/>
              </w:rPr>
              <w:t>DURATA  DEL  LAVORO  CONTINUO</w:t>
            </w:r>
          </w:p>
        </w:tc>
      </w:tr>
      <w:tr w:rsidR="00A6534D" w:rsidRPr="0083342D" w14:paraId="63A94272" w14:textId="77777777">
        <w:trPr>
          <w:cantSplit/>
          <w:trHeight w:val="520"/>
        </w:trPr>
        <w:tc>
          <w:tcPr>
            <w:tcW w:w="1559" w:type="dxa"/>
          </w:tcPr>
          <w:p w14:paraId="098F051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Frequenza     azioni / min</w:t>
            </w:r>
          </w:p>
        </w:tc>
        <w:tc>
          <w:tcPr>
            <w:tcW w:w="1701" w:type="dxa"/>
          </w:tcPr>
          <w:p w14:paraId="4EC3A11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8</w:t>
            </w:r>
            <w:r w:rsidRPr="0083342D">
              <w:rPr>
                <w:rFonts w:asciiTheme="minorHAnsi" w:hAnsiTheme="minorHAnsi" w:cstheme="minorHAnsi"/>
                <w:b/>
                <w:i/>
                <w:sz w:val="18"/>
                <w:szCs w:val="18"/>
              </w:rPr>
              <w:t xml:space="preserve"> </w:t>
            </w:r>
            <w:r w:rsidRPr="0083342D">
              <w:rPr>
                <w:rFonts w:asciiTheme="minorHAnsi" w:hAnsiTheme="minorHAnsi" w:cstheme="minorHAnsi"/>
                <w:i/>
                <w:sz w:val="18"/>
                <w:szCs w:val="18"/>
              </w:rPr>
              <w:t>ORE    (lunga)</w:t>
            </w:r>
          </w:p>
        </w:tc>
        <w:tc>
          <w:tcPr>
            <w:tcW w:w="1417" w:type="dxa"/>
          </w:tcPr>
          <w:p w14:paraId="4206F5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2 ORE    (media)</w:t>
            </w:r>
          </w:p>
        </w:tc>
        <w:tc>
          <w:tcPr>
            <w:tcW w:w="1418" w:type="dxa"/>
            <w:tcBorders>
              <w:bottom w:val="single" w:sz="4" w:space="0" w:color="auto"/>
            </w:tcBorders>
          </w:tcPr>
          <w:p w14:paraId="1FFA62B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1 ORA    (breve)</w:t>
            </w:r>
          </w:p>
        </w:tc>
      </w:tr>
      <w:tr w:rsidR="00A6534D" w:rsidRPr="0083342D" w14:paraId="02C291AF" w14:textId="77777777">
        <w:tc>
          <w:tcPr>
            <w:tcW w:w="1559" w:type="dxa"/>
          </w:tcPr>
          <w:p w14:paraId="6F66EBF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w:t>
            </w:r>
          </w:p>
          <w:p w14:paraId="5A76AFA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w:t>
            </w:r>
          </w:p>
          <w:p w14:paraId="163C922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w:t>
            </w:r>
          </w:p>
          <w:p w14:paraId="2CBE98E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2</w:t>
            </w:r>
          </w:p>
          <w:p w14:paraId="26FD00D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3</w:t>
            </w:r>
          </w:p>
          <w:p w14:paraId="5315AB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4</w:t>
            </w:r>
          </w:p>
          <w:p w14:paraId="015653E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5</w:t>
            </w:r>
          </w:p>
          <w:p w14:paraId="67DD35C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6</w:t>
            </w:r>
          </w:p>
          <w:p w14:paraId="2C651F5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7</w:t>
            </w:r>
          </w:p>
          <w:p w14:paraId="3E6FF7D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8</w:t>
            </w:r>
          </w:p>
          <w:p w14:paraId="6883C5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9</w:t>
            </w:r>
          </w:p>
          <w:p w14:paraId="223D9E6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w:t>
            </w:r>
          </w:p>
          <w:p w14:paraId="30F22DB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11</w:t>
            </w:r>
          </w:p>
          <w:p w14:paraId="55D0484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12</w:t>
            </w:r>
          </w:p>
          <w:p w14:paraId="3270B4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13</w:t>
            </w:r>
          </w:p>
          <w:p w14:paraId="28D289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14</w:t>
            </w:r>
          </w:p>
          <w:p w14:paraId="2FEA5C9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15</w:t>
            </w:r>
          </w:p>
          <w:p w14:paraId="4CEECBD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1701" w:type="dxa"/>
          </w:tcPr>
          <w:p w14:paraId="000FFAA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0.85</w:t>
            </w:r>
          </w:p>
          <w:p w14:paraId="000F03C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0.81</w:t>
            </w:r>
          </w:p>
          <w:p w14:paraId="5B10A47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2883239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0.65</w:t>
            </w:r>
          </w:p>
          <w:p w14:paraId="49F88B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0.55</w:t>
            </w:r>
          </w:p>
          <w:p w14:paraId="5F09CA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15A3204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E1912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0.27</w:t>
            </w:r>
          </w:p>
          <w:p w14:paraId="12D9AF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0.22</w:t>
            </w:r>
          </w:p>
          <w:p w14:paraId="4423BD6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0.18</w:t>
            </w:r>
          </w:p>
          <w:p w14:paraId="2A25EB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0.15</w:t>
            </w:r>
          </w:p>
          <w:p w14:paraId="0BD74AA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0.13</w:t>
            </w:r>
          </w:p>
          <w:p w14:paraId="5D5753F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7A3DE5A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3A022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14D7D3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4C9434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827D4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7" w:type="dxa"/>
          </w:tcPr>
          <w:p w14:paraId="1B0223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0.95</w:t>
            </w:r>
          </w:p>
          <w:p w14:paraId="3C1999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0.92</w:t>
            </w:r>
          </w:p>
          <w:p w14:paraId="3D18463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0.68</w:t>
            </w:r>
          </w:p>
          <w:p w14:paraId="6749DD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17B8FDF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0.79</w:t>
            </w:r>
          </w:p>
          <w:p w14:paraId="2EF2FAC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0.72</w:t>
            </w:r>
          </w:p>
          <w:p w14:paraId="3A8B007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019E28E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0.50</w:t>
            </w:r>
          </w:p>
          <w:p w14:paraId="2B9404E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0.42</w:t>
            </w:r>
          </w:p>
          <w:p w14:paraId="688DDE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5932C2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0.30</w:t>
            </w:r>
          </w:p>
          <w:p w14:paraId="1A11A47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0.26</w:t>
            </w:r>
          </w:p>
          <w:p w14:paraId="31E044D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0.23</w:t>
            </w:r>
          </w:p>
          <w:p w14:paraId="03BD1E5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0.21</w:t>
            </w:r>
          </w:p>
          <w:p w14:paraId="094167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D3B547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582453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04AD52D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8" w:type="dxa"/>
          </w:tcPr>
          <w:p w14:paraId="084F485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1.00</w:t>
            </w:r>
          </w:p>
          <w:p w14:paraId="6496E35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0.97</w:t>
            </w:r>
          </w:p>
          <w:p w14:paraId="0B9D0B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0.94</w:t>
            </w:r>
          </w:p>
          <w:p w14:paraId="22C667E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0.91</w:t>
            </w:r>
          </w:p>
          <w:p w14:paraId="308BE85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0.88</w:t>
            </w:r>
          </w:p>
          <w:p w14:paraId="025D6E5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0,84</w:t>
            </w:r>
          </w:p>
          <w:p w14:paraId="555F729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0.80</w:t>
            </w:r>
          </w:p>
          <w:p w14:paraId="49BC33B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541A00E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0.70</w:t>
            </w:r>
          </w:p>
          <w:p w14:paraId="04A1619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3E2945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0.52</w:t>
            </w:r>
          </w:p>
          <w:p w14:paraId="50595E8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0F8D666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0.41</w:t>
            </w:r>
          </w:p>
          <w:p w14:paraId="3E9D1CD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0.37</w:t>
            </w:r>
          </w:p>
          <w:p w14:paraId="2C68EF4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50B12C7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0.31</w:t>
            </w:r>
          </w:p>
          <w:p w14:paraId="3803ED1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0.28</w:t>
            </w:r>
          </w:p>
          <w:p w14:paraId="09AB11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r>
    </w:tbl>
    <w:p w14:paraId="7D5BA596" w14:textId="77777777" w:rsidR="00A6534D" w:rsidRPr="0083342D" w:rsidRDefault="00A6534D" w:rsidP="002C230F">
      <w:pPr>
        <w:pStyle w:val="Corpotesto"/>
        <w:ind w:left="360"/>
        <w:jc w:val="both"/>
        <w:rPr>
          <w:rFonts w:asciiTheme="minorHAnsi" w:hAnsiTheme="minorHAnsi" w:cstheme="minorHAnsi"/>
          <w:i/>
          <w:sz w:val="18"/>
          <w:szCs w:val="18"/>
        </w:rPr>
      </w:pPr>
    </w:p>
    <w:p w14:paraId="3FEC627B"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presentare la propria proposta, il NIOSH riferisce che la stessa risulta protettiva (partendo da </w:t>
      </w:r>
      <w:smartTag w:uri="urn:schemas-microsoft-com:office:smarttags" w:element="metricconverter">
        <w:smartTagPr>
          <w:attr w:name="ProductID" w:val="23 kg"/>
        </w:smartTagPr>
        <w:r w:rsidRPr="0083342D">
          <w:rPr>
            <w:rFonts w:asciiTheme="minorHAnsi" w:hAnsiTheme="minorHAnsi" w:cstheme="minorHAnsi"/>
            <w:i/>
            <w:sz w:val="18"/>
            <w:szCs w:val="18"/>
            <w:lang w:val="it-IT"/>
          </w:rPr>
          <w:t>23 kg</w:t>
        </w:r>
      </w:smartTag>
      <w:r w:rsidRPr="0083342D">
        <w:rPr>
          <w:rFonts w:asciiTheme="minorHAnsi" w:hAnsiTheme="minorHAnsi" w:cstheme="minorHAnsi"/>
          <w:i/>
          <w:sz w:val="18"/>
          <w:szCs w:val="18"/>
          <w:lang w:val="it-IT"/>
        </w:rPr>
        <w:t xml:space="preserve">) per il 99% dei maschi adulti sani e per una percentuale variabile tra il 75 e il 90% delle femmine adulte sane.      </w:t>
      </w:r>
    </w:p>
    <w:p w14:paraId="6A8AE452"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Sulla scorta dei dati disponibili in letteratura si può affermare che la presente proposta (a partire da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i maschi adulti e da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femmine adulte) è in grado di proteggere all’incirca il 90% delle rispettive popolazioni, soddisfacendo con ciò il principio di equità (tra i sessi) nel livello di protezione assicurato alla popolazione lavorativa.</w:t>
      </w:r>
    </w:p>
    <w:p w14:paraId="6D65FD3F"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Peraltro la proposta è suscettibile di ulteriori adattamenti con riferimento a sottoinsiemi particolari della popolazione (anziani, portatori di patologie, ecc.) attraverso la scelta di valori di peso iniziale (o “ideale”) specifici per tali gruppi.</w:t>
      </w:r>
    </w:p>
    <w:p w14:paraId="7CB14375" w14:textId="77777777" w:rsidR="00F31BD0" w:rsidRPr="0083342D" w:rsidRDefault="00F31BD0" w:rsidP="00F31BD0">
      <w:pPr>
        <w:pStyle w:val="Corpotesto"/>
        <w:ind w:left="708"/>
        <w:outlineLvl w:val="0"/>
        <w:rPr>
          <w:rFonts w:asciiTheme="minorHAnsi" w:hAnsiTheme="minorHAnsi" w:cstheme="minorHAnsi"/>
          <w:b/>
          <w:i/>
          <w:sz w:val="18"/>
          <w:szCs w:val="18"/>
          <w:lang w:val="it-IT"/>
        </w:rPr>
      </w:pPr>
    </w:p>
    <w:p w14:paraId="3775DD29"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AVVERTENZE E RACCOMANDAZIONI SEGUITI</w:t>
      </w:r>
    </w:p>
    <w:p w14:paraId="3FB238E6" w14:textId="77777777" w:rsidR="00A6534D" w:rsidRPr="0083342D" w:rsidRDefault="00A6534D" w:rsidP="00F31BD0">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una corretta applicazione del metodo NIOHS, si sono seguite le sottostanti note e suggerimenti di carattere operativo ed applicativo sui singoli fattori presenti nella formula.</w:t>
      </w:r>
    </w:p>
    <w:p w14:paraId="333DA294" w14:textId="77777777" w:rsidR="00A6534D" w:rsidRPr="0083342D" w:rsidRDefault="00A6534D"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Le figure illustrative delle varie azioni sono riportate a fianco o di seguito.</w:t>
      </w:r>
    </w:p>
    <w:p w14:paraId="5E92C521" w14:textId="77777777" w:rsidR="00A6534D" w:rsidRPr="0083342D" w:rsidRDefault="00A6534D" w:rsidP="00F31BD0">
      <w:pPr>
        <w:pStyle w:val="Corpotesto"/>
        <w:spacing w:after="0"/>
        <w:ind w:left="709"/>
        <w:rPr>
          <w:rFonts w:asciiTheme="minorHAnsi" w:hAnsiTheme="minorHAnsi" w:cstheme="minorHAnsi"/>
          <w:i/>
          <w:sz w:val="18"/>
          <w:szCs w:val="18"/>
          <w:lang w:val="it-IT"/>
        </w:rPr>
      </w:pPr>
    </w:p>
    <w:p w14:paraId="3FA17A20" w14:textId="77777777" w:rsidR="00626BB6" w:rsidRPr="0083342D" w:rsidRDefault="00626BB6" w:rsidP="00F31BD0">
      <w:pPr>
        <w:pStyle w:val="Corpotesto"/>
        <w:spacing w:after="0"/>
        <w:ind w:left="709"/>
        <w:rPr>
          <w:rFonts w:asciiTheme="minorHAnsi" w:hAnsiTheme="minorHAnsi" w:cstheme="minorHAnsi"/>
          <w:i/>
          <w:sz w:val="18"/>
          <w:szCs w:val="18"/>
          <w:lang w:val="it-IT"/>
        </w:rPr>
      </w:pPr>
    </w:p>
    <w:p w14:paraId="30D6F01F" w14:textId="77777777" w:rsidR="00A6534D" w:rsidRPr="0083342D" w:rsidRDefault="00A6534D" w:rsidP="00F31BD0">
      <w:pPr>
        <w:pStyle w:val="Corpotesto"/>
        <w:spacing w:after="0"/>
        <w:ind w:left="709"/>
        <w:jc w:val="both"/>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 xml:space="preserve">CALCOLO DEL PESO LIMITE RACCOMANDATO ALL’ORIGINE E ALLA DESTINAZIONE DEL </w:t>
      </w:r>
      <w:r w:rsidR="00F31BD0" w:rsidRPr="0083342D">
        <w:rPr>
          <w:rFonts w:asciiTheme="minorHAnsi" w:hAnsiTheme="minorHAnsi" w:cstheme="minorHAnsi"/>
          <w:b/>
          <w:i/>
          <w:sz w:val="18"/>
          <w:szCs w:val="18"/>
          <w:lang w:val="it-IT"/>
        </w:rPr>
        <w:t>S</w:t>
      </w:r>
      <w:r w:rsidRPr="0083342D">
        <w:rPr>
          <w:rFonts w:asciiTheme="minorHAnsi" w:hAnsiTheme="minorHAnsi" w:cstheme="minorHAnsi"/>
          <w:b/>
          <w:i/>
          <w:sz w:val="18"/>
          <w:szCs w:val="18"/>
          <w:lang w:val="it-IT"/>
        </w:rPr>
        <w:t>OLLEVAMENTO</w:t>
      </w:r>
    </w:p>
    <w:p w14:paraId="40C6AE94" w14:textId="77777777" w:rsidR="00507A17" w:rsidRPr="0083342D" w:rsidRDefault="00507A17"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Di norma è sufficiente stimare il peso limite raccomandato all’origine o alla destinazione dei sollevamento selezionando tra queste due condizioni quella francamente più sovraccaricante.</w:t>
      </w:r>
    </w:p>
    <w:p w14:paraId="21242B06" w14:textId="77777777" w:rsidR="00507A17" w:rsidRPr="0083342D" w:rsidRDefault="00507A17" w:rsidP="00507A17">
      <w:pPr>
        <w:pStyle w:val="Corpotesto"/>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Nel dubbio e comunque quando venga richiesto un significativo controllo dell’oggetto alla destinazione è utile calcolare il peso limite raccomandato all’origine e alla destinazione e valutare il gesto con il peso limite più basso fra i due (si modificano in particolare i fattori altezza ed quello orizzontale).</w:t>
      </w:r>
    </w:p>
    <w:p w14:paraId="0393550F"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altezza (A) </w:t>
      </w:r>
    </w:p>
    <w:p w14:paraId="4632C5B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L’altezza da terra delle mani (A) è misurata verticalmente dal piano di appoggio dei piedi al punto di mezzo tra la presa delle mani.</w:t>
      </w:r>
    </w:p>
    <w:p w14:paraId="24D6D55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Gli estremi di tale altezza sono dati dal livello dei suolo e dall’altezza massima di sollevamento (pari 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w:t>
      </w:r>
    </w:p>
    <w:p w14:paraId="60C353B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livello ottimale con A = 1 è per un’altezza verticale di </w:t>
      </w:r>
      <w:smartTag w:uri="urn:schemas-microsoft-com:office:smarttags" w:element="metricconverter">
        <w:smartTagPr>
          <w:attr w:name="ProductID" w:val="75 cm"/>
        </w:smartTagPr>
        <w:r w:rsidRPr="0083342D">
          <w:rPr>
            <w:rFonts w:asciiTheme="minorHAnsi" w:hAnsiTheme="minorHAnsi" w:cstheme="minorHAnsi"/>
            <w:i/>
            <w:sz w:val="18"/>
            <w:szCs w:val="18"/>
            <w:lang w:val="it-IT"/>
          </w:rPr>
          <w:t>75 cm</w:t>
        </w:r>
      </w:smartTag>
      <w:r w:rsidRPr="0083342D">
        <w:rPr>
          <w:rFonts w:asciiTheme="minorHAnsi" w:hAnsiTheme="minorHAnsi" w:cstheme="minorHAnsi"/>
          <w:i/>
          <w:sz w:val="18"/>
          <w:szCs w:val="18"/>
          <w:lang w:val="it-IT"/>
        </w:rPr>
        <w:t>. (altezza nocche).</w:t>
      </w:r>
    </w:p>
    <w:p w14:paraId="407000B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Il valore di A diminuisce allontanandosi (in alto o in basso) da tale livello ottimale.</w:t>
      </w:r>
    </w:p>
    <w:p w14:paraId="23D7D61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l’altezza supera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A = 0.</w:t>
      </w:r>
    </w:p>
    <w:p w14:paraId="2A3C8B31"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6FB4AD0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dislocazione verticale (B) </w:t>
      </w:r>
    </w:p>
    <w:p w14:paraId="015F5B7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dislocazione verticale di spostamento (S) è data dallo spostamento verticale delle mani durante il sollevamento. </w:t>
      </w:r>
    </w:p>
    <w:p w14:paraId="4244770A"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Tale dislocazione può essere misurata come differenza dei valore di altezza delle mani fra la destinazione e l’inizio del sollevamento.</w:t>
      </w:r>
    </w:p>
    <w:p w14:paraId="579784D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lastRenderedPageBreak/>
        <w:t xml:space="preserve">Nel caso particolare in cui l’oggetto debba superare un ostacolo, la dislocazione verticale sarà data dalla differenza tra l’altezza dell’ostacolo e l’altezza delle mani all’inizio dei sollevamento (ad es. porre un oggetto sul fondo di una gabbia con pareti alte </w:t>
      </w:r>
      <w:smartTag w:uri="urn:schemas-microsoft-com:office:smarttags" w:element="metricconverter">
        <w:smartTagPr>
          <w:attr w:name="ProductID" w:val="100 cm"/>
        </w:smartTagPr>
        <w:r w:rsidRPr="0083342D">
          <w:rPr>
            <w:rFonts w:asciiTheme="minorHAnsi" w:hAnsiTheme="minorHAnsi" w:cstheme="minorHAnsi"/>
            <w:i/>
            <w:sz w:val="18"/>
            <w:szCs w:val="18"/>
            <w:lang w:val="it-IT"/>
          </w:rPr>
          <w:t>100 cm</w:t>
        </w:r>
      </w:smartTag>
      <w:r w:rsidRPr="0083342D">
        <w:rPr>
          <w:rFonts w:asciiTheme="minorHAnsi" w:hAnsiTheme="minorHAnsi" w:cstheme="minorHAnsi"/>
          <w:i/>
          <w:sz w:val="18"/>
          <w:szCs w:val="18"/>
          <w:lang w:val="it-IT"/>
        </w:rPr>
        <w:t xml:space="preserve">; altezza mani = </w:t>
      </w:r>
      <w:smartTag w:uri="urn:schemas-microsoft-com:office:smarttags" w:element="metricconverter">
        <w:smartTagPr>
          <w:attr w:name="ProductID" w:val="20 cm"/>
        </w:smartTagPr>
        <w:r w:rsidRPr="0083342D">
          <w:rPr>
            <w:rFonts w:asciiTheme="minorHAnsi" w:hAnsiTheme="minorHAnsi" w:cstheme="minorHAnsi"/>
            <w:i/>
            <w:sz w:val="18"/>
            <w:szCs w:val="18"/>
            <w:lang w:val="it-IT"/>
          </w:rPr>
          <w:t>20 cm</w:t>
        </w:r>
      </w:smartTag>
      <w:r w:rsidRPr="0083342D">
        <w:rPr>
          <w:rFonts w:asciiTheme="minorHAnsi" w:hAnsiTheme="minorHAnsi" w:cstheme="minorHAnsi"/>
          <w:i/>
          <w:sz w:val="18"/>
          <w:szCs w:val="18"/>
          <w:lang w:val="it-IT"/>
        </w:rPr>
        <w:t xml:space="preserve">, dislocazione verticale = 100 </w:t>
      </w:r>
      <w:r w:rsidRPr="0083342D">
        <w:rPr>
          <w:rFonts w:asciiTheme="minorHAnsi" w:hAnsiTheme="minorHAnsi" w:cstheme="minorHAnsi"/>
          <w:i/>
          <w:sz w:val="18"/>
          <w:szCs w:val="18"/>
          <w:lang w:val="it-IT"/>
        </w:rPr>
        <w:noBreakHyphen/>
        <w:t xml:space="preserve"> 20 = </w:t>
      </w:r>
      <w:smartTag w:uri="urn:schemas-microsoft-com:office:smarttags" w:element="metricconverter">
        <w:smartTagPr>
          <w:attr w:name="ProductID" w:val="80 cm"/>
        </w:smartTagPr>
        <w:r w:rsidRPr="0083342D">
          <w:rPr>
            <w:rFonts w:asciiTheme="minorHAnsi" w:hAnsiTheme="minorHAnsi" w:cstheme="minorHAnsi"/>
            <w:i/>
            <w:sz w:val="18"/>
            <w:szCs w:val="18"/>
            <w:lang w:val="it-IT"/>
          </w:rPr>
          <w:t>80 cm</w:t>
        </w:r>
      </w:smartTag>
      <w:r w:rsidRPr="0083342D">
        <w:rPr>
          <w:rFonts w:asciiTheme="minorHAnsi" w:hAnsiTheme="minorHAnsi" w:cstheme="minorHAnsi"/>
          <w:i/>
          <w:sz w:val="18"/>
          <w:szCs w:val="18"/>
          <w:lang w:val="it-IT"/>
        </w:rPr>
        <w:t>).</w:t>
      </w:r>
    </w:p>
    <w:p w14:paraId="6ACEFE1F"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minima distanza B considerata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di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=1</w:t>
      </w:r>
    </w:p>
    <w:p w14:paraId="21F7CDF2"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verticale è maggiore di </w:t>
      </w:r>
      <w:smartTag w:uri="urn:schemas-microsoft-com:office:smarttags" w:element="metricconverter">
        <w:smartTagPr>
          <w:attr w:name="ProductID" w:val="170 cm"/>
        </w:smartTagPr>
        <w:r w:rsidRPr="0083342D">
          <w:rPr>
            <w:rFonts w:asciiTheme="minorHAnsi" w:hAnsiTheme="minorHAnsi" w:cstheme="minorHAnsi"/>
            <w:i/>
            <w:sz w:val="18"/>
            <w:szCs w:val="18"/>
            <w:lang w:val="it-IT"/>
          </w:rPr>
          <w:t>170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 0.</w:t>
      </w:r>
    </w:p>
    <w:p w14:paraId="3AA478EF"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52C02F42" w14:textId="77777777" w:rsidR="00507A17" w:rsidRPr="0083342D" w:rsidRDefault="00507A17" w:rsidP="00507A17">
      <w:pPr>
        <w:pStyle w:val="Corpotesto"/>
        <w:spacing w:after="0"/>
        <w:ind w:left="708"/>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orizzontale (C)</w:t>
      </w:r>
    </w:p>
    <w:p w14:paraId="31E1C6E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distanza orizzontale (C)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misurata dalla linea congiungente i malleoli interni al punto di mezzo tra la presa delle mani (proiettata sul terreno).</w:t>
      </w:r>
    </w:p>
    <w:p w14:paraId="3D9944AB"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inferiore a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considerare comunque il valore di 25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1</w:t>
      </w:r>
    </w:p>
    <w:p w14:paraId="3BEC3468"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superiore a </w:t>
      </w:r>
      <w:smartTag w:uri="urn:schemas-microsoft-com:office:smarttags" w:element="metricconverter">
        <w:smartTagPr>
          <w:attr w:name="ProductID" w:val="63 cm"/>
        </w:smartTagPr>
        <w:r w:rsidRPr="0083342D">
          <w:rPr>
            <w:rFonts w:asciiTheme="minorHAnsi" w:hAnsiTheme="minorHAnsi" w:cstheme="minorHAnsi"/>
            <w:i/>
            <w:sz w:val="18"/>
            <w:szCs w:val="18"/>
            <w:lang w:val="it-IT"/>
          </w:rPr>
          <w:t>63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0</w:t>
      </w:r>
    </w:p>
    <w:p w14:paraId="6FA33CE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p>
    <w:p w14:paraId="6464D39E"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dislocazione angolare (D)</w:t>
      </w:r>
    </w:p>
    <w:p w14:paraId="0B1742EC"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D°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l’angolo fra la linea di asimmetria e la linea sagittale.</w:t>
      </w:r>
    </w:p>
    <w:p w14:paraId="166F08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 linea di asimmetria congiunge idealmente il punto di mezzo tra le caviglie e la proiezione a terra dei punto intermedio alle mani all’inizio (o in subordine alla fine) del sollevamento.</w:t>
      </w:r>
    </w:p>
    <w:p w14:paraId="3C980D9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linea sagittale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 linea passante per il piano sagittale mediano (dividente il corpo in due </w:t>
      </w:r>
      <w:proofErr w:type="spellStart"/>
      <w:r w:rsidRPr="0083342D">
        <w:rPr>
          <w:rFonts w:asciiTheme="minorHAnsi" w:hAnsiTheme="minorHAnsi" w:cstheme="minorHAnsi"/>
          <w:i/>
          <w:sz w:val="18"/>
          <w:szCs w:val="18"/>
          <w:lang w:val="it-IT"/>
        </w:rPr>
        <w:t>emisomi</w:t>
      </w:r>
      <w:proofErr w:type="spellEnd"/>
      <w:r w:rsidRPr="0083342D">
        <w:rPr>
          <w:rFonts w:asciiTheme="minorHAnsi" w:hAnsiTheme="minorHAnsi" w:cstheme="minorHAnsi"/>
          <w:i/>
          <w:sz w:val="18"/>
          <w:szCs w:val="18"/>
          <w:lang w:val="it-IT"/>
        </w:rPr>
        <w:t xml:space="preserve"> eguali e considerato in posizione neutra).</w:t>
      </w:r>
    </w:p>
    <w:p w14:paraId="304E42C2"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definito dalla posizione dei piedi o dalla torsione dei tronco del soggetto, ma dalla posizione dei carico relativamente al piano sagittale mediano dei soggetto.</w:t>
      </w:r>
    </w:p>
    <w:p w14:paraId="4563CB5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 anche il soggetto per compiere il gesto gira i piedi e non il tronco, ciò non deve essere considerato.</w:t>
      </w:r>
    </w:p>
    <w:p w14:paraId="207CB1A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 varia tra 0°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1   e 135°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0,57.</w:t>
      </w:r>
    </w:p>
    <w:p w14:paraId="6AB846D5"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valori dell’angolo D° &gt; 135°   porre D = 0.</w:t>
      </w:r>
    </w:p>
    <w:p w14:paraId="3A823A30"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p>
    <w:p w14:paraId="30FF10FD"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presa (E)</w:t>
      </w:r>
    </w:p>
    <w:p w14:paraId="443B93A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presa dell'oggetto può essere classificata sulla scorta di caratteristiche qualitative in buona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1  discreta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0,95,  scarsa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     </w:t>
      </w:r>
    </w:p>
    <w:p w14:paraId="3C9D1E8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il giudizio sulla presa considerare le </w:t>
      </w:r>
    </w:p>
    <w:p w14:paraId="72A9E4BB"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seguenti avvertenze:</w:t>
      </w:r>
    </w:p>
    <w:p w14:paraId="7AB8CE25"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La forma ottimale di una maniglia esterna prevede 2</w:t>
      </w:r>
      <w:r w:rsidRPr="0083342D">
        <w:rPr>
          <w:rFonts w:asciiTheme="minorHAnsi" w:hAnsiTheme="minorHAnsi" w:cstheme="minorHAnsi"/>
          <w:i/>
          <w:sz w:val="18"/>
          <w:szCs w:val="18"/>
          <w:lang w:val="it-IT"/>
        </w:rPr>
        <w:noBreakHyphen/>
        <w:t xml:space="preserve">4 cm. di diametro, 11,5 di lunghezza, </w:t>
      </w:r>
      <w:smartTag w:uri="urn:schemas-microsoft-com:office:smarttags" w:element="metricconverter">
        <w:smartTagPr>
          <w:attr w:name="ProductID" w:val="5 cm"/>
        </w:smartTagPr>
        <w:r w:rsidRPr="0083342D">
          <w:rPr>
            <w:rFonts w:asciiTheme="minorHAnsi" w:hAnsiTheme="minorHAnsi" w:cstheme="minorHAnsi"/>
            <w:i/>
            <w:sz w:val="18"/>
            <w:szCs w:val="18"/>
            <w:lang w:val="it-IT"/>
          </w:rPr>
          <w:t>5 cm</w:t>
        </w:r>
      </w:smartTag>
      <w:r w:rsidRPr="0083342D">
        <w:rPr>
          <w:rFonts w:asciiTheme="minorHAnsi" w:hAnsiTheme="minorHAnsi" w:cstheme="minorHAnsi"/>
          <w:i/>
          <w:sz w:val="18"/>
          <w:szCs w:val="18"/>
          <w:lang w:val="it-IT"/>
        </w:rPr>
        <w:t xml:space="preserve"> di apertura, forma cilindrica o ellittica, superficie morbida non scivolosa</w:t>
      </w:r>
    </w:p>
    <w:p w14:paraId="1EC95728"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Le misure ottimali delle scatole sono di </w:t>
      </w:r>
      <w:smartTag w:uri="urn:schemas-microsoft-com:office:smarttags" w:element="metricconverter">
        <w:smartTagPr>
          <w:attr w:name="ProductID" w:val="48 cm"/>
        </w:smartTagPr>
        <w:r w:rsidRPr="0083342D">
          <w:rPr>
            <w:rFonts w:asciiTheme="minorHAnsi" w:hAnsiTheme="minorHAnsi" w:cstheme="minorHAnsi"/>
            <w:i/>
            <w:sz w:val="18"/>
            <w:szCs w:val="18"/>
            <w:lang w:val="it-IT"/>
          </w:rPr>
          <w:t>48 cm</w:t>
        </w:r>
      </w:smartTag>
      <w:r w:rsidRPr="0083342D">
        <w:rPr>
          <w:rFonts w:asciiTheme="minorHAnsi" w:hAnsiTheme="minorHAnsi" w:cstheme="minorHAnsi"/>
          <w:i/>
          <w:sz w:val="18"/>
          <w:szCs w:val="18"/>
          <w:lang w:val="it-IT"/>
        </w:rPr>
        <w:t xml:space="preserve">. di lunghezza, </w:t>
      </w:r>
      <w:smartTag w:uri="urn:schemas-microsoft-com:office:smarttags" w:element="metricconverter">
        <w:smartTagPr>
          <w:attr w:name="ProductID" w:val="36 cm"/>
        </w:smartTagPr>
        <w:r w:rsidRPr="0083342D">
          <w:rPr>
            <w:rFonts w:asciiTheme="minorHAnsi" w:hAnsiTheme="minorHAnsi" w:cstheme="minorHAnsi"/>
            <w:i/>
            <w:sz w:val="18"/>
            <w:szCs w:val="18"/>
            <w:lang w:val="it-IT"/>
          </w:rPr>
          <w:t>36 cm</w:t>
        </w:r>
      </w:smartTag>
      <w:r w:rsidRPr="0083342D">
        <w:rPr>
          <w:rFonts w:asciiTheme="minorHAnsi" w:hAnsiTheme="minorHAnsi" w:cstheme="minorHAnsi"/>
          <w:i/>
          <w:sz w:val="18"/>
          <w:szCs w:val="18"/>
          <w:lang w:val="it-IT"/>
        </w:rPr>
        <w:t xml:space="preserve"> di larghezza, </w:t>
      </w:r>
      <w:smartTag w:uri="urn:schemas-microsoft-com:office:smarttags" w:element="metricconverter">
        <w:smartTagPr>
          <w:attr w:name="ProductID" w:val="12 cm"/>
        </w:smartTagPr>
        <w:r w:rsidRPr="0083342D">
          <w:rPr>
            <w:rFonts w:asciiTheme="minorHAnsi" w:hAnsiTheme="minorHAnsi" w:cstheme="minorHAnsi"/>
            <w:i/>
            <w:sz w:val="18"/>
            <w:szCs w:val="18"/>
            <w:lang w:val="it-IT"/>
          </w:rPr>
          <w:t>12 cm</w:t>
        </w:r>
      </w:smartTag>
      <w:r w:rsidRPr="0083342D">
        <w:rPr>
          <w:rFonts w:asciiTheme="minorHAnsi" w:hAnsiTheme="minorHAnsi" w:cstheme="minorHAnsi"/>
          <w:i/>
          <w:sz w:val="18"/>
          <w:szCs w:val="18"/>
          <w:lang w:val="it-IT"/>
        </w:rPr>
        <w:t xml:space="preserve"> di altezza.</w:t>
      </w:r>
    </w:p>
    <w:p w14:paraId="2D215ACC"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Vanno evitate prese con posizioni estreme dell'arto superiore a con eccessiva forza di apertura.</w:t>
      </w:r>
    </w:p>
    <w:p w14:paraId="73A4FF9A" w14:textId="77777777" w:rsidR="00507A17" w:rsidRPr="0083342D" w:rsidRDefault="00507A17" w:rsidP="00507A17">
      <w:pPr>
        <w:pStyle w:val="Corpotesto"/>
        <w:spacing w:after="0"/>
        <w:ind w:left="828" w:hanging="120"/>
        <w:jc w:val="both"/>
        <w:rPr>
          <w:rFonts w:asciiTheme="minorHAnsi" w:hAnsiTheme="minorHAnsi" w:cstheme="minorHAnsi"/>
          <w:i/>
          <w:sz w:val="18"/>
          <w:szCs w:val="18"/>
          <w:lang w:val="it-IT"/>
        </w:rPr>
      </w:pPr>
    </w:p>
    <w:p w14:paraId="1BEE9954" w14:textId="77777777" w:rsidR="00507A17" w:rsidRPr="0083342D" w:rsidRDefault="00507A17" w:rsidP="00507A17">
      <w:pPr>
        <w:pStyle w:val="Corpotesto"/>
        <w:spacing w:after="0"/>
        <w:ind w:left="828" w:hanging="120"/>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frequenza (F)</w:t>
      </w:r>
    </w:p>
    <w:p w14:paraId="2B7CF20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fattore frequenza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determinato sulla base dei numero di sollevamenti per minuto e della durata dei tempo in cui si svolgono i compiti di sollevamento.</w:t>
      </w:r>
    </w:p>
    <w:p w14:paraId="735DA71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frequenza di sollevamento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b/>
          <w:i/>
          <w:sz w:val="18"/>
          <w:szCs w:val="18"/>
          <w:lang w:val="it-IT"/>
        </w:rPr>
        <w:t xml:space="preserve"> </w:t>
      </w:r>
      <w:r w:rsidRPr="0083342D">
        <w:rPr>
          <w:rFonts w:asciiTheme="minorHAnsi" w:hAnsiTheme="minorHAnsi" w:cstheme="minorHAnsi"/>
          <w:i/>
          <w:sz w:val="18"/>
          <w:szCs w:val="18"/>
          <w:lang w:val="it-IT"/>
        </w:rPr>
        <w:t>calcolabile come il n. medio di sollevamenti per minuto svolti in un periodo rappresentativo di 15 minuti.</w:t>
      </w:r>
    </w:p>
    <w:p w14:paraId="6AE0388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variabilità nei ritmi di sollevamento da parte di diversi operatori, calcolare la frequenza sulla base dei n. di oggetti spostati nel periodo di tempo formalmente assegnato allo specifico compito e non considerare gli eventuali periodi di pausa all'interno dello stesso periodo.</w:t>
      </w:r>
    </w:p>
    <w:p w14:paraId="36E59A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21571DBD" w14:textId="77777777" w:rsidR="00626BB6" w:rsidRPr="0083342D" w:rsidRDefault="00626BB6" w:rsidP="00507A17">
      <w:pPr>
        <w:pStyle w:val="Corpotesto"/>
        <w:spacing w:after="0"/>
        <w:ind w:left="708"/>
        <w:jc w:val="both"/>
        <w:rPr>
          <w:rFonts w:asciiTheme="minorHAnsi" w:hAnsiTheme="minorHAnsi" w:cstheme="minorHAnsi"/>
          <w:i/>
          <w:sz w:val="18"/>
          <w:szCs w:val="18"/>
          <w:lang w:val="it-IT"/>
        </w:rPr>
      </w:pPr>
    </w:p>
    <w:p w14:paraId="261C9A27" w14:textId="77777777" w:rsidR="00507A17" w:rsidRPr="0083342D" w:rsidRDefault="00507A17"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SCELTA DEL FATTORE FREQUENZA (F) IN FUNZIONE DELLA DURATA</w:t>
      </w:r>
    </w:p>
    <w:p w14:paraId="32529060" w14:textId="77777777" w:rsidR="00626BB6" w:rsidRPr="0083342D" w:rsidRDefault="00626BB6" w:rsidP="00507A17">
      <w:pPr>
        <w:pStyle w:val="Corpotesto"/>
        <w:spacing w:after="0"/>
        <w:ind w:left="708"/>
        <w:outlineLvl w:val="0"/>
        <w:rPr>
          <w:rFonts w:asciiTheme="minorHAnsi" w:hAnsiTheme="minorHAnsi" w:cstheme="minorHAnsi"/>
          <w:b/>
          <w:i/>
          <w:sz w:val="18"/>
          <w:szCs w:val="18"/>
          <w:lang w:val="it-IT"/>
        </w:rPr>
      </w:pPr>
    </w:p>
    <w:p w14:paraId="24799449"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Breve durata</w:t>
      </w:r>
    </w:p>
    <w:p w14:paraId="673A6D1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della durata di 1 ora (o meno) seguiti da periodi di recupero (lavoro leggero) che siano in rapporto di almeno 1,2 con il precedente lavoro di sollevamento.</w:t>
      </w:r>
    </w:p>
    <w:p w14:paraId="4777EA8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Ad esempio dopo un compito di sollevamento di 45 minuti, per considerare lo stesso come di breve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w:t>
      </w:r>
      <w:proofErr w:type="spellStart"/>
      <w:r w:rsidRPr="0083342D">
        <w:rPr>
          <w:rFonts w:asciiTheme="minorHAnsi" w:hAnsiTheme="minorHAnsi" w:cstheme="minorHAnsi"/>
          <w:i/>
          <w:sz w:val="18"/>
          <w:szCs w:val="18"/>
          <w:lang w:val="it-IT"/>
        </w:rPr>
        <w:t>necessita'</w:t>
      </w:r>
      <w:proofErr w:type="spellEnd"/>
      <w:r w:rsidRPr="0083342D">
        <w:rPr>
          <w:rFonts w:asciiTheme="minorHAnsi" w:hAnsiTheme="minorHAnsi" w:cstheme="minorHAnsi"/>
          <w:i/>
          <w:sz w:val="18"/>
          <w:szCs w:val="18"/>
          <w:lang w:val="it-IT"/>
        </w:rPr>
        <w:t xml:space="preserve"> di un periodo. di recupero di 54 minuti.</w:t>
      </w:r>
    </w:p>
    <w:p w14:paraId="5E6C97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sollevamenti occasionali (frequenza inferiore a 1 v. ogni 10 minuti) utilizzare sempre la breve durata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F = 1</w:t>
      </w:r>
    </w:p>
    <w:p w14:paraId="0702C95F"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p>
    <w:p w14:paraId="10F403FA"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Media durata</w:t>
      </w:r>
    </w:p>
    <w:p w14:paraId="7C4945B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Va scelta per compiti di sollevamento di durata compresa tra 1 e 2 ore seguiti da un periodo di recupero in rapporto di almeno 0,3 coi precedente periodo di lavoro. Ad esempio dopo un compito di sollevamento di 90 minuti per considerare lo stesso di media'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bisogno di un periodo di recupero di almeno 30 minuti. Se tale rapporto lavoro/recupero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soddisfatto utilizzare il criterio di lunga durata.</w:t>
      </w:r>
    </w:p>
    <w:p w14:paraId="22046A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1E7C552C"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lastRenderedPageBreak/>
        <w:t>Lunga durata</w:t>
      </w:r>
    </w:p>
    <w:p w14:paraId="22DC3DEC"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che durano tra 2 ed 8 ore con le normali pause lavorative.</w:t>
      </w:r>
    </w:p>
    <w:p w14:paraId="76403E6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possono essere forniti dati relativi a periodi di lavoro superiori ad 8 ore.</w:t>
      </w:r>
    </w:p>
    <w:p w14:paraId="19A6F40D" w14:textId="77777777" w:rsidR="00626BB6" w:rsidRPr="0083342D" w:rsidRDefault="00626BB6" w:rsidP="00507A17">
      <w:pPr>
        <w:pStyle w:val="Corpotesto"/>
        <w:spacing w:after="0"/>
        <w:jc w:val="center"/>
        <w:outlineLvl w:val="0"/>
        <w:rPr>
          <w:rFonts w:asciiTheme="minorHAnsi" w:hAnsiTheme="minorHAnsi" w:cstheme="minorHAnsi"/>
          <w:b/>
          <w:i/>
          <w:sz w:val="18"/>
          <w:szCs w:val="18"/>
          <w:lang w:val="it-IT"/>
        </w:rPr>
      </w:pPr>
    </w:p>
    <w:p w14:paraId="0E21D9C1" w14:textId="001A1FC6"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ATTIVITA' DI SPINTA, TRAINO E TRASPORTO</w:t>
      </w:r>
    </w:p>
    <w:p w14:paraId="43AB7F3B"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Come abbiamo già detto, per quanto riguarda il rischio da spinta e traino, la procedura di approccio ai problema è la stessa per tutte </w:t>
      </w:r>
      <w:r w:rsidR="00626BB6" w:rsidRPr="0083342D">
        <w:rPr>
          <w:rFonts w:asciiTheme="minorHAnsi" w:hAnsiTheme="minorHAnsi" w:cstheme="minorHAnsi"/>
          <w:i/>
          <w:sz w:val="18"/>
          <w:szCs w:val="18"/>
          <w:lang w:val="it-IT"/>
        </w:rPr>
        <w:t>le</w:t>
      </w:r>
      <w:r w:rsidRPr="0083342D">
        <w:rPr>
          <w:rFonts w:asciiTheme="minorHAnsi" w:hAnsiTheme="minorHAnsi" w:cstheme="minorHAnsi"/>
          <w:i/>
          <w:sz w:val="18"/>
          <w:szCs w:val="18"/>
          <w:lang w:val="it-IT"/>
        </w:rPr>
        <w:t xml:space="preserve"> attività dell'Azienda.</w:t>
      </w:r>
    </w:p>
    <w:p w14:paraId="253CC42A" w14:textId="77777777" w:rsidR="00A6534D" w:rsidRPr="0083342D" w:rsidRDefault="00A6534D" w:rsidP="00626BB6">
      <w:pPr>
        <w:pStyle w:val="Corpotesto"/>
        <w:spacing w:after="0"/>
        <w:ind w:left="708"/>
        <w:outlineLvl w:val="0"/>
        <w:rPr>
          <w:rFonts w:asciiTheme="minorHAnsi" w:hAnsiTheme="minorHAnsi" w:cstheme="minorHAnsi"/>
          <w:i/>
          <w:sz w:val="18"/>
          <w:szCs w:val="18"/>
          <w:u w:val="single"/>
          <w:lang w:val="it-IT"/>
        </w:rPr>
      </w:pPr>
    </w:p>
    <w:p w14:paraId="1C65F758"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VALUTAZIONE DI AZIONI DI TRASPORTO IN PIANO DI CARICHI E DI TRAINO O SPINTA</w:t>
      </w:r>
    </w:p>
    <w:p w14:paraId="0ECEB560"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esiste per tali generi di azioni un modello valutativo collaudato e scaturito dell'apprezzamento integrata di molteplici approcci, come è quello dei NIOSH per azioni di sollevamento.</w:t>
      </w:r>
    </w:p>
    <w:p w14:paraId="2B10E584"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Allo scopo possono risultare comunque utili i risultati di una larga serie di studi di tipo psicofisico basati sullo sforzo-fatica percepiti efficacemente sintetizzati da SNOOK e CIRIELLO (1991).      </w:t>
      </w:r>
    </w:p>
    <w:p w14:paraId="4241B0E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Con essi si forniscono per ciascun tipo di azione, per sesso per diversi percentili di “protezione" della popolazione sana, nonché per varianti interne al tipo di azione (frequenza, altezza da terra, distanza di trasporto, ecc.) i valori limite di riferimento del peso (azioni di trasporto) o della forza esercitata (in azioni di tirare o spingere, svolte con l'intero corpo) rispettivamente nella fase iniziale e poi di mantenimento dell'azione; le due azioni elementari di spinta e mantenimento in cui e stata scomposta.</w:t>
      </w:r>
    </w:p>
    <w:p w14:paraId="6D2D41D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Nelle tabelle specifiche riportate di seguito ci sono i relativi valori rispettivamente per azioni di spinta, di traino e di trasporto in piano; sono indicati unicamente i valori che tendono a proteggere il 90% delle rispettive popolazioni adulte sane, maschili e femminili.</w:t>
      </w:r>
    </w:p>
    <w:p w14:paraId="7C44F6A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Individuata la situazione che meglio rispecchia il reale scenario lavorativo in esame,  in relazione che si voglia proteggere una popolazione solo maschile o anche femminile, si estrapola il valore raccomandato (di peso o di forza) e rapportandolo con il peso o la  forza effettivamente azionati ponendo questa al numeratore (il valore raccomandato al denominatore) si ottiene così un indicatore di rischio del tutto analogo a quella ricavato con la procedura di analisi di azioni di sollevamento. </w:t>
      </w:r>
    </w:p>
    <w:p w14:paraId="7CB855FC"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quantificazione delle forze effettivamente applicate richiede il ricorso ad appositi dinamometri da applicare alle reali condizioni operative sul punto di azionamento dei carrelli manuali.    </w:t>
      </w:r>
    </w:p>
    <w:p w14:paraId="46C7B096"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importante eseguire le misure con le stesse velocità ed accelerazioni impiegate o impiegabili nella realtà dal personale addetto.    </w:t>
      </w:r>
    </w:p>
    <w:p w14:paraId="75CE570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Qualora le forze applicate non risultino in sintonia con le dotazioni e i percorsi, sarà necessario intervenire rapidamente sugli addetti mediante formazione specifica che riconducendosi ai principi della “cinematica” ed “ergonometria” introduca un corretto comportamento motorio.    </w:t>
      </w:r>
    </w:p>
    <w:p w14:paraId="07EEE239"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Come indice di esposizione della movimentazione viene considerato il più alto riscontrato nelle due azioni in cui è stata scomposta.</w:t>
      </w:r>
    </w:p>
    <w:p w14:paraId="72695D46" w14:textId="77777777" w:rsidR="00A6534D" w:rsidRPr="0083342D" w:rsidRDefault="00A6534D" w:rsidP="00626BB6">
      <w:pPr>
        <w:pStyle w:val="Corpotesto"/>
        <w:spacing w:after="0"/>
        <w:rPr>
          <w:rFonts w:asciiTheme="minorHAnsi" w:hAnsiTheme="minorHAnsi" w:cstheme="minorHAnsi"/>
          <w:b/>
          <w:i/>
          <w:sz w:val="18"/>
          <w:szCs w:val="18"/>
          <w:lang w:val="it-IT"/>
        </w:rPr>
      </w:pPr>
    </w:p>
    <w:p w14:paraId="4F2C4BF4" w14:textId="77777777" w:rsidR="00A6534D" w:rsidRPr="0083342D" w:rsidRDefault="00A6534D" w:rsidP="00626BB6">
      <w:pPr>
        <w:pStyle w:val="Corpotesto"/>
        <w:spacing w:after="0"/>
        <w:ind w:left="2160" w:hanging="2160"/>
        <w:jc w:val="both"/>
        <w:rPr>
          <w:rFonts w:asciiTheme="minorHAnsi" w:hAnsiTheme="minorHAnsi" w:cstheme="minorHAnsi"/>
          <w:b/>
          <w:i/>
          <w:sz w:val="18"/>
          <w:szCs w:val="18"/>
          <w:lang w:val="it-IT"/>
        </w:rPr>
      </w:pPr>
    </w:p>
    <w:p w14:paraId="716A9D7D" w14:textId="77777777" w:rsidR="00626BB6" w:rsidRPr="0083342D" w:rsidRDefault="00A6534D" w:rsidP="00626BB6">
      <w:pPr>
        <w:pStyle w:val="Corpotesto"/>
        <w:spacing w:after="0"/>
        <w:ind w:left="2868" w:hanging="216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Spinta:  </w:t>
      </w:r>
      <w:r w:rsidRPr="0083342D">
        <w:rPr>
          <w:rFonts w:asciiTheme="minorHAnsi" w:hAnsiTheme="minorHAnsi" w:cstheme="minorHAnsi"/>
          <w:b/>
          <w:i/>
          <w:sz w:val="18"/>
          <w:szCs w:val="18"/>
          <w:lang w:val="it-IT"/>
        </w:rPr>
        <w:tab/>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2228BA0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0F763F18"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465F424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F7F61DB" w14:textId="77777777" w:rsidR="00A6534D"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64D9FF40"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6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3AA48951" w14:textId="77777777">
        <w:trPr>
          <w:cantSplit/>
        </w:trPr>
        <w:tc>
          <w:tcPr>
            <w:tcW w:w="1260" w:type="dxa"/>
            <w:gridSpan w:val="2"/>
            <w:tcBorders>
              <w:bottom w:val="nil"/>
            </w:tcBorders>
            <w:vAlign w:val="center"/>
          </w:tcPr>
          <w:p w14:paraId="1A221B49" w14:textId="77777777" w:rsidR="00A6534D" w:rsidRPr="0083342D" w:rsidRDefault="00A6534D" w:rsidP="00626BB6">
            <w:pPr>
              <w:pStyle w:val="Corpotesto"/>
              <w:spacing w:after="0"/>
              <w:ind w:left="355" w:hanging="42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bottom w:val="single" w:sz="2" w:space="0" w:color="auto"/>
            </w:tcBorders>
            <w:vAlign w:val="center"/>
          </w:tcPr>
          <w:p w14:paraId="297D7B9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bottom w:val="single" w:sz="2" w:space="0" w:color="auto"/>
            </w:tcBorders>
            <w:vAlign w:val="center"/>
          </w:tcPr>
          <w:p w14:paraId="4DFC037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bottom w:val="single" w:sz="2" w:space="0" w:color="auto"/>
            </w:tcBorders>
            <w:vAlign w:val="center"/>
          </w:tcPr>
          <w:p w14:paraId="581CAB84"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bottom w:val="single" w:sz="2" w:space="0" w:color="auto"/>
            </w:tcBorders>
            <w:vAlign w:val="center"/>
          </w:tcPr>
          <w:p w14:paraId="5EECB9E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0D71F124" w14:textId="77777777">
        <w:trPr>
          <w:cantSplit/>
        </w:trPr>
        <w:tc>
          <w:tcPr>
            <w:tcW w:w="1260" w:type="dxa"/>
            <w:gridSpan w:val="2"/>
            <w:tcBorders>
              <w:top w:val="nil"/>
              <w:bottom w:val="nil"/>
              <w:right w:val="single" w:sz="2" w:space="0" w:color="auto"/>
            </w:tcBorders>
            <w:vAlign w:val="center"/>
          </w:tcPr>
          <w:p w14:paraId="5534BD5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634FC4E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0641FB7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2C59798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F98BDD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1B87E2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DCBB6B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B2C840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05D3128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0D7AD88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3CD0925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88A3C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5A35D1F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DC3E5F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3F59FF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7AA3631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691D65C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7D7AB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17CE327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C73C32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6012453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37F57870"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5F1A426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50F548E2" w14:textId="77777777">
        <w:trPr>
          <w:cantSplit/>
        </w:trPr>
        <w:tc>
          <w:tcPr>
            <w:tcW w:w="1260" w:type="dxa"/>
            <w:gridSpan w:val="2"/>
            <w:tcBorders>
              <w:bottom w:val="nil"/>
            </w:tcBorders>
            <w:vAlign w:val="center"/>
          </w:tcPr>
          <w:p w14:paraId="673C9A63"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MASCHI</w:t>
            </w:r>
          </w:p>
        </w:tc>
        <w:tc>
          <w:tcPr>
            <w:tcW w:w="425" w:type="dxa"/>
            <w:tcBorders>
              <w:top w:val="single" w:sz="2" w:space="0" w:color="auto"/>
              <w:bottom w:val="nil"/>
            </w:tcBorders>
            <w:vAlign w:val="center"/>
          </w:tcPr>
          <w:p w14:paraId="1AFBBD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6A2BD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C52B92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3C963F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B1490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EFA7BD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A6DC2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FC953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981FAB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A7B54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6105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D22872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0A882F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BB531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141409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F5734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F8018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02DE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F7358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65CCEB6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16FE88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D390E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FAF36C" w14:textId="77777777">
        <w:trPr>
          <w:cantSplit/>
        </w:trPr>
        <w:tc>
          <w:tcPr>
            <w:tcW w:w="1260" w:type="dxa"/>
            <w:gridSpan w:val="2"/>
            <w:tcBorders>
              <w:top w:val="nil"/>
            </w:tcBorders>
            <w:vAlign w:val="center"/>
          </w:tcPr>
          <w:p w14:paraId="6CF9EE53"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4B38D96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EF8B9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E7C9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3C74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B3E118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34832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99224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1C5AC5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771E4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52C4A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D4F716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BBEF0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1E89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988AD9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B778C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4517D5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42687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AE92C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424F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EE3F6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3F3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2AF592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3663DEB5" w14:textId="77777777">
        <w:tc>
          <w:tcPr>
            <w:tcW w:w="720" w:type="dxa"/>
            <w:vMerge w:val="restart"/>
            <w:vAlign w:val="center"/>
          </w:tcPr>
          <w:p w14:paraId="5559450F"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540" w:type="dxa"/>
            <w:vAlign w:val="center"/>
          </w:tcPr>
          <w:p w14:paraId="5CBB2D9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13D0A4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5196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FAA7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250A9F5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38FF3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47950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1D0934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05204C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3130FB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D4F2D7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18FC8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3F8BA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822849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F4476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08140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99F80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71F8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F4A1E8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79824AC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67AB7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7CEE51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DC3AA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r>
      <w:tr w:rsidR="00626BB6" w:rsidRPr="0083342D" w14:paraId="1B04F98E" w14:textId="77777777">
        <w:tc>
          <w:tcPr>
            <w:tcW w:w="720" w:type="dxa"/>
            <w:vMerge/>
            <w:vAlign w:val="center"/>
          </w:tcPr>
          <w:p w14:paraId="30638A3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75BB20BF"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6E430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B20CFC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4CFF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A41D8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B1732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E8A9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FC68EA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6F5ADE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C12F16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DC4E4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58E208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08828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38597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70981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12B5CA2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319C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E4AF5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A88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8428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240583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2A450E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4C094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07A406C0" w14:textId="77777777">
        <w:tc>
          <w:tcPr>
            <w:tcW w:w="720" w:type="dxa"/>
            <w:vMerge w:val="restart"/>
            <w:vAlign w:val="center"/>
          </w:tcPr>
          <w:p w14:paraId="28E688F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540" w:type="dxa"/>
            <w:vAlign w:val="center"/>
          </w:tcPr>
          <w:p w14:paraId="2F203C8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2BFAD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E61EF3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5E238A4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6" w:type="dxa"/>
            <w:vAlign w:val="center"/>
          </w:tcPr>
          <w:p w14:paraId="147C4F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0CA56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318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34</w:t>
            </w:r>
          </w:p>
        </w:tc>
        <w:tc>
          <w:tcPr>
            <w:tcW w:w="425" w:type="dxa"/>
            <w:vAlign w:val="center"/>
          </w:tcPr>
          <w:p w14:paraId="0812F1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9CC0E4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BF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1A6ADE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26B191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01AF5A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3F2C1E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AA287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68344A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92D5C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2E7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67E9D6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10C7810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0ADE4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A2C7E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0660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626BB6" w:rsidRPr="0083342D" w14:paraId="1A9AF31F" w14:textId="77777777">
        <w:tc>
          <w:tcPr>
            <w:tcW w:w="720" w:type="dxa"/>
            <w:vMerge/>
            <w:vAlign w:val="center"/>
          </w:tcPr>
          <w:p w14:paraId="3AA39EE9"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32141C1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886C1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4BC093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CBAC91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4C15B1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8D02BD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2EB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B38A6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774E13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94C2F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ABFED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0070E6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69BF98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65D4ED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4A696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5FBAF7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138677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8965C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6497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D0530D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5B304A2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699990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D9079B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500D2F20" w14:textId="77777777">
        <w:tc>
          <w:tcPr>
            <w:tcW w:w="720" w:type="dxa"/>
            <w:vMerge w:val="restart"/>
            <w:vAlign w:val="center"/>
          </w:tcPr>
          <w:p w14:paraId="456DAD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540" w:type="dxa"/>
            <w:vAlign w:val="center"/>
          </w:tcPr>
          <w:p w14:paraId="1B9B500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05AF5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C8C66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150316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1C84AE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9194D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ABF31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3CA45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21E8518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88CCB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C664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BC291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7265FC3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D894A8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FC1B3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0AC08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52E076E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83E0B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F4C254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7403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4DFFF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057A9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E0AD1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414832F2" w14:textId="77777777">
        <w:tc>
          <w:tcPr>
            <w:tcW w:w="720" w:type="dxa"/>
            <w:vMerge/>
            <w:tcBorders>
              <w:bottom w:val="nil"/>
            </w:tcBorders>
            <w:vAlign w:val="center"/>
          </w:tcPr>
          <w:p w14:paraId="24D5AD87"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tcBorders>
              <w:bottom w:val="nil"/>
            </w:tcBorders>
            <w:vAlign w:val="center"/>
          </w:tcPr>
          <w:p w14:paraId="346ED1C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A72D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43061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ACF4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tcBorders>
              <w:bottom w:val="nil"/>
            </w:tcBorders>
            <w:vAlign w:val="center"/>
          </w:tcPr>
          <w:p w14:paraId="383EF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62902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tcBorders>
              <w:bottom w:val="nil"/>
            </w:tcBorders>
            <w:vAlign w:val="center"/>
          </w:tcPr>
          <w:p w14:paraId="4EF4696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tcBorders>
              <w:bottom w:val="nil"/>
            </w:tcBorders>
            <w:vAlign w:val="center"/>
          </w:tcPr>
          <w:p w14:paraId="117C20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02715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2C425C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09E901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4AE0FD0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tcBorders>
              <w:bottom w:val="nil"/>
            </w:tcBorders>
            <w:vAlign w:val="center"/>
          </w:tcPr>
          <w:p w14:paraId="345842D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39094CF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34DB24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560DA0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tcBorders>
              <w:bottom w:val="nil"/>
            </w:tcBorders>
            <w:vAlign w:val="center"/>
          </w:tcPr>
          <w:p w14:paraId="63E577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751FA98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B89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67F59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tcBorders>
              <w:bottom w:val="nil"/>
            </w:tcBorders>
            <w:vAlign w:val="center"/>
          </w:tcPr>
          <w:p w14:paraId="0E89E74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5B7974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5D6686A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r>
      <w:tr w:rsidR="00A6534D" w:rsidRPr="0083342D" w14:paraId="21D795B2" w14:textId="77777777">
        <w:trPr>
          <w:cantSplit/>
        </w:trPr>
        <w:tc>
          <w:tcPr>
            <w:tcW w:w="1260" w:type="dxa"/>
            <w:gridSpan w:val="2"/>
            <w:tcBorders>
              <w:bottom w:val="nil"/>
            </w:tcBorders>
            <w:vAlign w:val="center"/>
          </w:tcPr>
          <w:p w14:paraId="09D740F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FEMMINE</w:t>
            </w:r>
          </w:p>
        </w:tc>
        <w:tc>
          <w:tcPr>
            <w:tcW w:w="425" w:type="dxa"/>
            <w:tcBorders>
              <w:bottom w:val="nil"/>
            </w:tcBorders>
            <w:vAlign w:val="center"/>
          </w:tcPr>
          <w:p w14:paraId="21E2F4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ACCBC5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62E7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5C67FBA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C2F563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F0A8C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2AB273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6B0D0D3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EC046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6348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E1AD5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4C2F3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606ADD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46B7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FB0A3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1C3897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57E72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2EF6B1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8FBD9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00E3E02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11AA1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5BCAA21"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1BA1635A" w14:textId="77777777">
        <w:trPr>
          <w:cantSplit/>
        </w:trPr>
        <w:tc>
          <w:tcPr>
            <w:tcW w:w="1260" w:type="dxa"/>
            <w:gridSpan w:val="2"/>
            <w:tcBorders>
              <w:top w:val="nil"/>
            </w:tcBorders>
            <w:vAlign w:val="center"/>
          </w:tcPr>
          <w:p w14:paraId="6696A21B"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3BD5DAD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398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D7BA8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6A1B63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C2F22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CD128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1417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0D7531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F9C34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94694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698AD2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A3786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3025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0E5A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29FB68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42AFF2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08AB93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4F0EC4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4D2C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3362A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B476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BBF0EA3"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6B858E41" w14:textId="77777777">
        <w:tc>
          <w:tcPr>
            <w:tcW w:w="720" w:type="dxa"/>
            <w:vMerge w:val="restart"/>
            <w:vAlign w:val="center"/>
          </w:tcPr>
          <w:p w14:paraId="196D28F9"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540" w:type="dxa"/>
            <w:vAlign w:val="center"/>
          </w:tcPr>
          <w:p w14:paraId="0BC9918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EE1B7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454E4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7C82E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5ABCE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B1D9F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A732E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FBF123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202BC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98778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D14A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B576C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73F1825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13230F3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30C6E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F07624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6952B0E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45AAA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55C01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5AD40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2950C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B1D88A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F92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77103243" w14:textId="77777777">
        <w:tc>
          <w:tcPr>
            <w:tcW w:w="720" w:type="dxa"/>
            <w:vMerge/>
            <w:vAlign w:val="center"/>
          </w:tcPr>
          <w:p w14:paraId="7DAF37D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5FF1AF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6BB1F9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3B6FE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E5610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16D68C5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FD26B3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6685B7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C891A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2C1E4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377DE0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88D26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A12AC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97AD23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DE665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3A09B8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20A3B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DA0CC3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CC74E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526A2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56340F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263A81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8A483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001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71CD7F08" w14:textId="77777777">
        <w:tc>
          <w:tcPr>
            <w:tcW w:w="720" w:type="dxa"/>
            <w:vMerge w:val="restart"/>
            <w:vAlign w:val="center"/>
          </w:tcPr>
          <w:p w14:paraId="4365281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540" w:type="dxa"/>
            <w:vAlign w:val="center"/>
          </w:tcPr>
          <w:p w14:paraId="1AC05F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6124A3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58F4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3F8CA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A6F2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8EC3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3E1E09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B722C3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261723B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0C1958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D92D7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6519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297556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52B2EE9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77B88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CEDCF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A37B8A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6B307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D2077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218C7D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5C935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3213DA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D48180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4E6DB9A" w14:textId="77777777">
        <w:tc>
          <w:tcPr>
            <w:tcW w:w="720" w:type="dxa"/>
            <w:vMerge/>
            <w:vAlign w:val="center"/>
          </w:tcPr>
          <w:p w14:paraId="738F373C"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5846F733"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358649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7BCC00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5C36FD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44ACB7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0F9EB7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ECC02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382749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EC056B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3CBA6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CA540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B0720D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B8368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B47A1A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6119D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CC588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1031F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FCD9B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DCB3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79AED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4D94B9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5D9025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E0C9C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0621E164" w14:textId="77777777">
        <w:tc>
          <w:tcPr>
            <w:tcW w:w="720" w:type="dxa"/>
            <w:vMerge w:val="restart"/>
            <w:vAlign w:val="center"/>
          </w:tcPr>
          <w:p w14:paraId="678379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540" w:type="dxa"/>
            <w:vAlign w:val="center"/>
          </w:tcPr>
          <w:p w14:paraId="39C7432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2C683D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FF09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417FD5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775F05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36D00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57ABAA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FC4D4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D2514F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2A132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D118C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556B9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90DB5B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E00B48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C1A55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949C51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1A40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01BA7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0528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EDB4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A2B80E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1FC48E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6848C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r>
      <w:tr w:rsidR="00626BB6" w:rsidRPr="0083342D" w14:paraId="17DCF368" w14:textId="77777777">
        <w:tc>
          <w:tcPr>
            <w:tcW w:w="720" w:type="dxa"/>
            <w:vMerge/>
            <w:vAlign w:val="center"/>
          </w:tcPr>
          <w:p w14:paraId="5CD06922"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25E12D8"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E05CB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2F6EF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E3ACB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40A9294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4A240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F9C93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4C305E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8C5A1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0E36C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FB4269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38D4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82B0F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0602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CA8EB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075A64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31CE0C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8C1112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1BB58B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B48092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1593E3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6586BB5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7CCE77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bl>
    <w:p w14:paraId="1272AAEF" w14:textId="77777777" w:rsidR="00A6534D" w:rsidRPr="0083342D" w:rsidRDefault="00A6534D" w:rsidP="00626BB6">
      <w:pPr>
        <w:pStyle w:val="Corpotesto"/>
        <w:spacing w:after="0"/>
        <w:rPr>
          <w:rFonts w:asciiTheme="minorHAnsi" w:hAnsiTheme="minorHAnsi" w:cstheme="minorHAnsi"/>
          <w:i/>
          <w:sz w:val="18"/>
          <w:szCs w:val="18"/>
        </w:rPr>
      </w:pPr>
    </w:p>
    <w:p w14:paraId="5414579C" w14:textId="77777777" w:rsidR="00A6534D" w:rsidRPr="0083342D" w:rsidRDefault="00A6534D" w:rsidP="00626BB6">
      <w:pPr>
        <w:pStyle w:val="Corpotesto"/>
        <w:spacing w:after="0"/>
        <w:ind w:left="2040" w:hanging="2040"/>
        <w:jc w:val="both"/>
        <w:rPr>
          <w:rFonts w:asciiTheme="minorHAnsi" w:hAnsiTheme="minorHAnsi" w:cstheme="minorHAnsi"/>
          <w:b/>
          <w:i/>
          <w:sz w:val="18"/>
          <w:szCs w:val="18"/>
        </w:rPr>
      </w:pPr>
    </w:p>
    <w:p w14:paraId="2B71CBC6" w14:textId="77777777" w:rsidR="00626BB6" w:rsidRPr="0083342D" w:rsidRDefault="00A6534D" w:rsidP="00626BB6">
      <w:pPr>
        <w:pStyle w:val="Corpotesto"/>
        <w:spacing w:after="0"/>
        <w:ind w:left="2748" w:hanging="204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Traino: </w:t>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47A32513"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8D221F1"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106D04CD"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15DF5AE" w14:textId="77777777" w:rsidR="00A6534D"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4CA6D972"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55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48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1B016D0B"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37F0BDF6"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29B44E2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0526E21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3FBC87D6"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top w:val="single" w:sz="2" w:space="0" w:color="auto"/>
              <w:left w:val="single" w:sz="2" w:space="0" w:color="auto"/>
              <w:bottom w:val="single" w:sz="2" w:space="0" w:color="auto"/>
              <w:right w:val="single" w:sz="2" w:space="0" w:color="auto"/>
            </w:tcBorders>
            <w:vAlign w:val="center"/>
          </w:tcPr>
          <w:p w14:paraId="3EB403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2CB79882"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20C0F59F" w14:textId="77777777" w:rsidR="00A6534D" w:rsidRPr="0083342D" w:rsidRDefault="00A6534D" w:rsidP="00626BB6">
            <w:pPr>
              <w:pStyle w:val="Corpotesto"/>
              <w:spacing w:after="0"/>
              <w:rPr>
                <w:rFonts w:asciiTheme="minorHAnsi" w:hAnsiTheme="minorHAnsi" w:cstheme="minorHAnsi"/>
                <w:i/>
                <w:sz w:val="16"/>
                <w:szCs w:val="18"/>
              </w:rPr>
            </w:pPr>
            <w:r w:rsidRPr="0083342D">
              <w:rPr>
                <w:rFonts w:asciiTheme="minorHAnsi" w:hAnsiTheme="minorHAnsi" w:cstheme="minorHAnsi"/>
                <w:i/>
                <w:sz w:val="16"/>
                <w:szCs w:val="18"/>
              </w:rPr>
              <w:t xml:space="preserve">Azione </w:t>
            </w:r>
            <w:proofErr w:type="spellStart"/>
            <w:r w:rsidRPr="0083342D">
              <w:rPr>
                <w:rFonts w:asciiTheme="minorHAnsi" w:hAnsiTheme="minorHAnsi" w:cstheme="minorHAnsi"/>
                <w:i/>
                <w:sz w:val="16"/>
                <w:szCs w:val="18"/>
              </w:rPr>
              <w:t>ogni</w:t>
            </w:r>
            <w:proofErr w:type="spellEnd"/>
            <w:r w:rsidRPr="0083342D">
              <w:rPr>
                <w:rFonts w:asciiTheme="minorHAnsi" w:hAnsiTheme="minorHAnsi" w:cstheme="minorHAnsi"/>
                <w:i/>
                <w:sz w:val="16"/>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259B98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5D2AA2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47A0A87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96C47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4A12451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9F18C8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02A9C71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46480E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554F1D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57344A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C23997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4CC3202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74B6562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1214276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2A378E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3074E56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F90D54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252646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DE3717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4984506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40D2A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818DBD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499D4CF3" w14:textId="77777777">
        <w:trPr>
          <w:cantSplit/>
        </w:trPr>
        <w:tc>
          <w:tcPr>
            <w:tcW w:w="1200" w:type="dxa"/>
            <w:gridSpan w:val="2"/>
            <w:tcBorders>
              <w:top w:val="single" w:sz="2" w:space="0" w:color="auto"/>
              <w:bottom w:val="nil"/>
            </w:tcBorders>
            <w:vAlign w:val="center"/>
          </w:tcPr>
          <w:p w14:paraId="1A628A4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51603BA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73DC8E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F4AAD6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EEC300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5FA3E2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C2F22F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75CBAB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B74C5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9BCDAA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D1D6F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D50D62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134350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AE3942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7B870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9C06C0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5FE76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E256F7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D32DEE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039D6117"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7A272C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E1A9B8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DCC81D3"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504ED480" w14:textId="77777777">
        <w:trPr>
          <w:cantSplit/>
        </w:trPr>
        <w:tc>
          <w:tcPr>
            <w:tcW w:w="1200" w:type="dxa"/>
            <w:gridSpan w:val="2"/>
            <w:tcBorders>
              <w:top w:val="nil"/>
            </w:tcBorders>
            <w:vAlign w:val="center"/>
          </w:tcPr>
          <w:p w14:paraId="329DE33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w:t>
            </w:r>
            <w:proofErr w:type="spellStart"/>
            <w:r w:rsidRPr="0083342D">
              <w:rPr>
                <w:rFonts w:asciiTheme="minorHAnsi" w:hAnsiTheme="minorHAnsi" w:cstheme="minorHAnsi"/>
                <w:i/>
                <w:sz w:val="16"/>
                <w:szCs w:val="18"/>
              </w:rPr>
              <w:t>mani</w:t>
            </w:r>
            <w:proofErr w:type="spellEnd"/>
          </w:p>
        </w:tc>
        <w:tc>
          <w:tcPr>
            <w:tcW w:w="425" w:type="dxa"/>
            <w:tcBorders>
              <w:top w:val="nil"/>
            </w:tcBorders>
            <w:vAlign w:val="center"/>
          </w:tcPr>
          <w:p w14:paraId="6E218B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7E89FF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24CE4A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EC970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16C03B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7D7B1F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8D41253"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CFC4B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FBA235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2EA23C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B6AA5F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556CC79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9310E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A0BAB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CB6ACBE"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70DC8D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6DFD04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3470A4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7629D7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2D3EA26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E87B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FD66E36"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961EC06" w14:textId="77777777">
        <w:tc>
          <w:tcPr>
            <w:tcW w:w="720" w:type="dxa"/>
            <w:vMerge w:val="restart"/>
            <w:vAlign w:val="center"/>
          </w:tcPr>
          <w:p w14:paraId="7B3B05E4"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480" w:type="dxa"/>
            <w:vAlign w:val="center"/>
          </w:tcPr>
          <w:p w14:paraId="225E026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B8EE5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0A7FD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1D808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77DDC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2D85F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1D2F23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4A39C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73B3BC2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146593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2D8A7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C8BDB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C6C08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78B54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731A5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B9F2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695B0F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B3A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41999A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3CBE80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734942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C8DD80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8A47D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r>
      <w:tr w:rsidR="00626BB6" w:rsidRPr="0083342D" w14:paraId="1946328C" w14:textId="77777777">
        <w:tc>
          <w:tcPr>
            <w:tcW w:w="720" w:type="dxa"/>
            <w:vMerge/>
            <w:vAlign w:val="center"/>
          </w:tcPr>
          <w:p w14:paraId="6CA89E7C"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1BD4E200"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0EEE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7A06CB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07763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5F294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E320A6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C58D2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C4B7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46B0772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AD8A4F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43D19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717971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F0C6E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AF0601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2A3C7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0273F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6CCA37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4C34CB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62A6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A8A1D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F98395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5DDB93E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BC680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r>
      <w:tr w:rsidR="00626BB6" w:rsidRPr="0083342D" w14:paraId="2D282483" w14:textId="77777777">
        <w:tc>
          <w:tcPr>
            <w:tcW w:w="720" w:type="dxa"/>
            <w:vMerge w:val="restart"/>
            <w:vAlign w:val="center"/>
          </w:tcPr>
          <w:p w14:paraId="350DF4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480" w:type="dxa"/>
            <w:vAlign w:val="center"/>
          </w:tcPr>
          <w:p w14:paraId="73757B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7D1A14D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6C9EB2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2F17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6C94F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2B03DD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4E4DB6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32</w:t>
            </w:r>
          </w:p>
        </w:tc>
        <w:tc>
          <w:tcPr>
            <w:tcW w:w="425" w:type="dxa"/>
            <w:vAlign w:val="center"/>
          </w:tcPr>
          <w:p w14:paraId="1666E8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04E56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7D76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B352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04831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6C97DC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29</w:t>
            </w:r>
          </w:p>
        </w:tc>
        <w:tc>
          <w:tcPr>
            <w:tcW w:w="425" w:type="dxa"/>
            <w:vAlign w:val="center"/>
          </w:tcPr>
          <w:p w14:paraId="18FF1E3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E36CF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7B843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22FE98C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762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3CDBDA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56F098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1B91A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7B0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F153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r>
      <w:tr w:rsidR="00626BB6" w:rsidRPr="0083342D" w14:paraId="7220C08D" w14:textId="77777777">
        <w:tc>
          <w:tcPr>
            <w:tcW w:w="720" w:type="dxa"/>
            <w:vMerge/>
            <w:vAlign w:val="center"/>
          </w:tcPr>
          <w:p w14:paraId="780D7A25"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813E55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E52E7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D85B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EF990A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72EAC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74A1A08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7979D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E7D59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9D96D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544A3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54C0F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1EF94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3F33344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A69727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A5A18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D67E07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51B31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F427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49B1DE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DD813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57D2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DA9D3E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732C7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626BB6" w:rsidRPr="0083342D" w14:paraId="7562A193" w14:textId="77777777">
        <w:tc>
          <w:tcPr>
            <w:tcW w:w="720" w:type="dxa"/>
            <w:vMerge w:val="restart"/>
            <w:vAlign w:val="center"/>
          </w:tcPr>
          <w:p w14:paraId="6D87DE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480" w:type="dxa"/>
            <w:vAlign w:val="center"/>
          </w:tcPr>
          <w:p w14:paraId="106CE98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D4758C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5258C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3C87470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2CBC66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52AD8F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6774B6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36</w:t>
            </w:r>
          </w:p>
        </w:tc>
        <w:tc>
          <w:tcPr>
            <w:tcW w:w="425" w:type="dxa"/>
            <w:vAlign w:val="center"/>
          </w:tcPr>
          <w:p w14:paraId="038557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2D7495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CAA44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B11E00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57CD23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73DA718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33</w:t>
            </w:r>
          </w:p>
        </w:tc>
        <w:tc>
          <w:tcPr>
            <w:tcW w:w="425" w:type="dxa"/>
            <w:vAlign w:val="center"/>
          </w:tcPr>
          <w:p w14:paraId="1E4137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EA02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A618B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2B3F037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B739F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0DCD0D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0E97D6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71FF7E1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19536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8BC0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r>
      <w:tr w:rsidR="00626BB6" w:rsidRPr="0083342D" w14:paraId="2FADA8AE" w14:textId="77777777">
        <w:tc>
          <w:tcPr>
            <w:tcW w:w="720" w:type="dxa"/>
            <w:vMerge/>
            <w:tcBorders>
              <w:bottom w:val="nil"/>
            </w:tcBorders>
            <w:vAlign w:val="center"/>
          </w:tcPr>
          <w:p w14:paraId="63DD6B5A"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tcBorders>
              <w:bottom w:val="nil"/>
            </w:tcBorders>
            <w:vAlign w:val="center"/>
          </w:tcPr>
          <w:p w14:paraId="406C4B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5A1742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6DF22A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7E450B4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39CF27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5B357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tcBorders>
              <w:bottom w:val="nil"/>
            </w:tcBorders>
            <w:vAlign w:val="center"/>
          </w:tcPr>
          <w:p w14:paraId="2E11A0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tcBorders>
              <w:bottom w:val="nil"/>
            </w:tcBorders>
            <w:vAlign w:val="center"/>
          </w:tcPr>
          <w:p w14:paraId="753C3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tcBorders>
              <w:bottom w:val="nil"/>
            </w:tcBorders>
            <w:vAlign w:val="center"/>
          </w:tcPr>
          <w:p w14:paraId="219B0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542614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53F377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tcBorders>
              <w:bottom w:val="nil"/>
            </w:tcBorders>
            <w:vAlign w:val="center"/>
          </w:tcPr>
          <w:p w14:paraId="3E45F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1C43BD7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6DC893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42CC15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2A6C969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tcBorders>
              <w:bottom w:val="nil"/>
            </w:tcBorders>
            <w:vAlign w:val="center"/>
          </w:tcPr>
          <w:p w14:paraId="22D8E44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5BA93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11B653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1AC06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D875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252BC7F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BA1F7D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A6534D" w:rsidRPr="0083342D" w14:paraId="4D0A39C2" w14:textId="77777777">
        <w:trPr>
          <w:cantSplit/>
        </w:trPr>
        <w:tc>
          <w:tcPr>
            <w:tcW w:w="1200" w:type="dxa"/>
            <w:gridSpan w:val="2"/>
            <w:tcBorders>
              <w:bottom w:val="nil"/>
            </w:tcBorders>
            <w:vAlign w:val="center"/>
          </w:tcPr>
          <w:p w14:paraId="342CF02E"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3B06EDC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3DDAA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9D6CFA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00E9EA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8CF611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6CDBC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DC46DF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43BBBCE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44BB7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7C2D6D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48B8CAD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744AD1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54F5B5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06F0D9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F6A1C1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4C5B4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F9DB1F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FBFEF4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14B14E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86E2F98"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6624CB4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C978D08"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2F314C80" w14:textId="77777777">
        <w:trPr>
          <w:cantSplit/>
        </w:trPr>
        <w:tc>
          <w:tcPr>
            <w:tcW w:w="1200" w:type="dxa"/>
            <w:gridSpan w:val="2"/>
            <w:tcBorders>
              <w:top w:val="nil"/>
            </w:tcBorders>
            <w:vAlign w:val="center"/>
          </w:tcPr>
          <w:p w14:paraId="1C5696C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w:t>
            </w:r>
            <w:proofErr w:type="spellStart"/>
            <w:r w:rsidRPr="0083342D">
              <w:rPr>
                <w:rFonts w:asciiTheme="minorHAnsi" w:hAnsiTheme="minorHAnsi" w:cstheme="minorHAnsi"/>
                <w:i/>
                <w:sz w:val="16"/>
                <w:szCs w:val="18"/>
              </w:rPr>
              <w:t>mani</w:t>
            </w:r>
            <w:proofErr w:type="spellEnd"/>
          </w:p>
        </w:tc>
        <w:tc>
          <w:tcPr>
            <w:tcW w:w="425" w:type="dxa"/>
            <w:tcBorders>
              <w:top w:val="nil"/>
            </w:tcBorders>
            <w:vAlign w:val="center"/>
          </w:tcPr>
          <w:p w14:paraId="40E224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E98AFE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2A07D9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1FEF9C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DC1EF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401DA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623A231"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1011FB4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CE2C07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1FD98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8CF499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0347652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500323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393C99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7A993A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F913E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228408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D41201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78D50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491D3C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97719E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92A19ED"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1ED324C" w14:textId="77777777">
        <w:tc>
          <w:tcPr>
            <w:tcW w:w="720" w:type="dxa"/>
            <w:vMerge w:val="restart"/>
            <w:vAlign w:val="center"/>
          </w:tcPr>
          <w:p w14:paraId="11509535"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480" w:type="dxa"/>
            <w:vAlign w:val="center"/>
          </w:tcPr>
          <w:p w14:paraId="5B78C966"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3D3424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1AA2205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BF8A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472532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90D258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8660F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E5D342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8A5A2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5E01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0518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3F117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3259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54DC359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F0158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1BF14E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A910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8B08C1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7FC32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354BB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4A5BD1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554C61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40684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63D65221" w14:textId="77777777">
        <w:tc>
          <w:tcPr>
            <w:tcW w:w="720" w:type="dxa"/>
            <w:vMerge/>
            <w:vAlign w:val="center"/>
          </w:tcPr>
          <w:p w14:paraId="63AF8AE3"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60701B4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7D353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113548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434F6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ED2C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8179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7CB6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64372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47DECB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EE55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B629F0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17C22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325174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9F465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FE9F33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D23BEE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6043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B1B57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E894F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FA8E8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6DF43B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D8E01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5BC9B29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157ABA23" w14:textId="77777777">
        <w:tc>
          <w:tcPr>
            <w:tcW w:w="720" w:type="dxa"/>
            <w:vMerge w:val="restart"/>
            <w:vAlign w:val="center"/>
          </w:tcPr>
          <w:p w14:paraId="3019AA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480" w:type="dxa"/>
            <w:vAlign w:val="center"/>
          </w:tcPr>
          <w:p w14:paraId="639DD4C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8F862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BF35F7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2A312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505EB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F159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9CE45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93B3C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08005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3A61DA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7063A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50500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6" w:type="dxa"/>
            <w:vAlign w:val="center"/>
          </w:tcPr>
          <w:p w14:paraId="4BEEDE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25E7DE9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B53CDD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90D13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5B08BF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0F5F3A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691D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75EE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4E7E9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45AD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B68FB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7DFE26F" w14:textId="77777777">
        <w:tc>
          <w:tcPr>
            <w:tcW w:w="720" w:type="dxa"/>
            <w:vMerge/>
            <w:vAlign w:val="center"/>
          </w:tcPr>
          <w:p w14:paraId="204390EE"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5B1BC77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3C0D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7D55B0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F11F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2F27C0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0F5B4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F2DF95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1C3D8D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163C1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B0020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EFE01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18758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005084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EBD4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13562F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82233F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33122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F001F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B70A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1CD4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3405E1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60A3FD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0E50ABE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27B3B358" w14:textId="77777777">
        <w:tc>
          <w:tcPr>
            <w:tcW w:w="720" w:type="dxa"/>
            <w:vMerge w:val="restart"/>
            <w:vAlign w:val="center"/>
          </w:tcPr>
          <w:p w14:paraId="72FE9F8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480" w:type="dxa"/>
            <w:vAlign w:val="center"/>
          </w:tcPr>
          <w:p w14:paraId="2D3AEA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84D2A4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35B0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5A760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611ACD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C467D0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73727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9E599B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38471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AF81BA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B48C6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1F611F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081C55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1732B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0F0257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7E85C3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58272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C59F2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5770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309F54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30127CC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4AB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E0959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61C619A9" w14:textId="77777777">
        <w:tc>
          <w:tcPr>
            <w:tcW w:w="720" w:type="dxa"/>
            <w:vMerge/>
            <w:vAlign w:val="center"/>
          </w:tcPr>
          <w:p w14:paraId="33F3FEAD"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27E062B"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7BF78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78C76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2ADB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3DAE49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24116F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61A61E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D2A13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243FE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057C8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12C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8DB24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A1039E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B8B2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514085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C8FB1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932D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C321D0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5990B9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025D49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6658E6A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B95EA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15B2C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r>
    </w:tbl>
    <w:p w14:paraId="07D36454" w14:textId="77777777" w:rsidR="00A6534D" w:rsidRPr="0083342D" w:rsidRDefault="00A6534D" w:rsidP="00626BB6">
      <w:pPr>
        <w:pStyle w:val="Corpotesto"/>
        <w:spacing w:after="0"/>
        <w:rPr>
          <w:rFonts w:asciiTheme="minorHAnsi" w:hAnsiTheme="minorHAnsi" w:cstheme="minorHAnsi"/>
          <w:b/>
          <w:i/>
          <w:sz w:val="18"/>
          <w:szCs w:val="18"/>
        </w:rPr>
      </w:pPr>
    </w:p>
    <w:p w14:paraId="53BCAEA0" w14:textId="77777777" w:rsidR="00A6534D" w:rsidRPr="0083342D" w:rsidRDefault="00A6534D" w:rsidP="00626BB6">
      <w:pPr>
        <w:pStyle w:val="Corpotesto"/>
        <w:spacing w:after="0"/>
        <w:rPr>
          <w:rFonts w:asciiTheme="minorHAnsi" w:hAnsiTheme="minorHAnsi" w:cstheme="minorHAnsi"/>
          <w:b/>
          <w:i/>
          <w:sz w:val="18"/>
          <w:szCs w:val="18"/>
        </w:rPr>
      </w:pPr>
    </w:p>
    <w:p w14:paraId="08840E3D" w14:textId="77777777" w:rsidR="00626BB6" w:rsidRPr="0083342D" w:rsidRDefault="00A6534D" w:rsidP="00F31BD0">
      <w:pPr>
        <w:pStyle w:val="Corpotesto"/>
        <w:spacing w:after="0"/>
        <w:ind w:left="3780" w:hanging="3072"/>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Azioni di Trasporto in piano:</w:t>
      </w:r>
      <w:r w:rsidRPr="0083342D">
        <w:rPr>
          <w:rFonts w:asciiTheme="minorHAnsi" w:hAnsiTheme="minorHAnsi" w:cstheme="minorHAnsi"/>
          <w:i/>
          <w:sz w:val="18"/>
          <w:szCs w:val="18"/>
          <w:lang w:val="it-IT"/>
        </w:rPr>
        <w:t xml:space="preserve"> </w:t>
      </w:r>
      <w:r w:rsidR="00F31BD0"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peso (Kg) massime raccomandabile per la popolazione lavorativa adulta sana in funzione di : </w:t>
      </w:r>
    </w:p>
    <w:p w14:paraId="4D22F308"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0D24E93"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percorso, </w:t>
      </w:r>
    </w:p>
    <w:p w14:paraId="2F1D40FC"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1052C663" w14:textId="77777777" w:rsidR="00A6534D"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52917857"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6657A791"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31C27A2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0CD5B84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7E0B9B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1E4F6162"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r>
      <w:tr w:rsidR="00A6534D" w:rsidRPr="0083342D" w14:paraId="6825803A"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4BC46401"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483D5DA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753E504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729A2BE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F93FA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AF3D99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7EF511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307CEE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10s</w:t>
            </w:r>
          </w:p>
        </w:tc>
        <w:tc>
          <w:tcPr>
            <w:tcW w:w="426" w:type="dxa"/>
            <w:tcBorders>
              <w:top w:val="single" w:sz="2" w:space="0" w:color="auto"/>
              <w:left w:val="single" w:sz="2" w:space="0" w:color="auto"/>
              <w:bottom w:val="single" w:sz="2" w:space="0" w:color="auto"/>
              <w:right w:val="single" w:sz="2" w:space="0" w:color="auto"/>
            </w:tcBorders>
            <w:vAlign w:val="center"/>
          </w:tcPr>
          <w:p w14:paraId="1D98658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5" w:type="dxa"/>
            <w:tcBorders>
              <w:top w:val="single" w:sz="2" w:space="0" w:color="auto"/>
              <w:left w:val="single" w:sz="2" w:space="0" w:color="auto"/>
              <w:bottom w:val="single" w:sz="2" w:space="0" w:color="auto"/>
              <w:right w:val="single" w:sz="2" w:space="0" w:color="auto"/>
            </w:tcBorders>
            <w:vAlign w:val="center"/>
          </w:tcPr>
          <w:p w14:paraId="7A7CCDE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20F4F9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1026C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04FC734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3E04E7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18s</w:t>
            </w:r>
          </w:p>
        </w:tc>
        <w:tc>
          <w:tcPr>
            <w:tcW w:w="425" w:type="dxa"/>
            <w:tcBorders>
              <w:top w:val="single" w:sz="2" w:space="0" w:color="auto"/>
              <w:left w:val="single" w:sz="2" w:space="0" w:color="auto"/>
              <w:bottom w:val="single" w:sz="2" w:space="0" w:color="auto"/>
              <w:right w:val="single" w:sz="2" w:space="0" w:color="auto"/>
            </w:tcBorders>
            <w:vAlign w:val="center"/>
          </w:tcPr>
          <w:p w14:paraId="2F2F81A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24s</w:t>
            </w:r>
          </w:p>
        </w:tc>
        <w:tc>
          <w:tcPr>
            <w:tcW w:w="425" w:type="dxa"/>
            <w:tcBorders>
              <w:top w:val="single" w:sz="2" w:space="0" w:color="auto"/>
              <w:left w:val="single" w:sz="2" w:space="0" w:color="auto"/>
              <w:bottom w:val="single" w:sz="2" w:space="0" w:color="auto"/>
              <w:right w:val="single" w:sz="2" w:space="0" w:color="auto"/>
            </w:tcBorders>
            <w:vAlign w:val="center"/>
          </w:tcPr>
          <w:p w14:paraId="4C8E9E2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655B22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0A1662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7AD8BF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7C4E9667" w14:textId="77777777">
        <w:trPr>
          <w:cantSplit/>
        </w:trPr>
        <w:tc>
          <w:tcPr>
            <w:tcW w:w="1560" w:type="dxa"/>
            <w:gridSpan w:val="2"/>
            <w:tcBorders>
              <w:top w:val="single" w:sz="2" w:space="0" w:color="auto"/>
              <w:bottom w:val="nil"/>
            </w:tcBorders>
            <w:vAlign w:val="center"/>
          </w:tcPr>
          <w:p w14:paraId="01B527B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1DC02C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707DF8D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BBFDF0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7ADB7B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130631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563C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FB2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544D2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C5609B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C0400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965E2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4B02A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55CAD4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F7038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F3A8A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3D6B7C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62B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7D5B35C"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437C65F4" w14:textId="77777777">
        <w:trPr>
          <w:cantSplit/>
        </w:trPr>
        <w:tc>
          <w:tcPr>
            <w:tcW w:w="1560" w:type="dxa"/>
            <w:gridSpan w:val="2"/>
            <w:tcBorders>
              <w:top w:val="nil"/>
            </w:tcBorders>
            <w:vAlign w:val="center"/>
          </w:tcPr>
          <w:p w14:paraId="6DECE048"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336515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7F7C11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B89D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37A40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19576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B3BEB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CE42F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7EAD64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72AC9D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F8D2BF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5DCA9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D5211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08042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382231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28950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8E0018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4A66E6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E65CA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A6B7F2B" w14:textId="77777777">
        <w:tc>
          <w:tcPr>
            <w:tcW w:w="1134" w:type="dxa"/>
            <w:vAlign w:val="center"/>
          </w:tcPr>
          <w:p w14:paraId="166016F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110cm</w:t>
            </w:r>
          </w:p>
        </w:tc>
        <w:tc>
          <w:tcPr>
            <w:tcW w:w="426" w:type="dxa"/>
            <w:vAlign w:val="center"/>
          </w:tcPr>
          <w:p w14:paraId="7F5E971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6AD81E0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00410E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9A0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076F554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552665F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D21CB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549298F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702D3C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283854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A9C1A8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1B1A56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72402E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B90AD5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855D2E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F88663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5EC55F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4E171C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7D7BC9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A6534D" w:rsidRPr="0083342D" w14:paraId="0AE3D28D" w14:textId="77777777">
        <w:tc>
          <w:tcPr>
            <w:tcW w:w="1134" w:type="dxa"/>
            <w:vAlign w:val="center"/>
          </w:tcPr>
          <w:p w14:paraId="68FA6DE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6A585771"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5A1F804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8962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294137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5BB0BE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3C470B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224039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AABA07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353897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72A3C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A5F60E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814469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CE41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4690D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F2F3F1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294AE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CFFC6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B77870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38470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6E2A54" w14:textId="77777777">
        <w:tc>
          <w:tcPr>
            <w:tcW w:w="1134" w:type="dxa"/>
            <w:vAlign w:val="center"/>
          </w:tcPr>
          <w:p w14:paraId="6111310E"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80cm</w:t>
            </w:r>
          </w:p>
        </w:tc>
        <w:tc>
          <w:tcPr>
            <w:tcW w:w="426" w:type="dxa"/>
            <w:vAlign w:val="center"/>
          </w:tcPr>
          <w:p w14:paraId="6B93CB03"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1FE025A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5106E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27C40F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43D5B0B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7E9BDB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D1FEF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D3E2DC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456E597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B434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020B0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C6F24B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6" w:type="dxa"/>
            <w:vAlign w:val="center"/>
          </w:tcPr>
          <w:p w14:paraId="0EE0CB2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60DECAB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E12F09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7A4E09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B48035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B5640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DCAE2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r>
      <w:tr w:rsidR="00A6534D" w:rsidRPr="0083342D" w14:paraId="07762CB3" w14:textId="77777777">
        <w:trPr>
          <w:cantSplit/>
        </w:trPr>
        <w:tc>
          <w:tcPr>
            <w:tcW w:w="1560" w:type="dxa"/>
            <w:gridSpan w:val="2"/>
            <w:tcBorders>
              <w:bottom w:val="nil"/>
            </w:tcBorders>
            <w:vAlign w:val="center"/>
          </w:tcPr>
          <w:p w14:paraId="3C5A9D86"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7B5A02A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725C7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F6BB7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325B87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C61A92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A3086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E85F29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3B96E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DB27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77D86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DB4C3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2AAD895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E79F6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7F4E21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892F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A71D47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BF07BC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3C92AA7"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6D13979F" w14:textId="77777777">
        <w:trPr>
          <w:cantSplit/>
        </w:trPr>
        <w:tc>
          <w:tcPr>
            <w:tcW w:w="1560" w:type="dxa"/>
            <w:gridSpan w:val="2"/>
            <w:tcBorders>
              <w:top w:val="nil"/>
            </w:tcBorders>
            <w:vAlign w:val="center"/>
          </w:tcPr>
          <w:p w14:paraId="5B9D9562"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4778B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E687D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783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A61C1F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35C5ED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9AFBD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615A9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80EB8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C48DD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A83910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5FC4D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590F12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2559E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9B4725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A934F3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053DCF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C5172C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BAC53B2"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0AE3999D" w14:textId="77777777">
        <w:tc>
          <w:tcPr>
            <w:tcW w:w="1134" w:type="dxa"/>
            <w:vAlign w:val="center"/>
          </w:tcPr>
          <w:p w14:paraId="23ACA54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100cm</w:t>
            </w:r>
          </w:p>
        </w:tc>
        <w:tc>
          <w:tcPr>
            <w:tcW w:w="426" w:type="dxa"/>
            <w:vAlign w:val="center"/>
          </w:tcPr>
          <w:p w14:paraId="314E3C3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169ABA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DEB08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CA0A12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9534B7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B83805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EDEFDC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BBA2D9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0737D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9AC19A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A61BD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29E20F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6398F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2F12C6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940527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A969B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54A59D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0647ED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2A61F4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A6534D" w:rsidRPr="0083342D" w14:paraId="7543A41B" w14:textId="77777777">
        <w:tc>
          <w:tcPr>
            <w:tcW w:w="1134" w:type="dxa"/>
            <w:vAlign w:val="center"/>
          </w:tcPr>
          <w:p w14:paraId="5888C88B"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1282524B"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C9BB9E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6D377E4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4F5305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D4BF72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654AD6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98DA2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98FF31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626DB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ED5A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DBD604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23D9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B69CB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4A179C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1CA0F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FD2C7C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445EED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9E94D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641CC34"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1A61F37" w14:textId="77777777">
        <w:tc>
          <w:tcPr>
            <w:tcW w:w="1134" w:type="dxa"/>
            <w:vAlign w:val="center"/>
          </w:tcPr>
          <w:p w14:paraId="3EFB890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70cm</w:t>
            </w:r>
          </w:p>
        </w:tc>
        <w:tc>
          <w:tcPr>
            <w:tcW w:w="426" w:type="dxa"/>
            <w:vAlign w:val="center"/>
          </w:tcPr>
          <w:p w14:paraId="52C3EC77"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415369C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80E856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20DF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28390F8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014A91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3A8DB4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F05A6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2C8083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EEF08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319B86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CC3621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E97DC8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2F5349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3F03CA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252E54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413297C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F595F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87326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r>
    </w:tbl>
    <w:p w14:paraId="6D0873D8" w14:textId="77777777" w:rsidR="00A6534D" w:rsidRPr="0083342D" w:rsidRDefault="00A6534D" w:rsidP="00626BB6">
      <w:pPr>
        <w:pStyle w:val="Corpotesto"/>
        <w:spacing w:after="0"/>
        <w:rPr>
          <w:rFonts w:asciiTheme="minorHAnsi" w:hAnsiTheme="minorHAnsi" w:cstheme="minorHAnsi"/>
          <w:i/>
          <w:sz w:val="18"/>
          <w:szCs w:val="18"/>
        </w:rPr>
      </w:pPr>
    </w:p>
    <w:p w14:paraId="785110C3" w14:textId="77777777" w:rsidR="00A6534D" w:rsidRPr="0083342D" w:rsidRDefault="00A6534D" w:rsidP="00626BB6">
      <w:pPr>
        <w:pStyle w:val="Corpotesto"/>
        <w:spacing w:after="0"/>
        <w:rPr>
          <w:rFonts w:asciiTheme="minorHAnsi" w:hAnsiTheme="minorHAnsi" w:cstheme="minorHAnsi"/>
          <w:i/>
          <w:sz w:val="18"/>
          <w:szCs w:val="18"/>
        </w:rPr>
      </w:pPr>
    </w:p>
    <w:p w14:paraId="58FD0D3D"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lastRenderedPageBreak/>
        <w:t>INDICATORI DI RISCHIO E VALUTAZIONE DEL RISCHIO</w:t>
      </w:r>
    </w:p>
    <w:p w14:paraId="7EF1B57F"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L’applicazione alle singole operazioni di sollevamento o movimentazione della metodologia analitica sin qui seguita, fornisce per ciascuna un indicatori sintetico di rischio.</w:t>
      </w:r>
    </w:p>
    <w:p w14:paraId="19CCCF43"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Tali indicatori non sono altro che il rapporto tra il peso (la forza) effettivamente movimentato nella specifica situazione lavorativa e il peso (la forza) raccomandato per quell'azione.     </w:t>
      </w:r>
    </w:p>
    <w:p w14:paraId="6137F635"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Sulla scorta dei risultati (indicatori) ottenuti è possibile individuare tutte le attività e quindi le aree dove vengono svolte, maggiormente richiedenti interventi di bonifica a carattere protezionistico-preventivo.</w:t>
      </w:r>
    </w:p>
    <w:p w14:paraId="3AED4A49" w14:textId="77777777" w:rsidR="00A6534D" w:rsidRPr="0083342D" w:rsidRDefault="00A6534D" w:rsidP="00626BB6">
      <w:pPr>
        <w:pStyle w:val="Corpotesto"/>
        <w:spacing w:after="0"/>
        <w:rPr>
          <w:rFonts w:asciiTheme="minorHAnsi" w:hAnsiTheme="minorHAnsi" w:cstheme="minorHAnsi"/>
          <w:i/>
          <w:sz w:val="18"/>
          <w:szCs w:val="18"/>
          <w:lang w:val="it-IT"/>
        </w:rPr>
      </w:pPr>
    </w:p>
    <w:p w14:paraId="3C47B61A" w14:textId="77777777" w:rsidR="00A6534D" w:rsidRPr="0083342D" w:rsidRDefault="00A6534D" w:rsidP="00626BB6">
      <w:pPr>
        <w:pStyle w:val="Corpotesto"/>
        <w:spacing w:after="0"/>
        <w:jc w:val="center"/>
        <w:rPr>
          <w:rFonts w:asciiTheme="minorHAnsi" w:hAnsiTheme="minorHAnsi" w:cstheme="minorHAnsi"/>
          <w:i/>
          <w:sz w:val="18"/>
          <w:szCs w:val="18"/>
          <w:lang w:val="it-IT"/>
        </w:rPr>
      </w:pPr>
    </w:p>
    <w:p w14:paraId="2621C649" w14:textId="77777777" w:rsidR="00A6534D" w:rsidRPr="0083342D" w:rsidRDefault="00A6534D" w:rsidP="00F31BD0">
      <w:pPr>
        <w:pStyle w:val="Corpotesto"/>
        <w:spacing w:after="0"/>
        <w:ind w:left="708"/>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LETTURA E INTERPRETAZIONE DELL’INDICE DI ESPOSIZIONE</w:t>
      </w:r>
    </w:p>
    <w:p w14:paraId="78C092E4" w14:textId="77777777" w:rsidR="00A6534D" w:rsidRPr="0083342D" w:rsidRDefault="00A6534D" w:rsidP="00626BB6">
      <w:pPr>
        <w:pStyle w:val="Corpotesto"/>
        <w:spacing w:after="0"/>
        <w:jc w:val="center"/>
        <w:rPr>
          <w:rFonts w:asciiTheme="minorHAnsi" w:hAnsiTheme="minorHAnsi" w:cstheme="minorHAnsi"/>
          <w:b/>
          <w:i/>
          <w:sz w:val="18"/>
          <w:szCs w:val="18"/>
          <w:lang w:val="it-IT"/>
        </w:rPr>
      </w:pPr>
    </w:p>
    <w:p w14:paraId="0ED033C3" w14:textId="77777777" w:rsidR="00A6534D" w:rsidRPr="00860709" w:rsidRDefault="00A6534D" w:rsidP="00F31BD0">
      <w:pPr>
        <w:pStyle w:val="Corpotesto"/>
        <w:spacing w:after="0"/>
        <w:ind w:left="708"/>
        <w:rPr>
          <w:rFonts w:asciiTheme="minorHAnsi" w:hAnsiTheme="minorHAnsi" w:cstheme="minorHAnsi"/>
          <w:b/>
          <w:i/>
          <w:sz w:val="18"/>
          <w:szCs w:val="18"/>
          <w:lang w:val="it-IT"/>
        </w:rPr>
      </w:pPr>
      <w:r w:rsidRPr="00860709">
        <w:rPr>
          <w:rFonts w:asciiTheme="minorHAnsi" w:hAnsiTheme="minorHAnsi" w:cstheme="minorHAnsi"/>
          <w:b/>
          <w:i/>
          <w:sz w:val="18"/>
          <w:szCs w:val="18"/>
          <w:lang w:val="it-IT"/>
        </w:rPr>
        <w:t>INDICE SINTETICO DI RISCHIO</w:t>
      </w:r>
    </w:p>
    <w:p w14:paraId="645E67ED" w14:textId="77777777" w:rsidR="00A6534D" w:rsidRPr="00860709" w:rsidRDefault="00A6534D" w:rsidP="00626BB6">
      <w:pPr>
        <w:pStyle w:val="Corpotesto"/>
        <w:spacing w:after="0"/>
        <w:rPr>
          <w:rFonts w:asciiTheme="minorHAnsi" w:hAnsiTheme="minorHAnsi" w:cstheme="minorHAnsi"/>
          <w:i/>
          <w:sz w:val="18"/>
          <w:szCs w:val="18"/>
          <w:lang w:val="it-IT"/>
        </w:rPr>
      </w:pPr>
    </w:p>
    <w:p w14:paraId="14C5CFC2"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0,75</w:t>
      </w:r>
      <w:r w:rsidRPr="0083342D">
        <w:rPr>
          <w:rFonts w:asciiTheme="minorHAnsi" w:hAnsiTheme="minorHAnsi" w:cstheme="minorHAnsi"/>
          <w:i/>
          <w:sz w:val="18"/>
          <w:szCs w:val="18"/>
          <w:lang w:val="it-IT"/>
        </w:rPr>
        <w:t xml:space="preserve"> (ravvisabile come area verde): la situazione è accettabile e non è richiesto alcuno specifico intervento.</w:t>
      </w:r>
    </w:p>
    <w:p w14:paraId="03C00518"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compreso tra 0,76 e 1,25</w:t>
      </w:r>
      <w:r w:rsidRPr="0083342D">
        <w:rPr>
          <w:rFonts w:asciiTheme="minorHAnsi" w:hAnsiTheme="minorHAnsi" w:cstheme="minorHAnsi"/>
          <w:i/>
          <w:sz w:val="18"/>
          <w:szCs w:val="18"/>
          <w:lang w:val="it-IT"/>
        </w:rPr>
        <w:t xml:space="preserve"> (ravvisabile come area gialla): la situazione si avvicina ai limiti, una quota della popolazione (stimabile tra l'11% e il 20% di ciascun sottogruppo di sesso ed età) può essere non protetta e pertanto occorrono cautele, anche se non è necessario un intervento immediato.</w:t>
      </w:r>
    </w:p>
    <w:p w14:paraId="7890255C"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comunque consigliato attivare la formazione e la sorveglianza sanitaria dei personale addetto. </w:t>
      </w:r>
    </w:p>
    <w:p w14:paraId="4CF62AB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Laddove ciò sia possibile, è preferibile procedere a ridurre ulteriormente il rischio con interventi strutturali ed organizzativi  per rientrare nell'area verde. (indice di rischio  </w:t>
      </w: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lang w:val="it-IT"/>
        </w:rPr>
        <w:t xml:space="preserve">  0,75).</w:t>
      </w:r>
    </w:p>
    <w:p w14:paraId="1AD2794B"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1783E38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&gt; 1,25</w:t>
      </w:r>
      <w:r w:rsidRPr="0083342D">
        <w:rPr>
          <w:rFonts w:asciiTheme="minorHAnsi" w:hAnsiTheme="minorHAnsi" w:cstheme="minorHAnsi"/>
          <w:i/>
          <w:sz w:val="18"/>
          <w:szCs w:val="18"/>
          <w:lang w:val="it-IT"/>
        </w:rPr>
        <w:t xml:space="preserve"> (ravvisabile come area rossa). </w:t>
      </w:r>
    </w:p>
    <w:p w14:paraId="39BD5FA1"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situazione può comportare un rischio per quote rilevanti di soggetti e pertanto richiede un intervento di prevenzione primaria. </w:t>
      </w:r>
    </w:p>
    <w:p w14:paraId="310A814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rischio è tanto più elevato quanto maggiore è l'indice e con tale criterio dovrebbe essere programmata la priorità degli interventi di bonifica. </w:t>
      </w:r>
    </w:p>
    <w:p w14:paraId="7B0F2A54"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0FD7E409"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Per situazioni con indice maggiore di 3</w:t>
      </w:r>
      <w:r w:rsidRPr="0083342D">
        <w:rPr>
          <w:rFonts w:asciiTheme="minorHAnsi" w:hAnsiTheme="minorHAnsi" w:cstheme="minorHAnsi"/>
          <w:i/>
          <w:sz w:val="18"/>
          <w:szCs w:val="18"/>
          <w:lang w:val="it-IT"/>
        </w:rPr>
        <w:t xml:space="preserve"> vi è necessità di un intervento immediato di prevenzione; l'intervento è comunque necessario e non a lungo </w:t>
      </w:r>
      <w:proofErr w:type="spellStart"/>
      <w:r w:rsidRPr="0083342D">
        <w:rPr>
          <w:rFonts w:asciiTheme="minorHAnsi" w:hAnsiTheme="minorHAnsi" w:cstheme="minorHAnsi"/>
          <w:i/>
          <w:sz w:val="18"/>
          <w:szCs w:val="18"/>
          <w:lang w:val="it-IT"/>
        </w:rPr>
        <w:t>procastinabile</w:t>
      </w:r>
      <w:proofErr w:type="spellEnd"/>
      <w:r w:rsidRPr="0083342D">
        <w:rPr>
          <w:rFonts w:asciiTheme="minorHAnsi" w:hAnsiTheme="minorHAnsi" w:cstheme="minorHAnsi"/>
          <w:i/>
          <w:sz w:val="18"/>
          <w:szCs w:val="18"/>
          <w:lang w:val="it-IT"/>
        </w:rPr>
        <w:t xml:space="preserve"> anche con indici compresi tra 1,25 e 3.</w:t>
      </w:r>
    </w:p>
    <w:p w14:paraId="6853E923" w14:textId="77777777" w:rsidR="005146F8" w:rsidRPr="0083342D" w:rsidRDefault="00A6534D" w:rsidP="003A308B">
      <w:pPr>
        <w:ind w:left="1152"/>
        <w:jc w:val="both"/>
        <w:rPr>
          <w:rFonts w:asciiTheme="minorHAnsi" w:hAnsiTheme="minorHAnsi" w:cstheme="minorHAnsi"/>
          <w:b/>
          <w:sz w:val="18"/>
          <w:szCs w:val="18"/>
        </w:rPr>
      </w:pPr>
      <w:r w:rsidRPr="0083342D">
        <w:rPr>
          <w:rFonts w:asciiTheme="minorHAnsi" w:hAnsiTheme="minorHAnsi" w:cstheme="minorHAnsi"/>
          <w:sz w:val="18"/>
          <w:szCs w:val="18"/>
        </w:rPr>
        <w:br w:type="page"/>
      </w:r>
      <w:r w:rsidR="005146F8" w:rsidRPr="0083342D">
        <w:rPr>
          <w:rFonts w:asciiTheme="minorHAnsi" w:hAnsiTheme="minorHAnsi" w:cstheme="minorHAnsi"/>
          <w:b/>
          <w:sz w:val="18"/>
          <w:szCs w:val="18"/>
        </w:rPr>
        <w:lastRenderedPageBreak/>
        <w:t>STRESS LAVORO CORRELATO:</w:t>
      </w:r>
    </w:p>
    <w:p w14:paraId="7623C292" w14:textId="77777777" w:rsidR="00257738" w:rsidRPr="0083342D" w:rsidRDefault="00257738" w:rsidP="00257738">
      <w:pPr>
        <w:ind w:left="708"/>
        <w:jc w:val="both"/>
        <w:rPr>
          <w:rFonts w:asciiTheme="minorHAnsi" w:hAnsiTheme="minorHAnsi" w:cstheme="minorHAnsi"/>
          <w:sz w:val="18"/>
          <w:szCs w:val="18"/>
        </w:rPr>
      </w:pPr>
    </w:p>
    <w:p w14:paraId="54EC599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Il seguente metodo di valutazione trae spunto dal lavoro del Network Nazionale per </w:t>
      </w:r>
      <w:smartTag w:uri="urn:schemas-microsoft-com:office:smarttags" w:element="PersonName">
        <w:smartTagPr>
          <w:attr w:name="ProductID" w:val="la Prevenzione"/>
        </w:smartTagPr>
        <w:r w:rsidRPr="0083342D">
          <w:rPr>
            <w:rFonts w:asciiTheme="minorHAnsi" w:hAnsiTheme="minorHAnsi" w:cstheme="minorHAnsi"/>
            <w:sz w:val="18"/>
            <w:szCs w:val="18"/>
          </w:rPr>
          <w:t>la Prevenzione</w:t>
        </w:r>
      </w:smartTag>
      <w:r w:rsidRPr="0083342D">
        <w:rPr>
          <w:rFonts w:asciiTheme="minorHAnsi" w:hAnsiTheme="minorHAnsi" w:cstheme="minorHAnsi"/>
          <w:sz w:val="18"/>
          <w:szCs w:val="18"/>
        </w:rPr>
        <w:t xml:space="preserve"> del Disagio Psicosociale nei Luoghi di Lavoro, istituito dall'ISPESL nel 2007 per l'individuazione di percorsi diagnostici condivisi in materia di rischio psicosociale e costituito sia da personale universitario che da professionisti del Servizio Sanitario Nazionale appartenenti a diverse discipline sanitarie (psicologi clinici e del lavoro, psichiatri, medici legali e medici del lavoro), vuole essere un contributo all'individuazione di metodologie applicabili alla valutazione dello stress lavoro-correlato negli ambienti lavorativi.</w:t>
      </w:r>
    </w:p>
    <w:p w14:paraId="0A35EE1E" w14:textId="77777777" w:rsidR="00257738" w:rsidRPr="0083342D" w:rsidRDefault="00257738" w:rsidP="00257738">
      <w:pPr>
        <w:ind w:left="708"/>
        <w:jc w:val="both"/>
        <w:rPr>
          <w:rFonts w:asciiTheme="minorHAnsi" w:hAnsiTheme="minorHAnsi" w:cstheme="minorHAnsi"/>
          <w:b/>
          <w:sz w:val="18"/>
          <w:szCs w:val="18"/>
        </w:rPr>
      </w:pPr>
    </w:p>
    <w:p w14:paraId="51FCBCD4" w14:textId="77777777" w:rsidR="00257738" w:rsidRPr="0083342D" w:rsidRDefault="00257738" w:rsidP="00257738">
      <w:pPr>
        <w:ind w:left="708"/>
        <w:jc w:val="both"/>
        <w:rPr>
          <w:rFonts w:asciiTheme="minorHAnsi" w:hAnsiTheme="minorHAnsi" w:cstheme="minorHAnsi"/>
          <w:b/>
          <w:sz w:val="18"/>
          <w:szCs w:val="18"/>
        </w:rPr>
      </w:pPr>
    </w:p>
    <w:p w14:paraId="67E4F93D"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FATTORI DI RISCHIO STRESSOGENI:</w:t>
      </w:r>
    </w:p>
    <w:p w14:paraId="563A8C66" w14:textId="77777777" w:rsidR="00257738" w:rsidRPr="0083342D" w:rsidRDefault="00257738" w:rsidP="00257738">
      <w:pPr>
        <w:ind w:left="4947" w:hanging="3795"/>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CONTESTO LAVORATIVO</w:t>
      </w:r>
    </w:p>
    <w:p w14:paraId="1F290CD5" w14:textId="77777777" w:rsidR="00257738" w:rsidRPr="0083342D" w:rsidRDefault="00257738" w:rsidP="00257738">
      <w:pPr>
        <w:ind w:left="4947" w:hanging="3795"/>
        <w:jc w:val="both"/>
        <w:rPr>
          <w:rFonts w:asciiTheme="minorHAnsi" w:hAnsiTheme="minorHAnsi" w:cstheme="minorHAnsi"/>
          <w:sz w:val="18"/>
          <w:szCs w:val="18"/>
        </w:rPr>
      </w:pPr>
    </w:p>
    <w:p w14:paraId="04DE10D0"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 xml:space="preserve">CULTURA ORGANIZZATIVA </w:t>
      </w:r>
      <w:r w:rsidRPr="0083342D">
        <w:rPr>
          <w:rFonts w:asciiTheme="minorHAnsi" w:hAnsiTheme="minorHAnsi" w:cstheme="minorHAnsi"/>
          <w:sz w:val="18"/>
          <w:szCs w:val="18"/>
        </w:rPr>
        <w:tab/>
        <w:t>Scarsa comunicazione, bassi livelli di sostegno per la risoluzione di problemi e lo sviluppo personale, mancanza di definizione degli obiettivi organizzativi</w:t>
      </w:r>
    </w:p>
    <w:p w14:paraId="5637AF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RUOLO NELL’ ORGANIZZAZIONE</w:t>
      </w:r>
      <w:r w:rsidRPr="0083342D">
        <w:rPr>
          <w:rFonts w:asciiTheme="minorHAnsi" w:hAnsiTheme="minorHAnsi" w:cstheme="minorHAnsi"/>
          <w:sz w:val="18"/>
          <w:szCs w:val="18"/>
        </w:rPr>
        <w:tab/>
        <w:t>Ambiguità e conflitto di ruolo, responsabilità di altre persone</w:t>
      </w:r>
    </w:p>
    <w:p w14:paraId="314E63C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SVILUPPO DI CARRIERA</w:t>
      </w:r>
      <w:r w:rsidRPr="0083342D">
        <w:rPr>
          <w:rFonts w:asciiTheme="minorHAnsi" w:hAnsiTheme="minorHAnsi" w:cstheme="minorHAnsi"/>
          <w:sz w:val="18"/>
          <w:szCs w:val="18"/>
        </w:rPr>
        <w:tab/>
        <w:t>Incertezza / blocco della carriera insufficienza / eccesso di promozioni, bassa retribuzione, insicurezza dell’impiego, scarso valore sociale attribuito al lavoro</w:t>
      </w:r>
    </w:p>
    <w:p w14:paraId="2757054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AUTONOMIA DECISIONALE/CONTROLLO</w:t>
      </w:r>
      <w:r w:rsidRPr="0083342D">
        <w:rPr>
          <w:rFonts w:asciiTheme="minorHAnsi" w:hAnsiTheme="minorHAnsi" w:cstheme="minorHAnsi"/>
          <w:sz w:val="18"/>
          <w:szCs w:val="18"/>
        </w:rPr>
        <w:tab/>
        <w:t>Partecipazione ridotta al processo decisionale, carenza di controllo sul lavoro (il controllo,  specie nella forma di partecipazione, rappresenta anche una questione organizzativa e contestuale di più ampio respiro)</w:t>
      </w:r>
    </w:p>
    <w:p w14:paraId="5072B79B"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RELAZIONI INTERPERSONALI SUL LAVORO</w:t>
      </w:r>
      <w:r w:rsidRPr="0083342D">
        <w:rPr>
          <w:rFonts w:asciiTheme="minorHAnsi" w:hAnsiTheme="minorHAnsi" w:cstheme="minorHAnsi"/>
          <w:sz w:val="18"/>
          <w:szCs w:val="18"/>
        </w:rPr>
        <w:tab/>
        <w:t>Isolamento fisico o sociale, rapporti limitati con i superiori, conflitto interpersonale, mancanza di supporto sociale</w:t>
      </w:r>
    </w:p>
    <w:p w14:paraId="5BFA99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INTERFACCIA FAMIGLIA/LAVORO</w:t>
      </w:r>
      <w:r w:rsidRPr="0083342D">
        <w:rPr>
          <w:rFonts w:asciiTheme="minorHAnsi" w:hAnsiTheme="minorHAnsi" w:cstheme="minorHAnsi"/>
          <w:sz w:val="18"/>
          <w:szCs w:val="18"/>
        </w:rPr>
        <w:tab/>
        <w:t>Richieste contrastanti  tra casa e lavoro, scarso appoggio in ambito domestico, problemi di doppia carriera</w:t>
      </w:r>
    </w:p>
    <w:p w14:paraId="37D964E4" w14:textId="77777777" w:rsidR="00257738" w:rsidRPr="0083342D" w:rsidRDefault="00257738" w:rsidP="00257738">
      <w:pPr>
        <w:ind w:left="5664" w:hanging="4512"/>
        <w:jc w:val="both"/>
        <w:rPr>
          <w:rFonts w:asciiTheme="minorHAnsi" w:hAnsiTheme="minorHAnsi" w:cstheme="minorHAnsi"/>
          <w:sz w:val="18"/>
          <w:szCs w:val="18"/>
        </w:rPr>
      </w:pPr>
    </w:p>
    <w:p w14:paraId="2A0040D7" w14:textId="77777777" w:rsidR="00257738" w:rsidRPr="0083342D" w:rsidRDefault="00257738" w:rsidP="00257738">
      <w:pPr>
        <w:ind w:left="1152"/>
        <w:jc w:val="both"/>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CONTENUTO DEL LAVORO</w:t>
      </w:r>
    </w:p>
    <w:p w14:paraId="66C452EB" w14:textId="77777777" w:rsidR="00257738" w:rsidRPr="0083342D" w:rsidRDefault="00257738" w:rsidP="00257738">
      <w:pPr>
        <w:ind w:left="1152"/>
        <w:jc w:val="both"/>
        <w:rPr>
          <w:rFonts w:asciiTheme="minorHAnsi" w:hAnsiTheme="minorHAnsi" w:cstheme="minorHAnsi"/>
          <w:sz w:val="18"/>
          <w:szCs w:val="18"/>
        </w:rPr>
      </w:pPr>
    </w:p>
    <w:p w14:paraId="14ADE0E8"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AMBIENTE DI LAVORO E ATTREZZATURE</w:t>
      </w:r>
      <w:r w:rsidRPr="0083342D">
        <w:rPr>
          <w:rFonts w:asciiTheme="minorHAnsi" w:hAnsiTheme="minorHAnsi" w:cstheme="minorHAnsi"/>
          <w:sz w:val="18"/>
          <w:szCs w:val="18"/>
        </w:rPr>
        <w:tab/>
        <w:t>Condizioni fisiche di lavoro, problemi inerenti l’ affidabilità, la disponibilità, l’idoneità, la manutenzione o la riparazione di strutture ed attrezzature di lavoro</w:t>
      </w:r>
    </w:p>
    <w:p w14:paraId="6D99EE75"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PIANIFICAZIONE DEI COMPITI</w:t>
      </w:r>
      <w:r w:rsidRPr="0083342D">
        <w:rPr>
          <w:rFonts w:asciiTheme="minorHAnsi" w:hAnsiTheme="minorHAnsi" w:cstheme="minorHAnsi"/>
          <w:sz w:val="18"/>
          <w:szCs w:val="18"/>
        </w:rPr>
        <w:tab/>
        <w:t>Monotonia, cicli di lavoro brevi, lavoro frammentato o inutile, sottoutilizzazione, incertezza elevata</w:t>
      </w:r>
    </w:p>
    <w:p w14:paraId="455DF7F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CARICO/RITMI DI LAVORO</w:t>
      </w:r>
      <w:r w:rsidRPr="0083342D">
        <w:rPr>
          <w:rFonts w:asciiTheme="minorHAnsi" w:hAnsiTheme="minorHAnsi" w:cstheme="minorHAnsi"/>
          <w:sz w:val="18"/>
          <w:szCs w:val="18"/>
        </w:rPr>
        <w:tab/>
        <w:t xml:space="preserve">Sovraccarico o </w:t>
      </w:r>
      <w:proofErr w:type="spellStart"/>
      <w:r w:rsidRPr="0083342D">
        <w:rPr>
          <w:rFonts w:asciiTheme="minorHAnsi" w:hAnsiTheme="minorHAnsi" w:cstheme="minorHAnsi"/>
          <w:sz w:val="18"/>
          <w:szCs w:val="18"/>
        </w:rPr>
        <w:t>sottocarico</w:t>
      </w:r>
      <w:proofErr w:type="spellEnd"/>
      <w:r w:rsidRPr="0083342D">
        <w:rPr>
          <w:rFonts w:asciiTheme="minorHAnsi" w:hAnsiTheme="minorHAnsi" w:cstheme="minorHAnsi"/>
          <w:sz w:val="18"/>
          <w:szCs w:val="18"/>
        </w:rPr>
        <w:t xml:space="preserve"> di lavoro, mancanza di controllo sul ritmo, alti livelli di pressione temporale</w:t>
      </w:r>
    </w:p>
    <w:p w14:paraId="40FE8324"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ORARIO DI LAVORO</w:t>
      </w:r>
      <w:r w:rsidRPr="0083342D">
        <w:rPr>
          <w:rFonts w:asciiTheme="minorHAnsi" w:hAnsiTheme="minorHAnsi" w:cstheme="minorHAnsi"/>
          <w:sz w:val="18"/>
          <w:szCs w:val="18"/>
        </w:rPr>
        <w:tab/>
      </w:r>
      <w:proofErr w:type="spellStart"/>
      <w:r w:rsidRPr="0083342D">
        <w:rPr>
          <w:rFonts w:asciiTheme="minorHAnsi" w:hAnsiTheme="minorHAnsi" w:cstheme="minorHAnsi"/>
          <w:sz w:val="18"/>
          <w:szCs w:val="18"/>
        </w:rPr>
        <w:t>Lavoro</w:t>
      </w:r>
      <w:proofErr w:type="spellEnd"/>
      <w:r w:rsidRPr="0083342D">
        <w:rPr>
          <w:rFonts w:asciiTheme="minorHAnsi" w:hAnsiTheme="minorHAnsi" w:cstheme="minorHAnsi"/>
          <w:sz w:val="18"/>
          <w:szCs w:val="18"/>
        </w:rPr>
        <w:t xml:space="preserve"> a turni, orari di lavoro rigidi, imprevedibili,  eccessivamente lunghi o che alterano i ritmi sociali.</w:t>
      </w:r>
    </w:p>
    <w:p w14:paraId="7EF9CFB2"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50A1D4C7"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VALUTAZIONE DEI RISCHI: PERCORSO METODOLOGICO</w:t>
      </w:r>
    </w:p>
    <w:p w14:paraId="6B6CAC88" w14:textId="6FD2B38D" w:rsidR="00257738" w:rsidRPr="0083342D" w:rsidRDefault="003E344F" w:rsidP="00257738">
      <w:pPr>
        <w:ind w:left="1068"/>
        <w:jc w:val="both"/>
        <w:rPr>
          <w:rFonts w:asciiTheme="minorHAnsi" w:hAnsiTheme="minorHAnsi" w:cstheme="minorHAnsi"/>
          <w:b/>
          <w:sz w:val="18"/>
          <w:szCs w:val="18"/>
        </w:rPr>
      </w:pPr>
      <w:r>
        <w:rPr>
          <w:rFonts w:asciiTheme="minorHAnsi" w:hAnsiTheme="minorHAnsi" w:cstheme="minorHAnsi"/>
          <w:noProof/>
          <w:sz w:val="18"/>
          <w:szCs w:val="18"/>
        </w:rPr>
        <mc:AlternateContent>
          <mc:Choice Requires="wps">
            <w:drawing>
              <wp:anchor distT="0" distB="0" distL="114300" distR="114300" simplePos="0" relativeHeight="251677696" behindDoc="0" locked="0" layoutInCell="1" allowOverlap="1" wp14:anchorId="51782170" wp14:editId="68FA927D">
                <wp:simplePos x="0" y="0"/>
                <wp:positionH relativeFrom="column">
                  <wp:posOffset>4114800</wp:posOffset>
                </wp:positionH>
                <wp:positionV relativeFrom="paragraph">
                  <wp:posOffset>126365</wp:posOffset>
                </wp:positionV>
                <wp:extent cx="0" cy="457200"/>
                <wp:effectExtent l="9525" t="12065" r="9525" b="6985"/>
                <wp:wrapNone/>
                <wp:docPr id="19" name="Lin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E6DD68" id="Line 45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9.95pt" to="324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4624" behindDoc="0" locked="0" layoutInCell="1" allowOverlap="1" wp14:anchorId="08A799C3" wp14:editId="569642BB">
                <wp:simplePos x="0" y="0"/>
                <wp:positionH relativeFrom="column">
                  <wp:posOffset>1143000</wp:posOffset>
                </wp:positionH>
                <wp:positionV relativeFrom="paragraph">
                  <wp:posOffset>126365</wp:posOffset>
                </wp:positionV>
                <wp:extent cx="0" cy="457200"/>
                <wp:effectExtent l="9525" t="12065" r="9525" b="6985"/>
                <wp:wrapNone/>
                <wp:docPr id="18"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5BFB4C" id="Line 45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9.95pt" to="90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1552" behindDoc="0" locked="0" layoutInCell="1" allowOverlap="1" wp14:anchorId="20C279AD" wp14:editId="7839F02C">
                <wp:simplePos x="0" y="0"/>
                <wp:positionH relativeFrom="column">
                  <wp:posOffset>3657600</wp:posOffset>
                </wp:positionH>
                <wp:positionV relativeFrom="paragraph">
                  <wp:posOffset>126365</wp:posOffset>
                </wp:positionV>
                <wp:extent cx="2286000" cy="457200"/>
                <wp:effectExtent l="9525" t="12065" r="9525" b="6985"/>
                <wp:wrapNone/>
                <wp:docPr id="17"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6170893E" w14:textId="77777777" w:rsidR="00257738" w:rsidRDefault="00257738" w:rsidP="00257738">
                            <w:r>
                              <w:t>F          Verifica/Aggiornamento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279AD" id="Text Box 447" o:spid="_x0000_s1120" type="#_x0000_t202" style="position:absolute;left:0;text-align:left;margin-left:4in;margin-top:9.95pt;width:180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">
                <v:textbox>
                  <w:txbxContent>
                    <w:p w14:paraId="6170893E" w14:textId="77777777" w:rsidR="00257738" w:rsidRDefault="00257738" w:rsidP="00257738">
                      <w:r>
                        <w:t>F          Verifica/Aggiornamento</w:t>
                      </w:r>
                    </w:p>
                  </w:txbxContent>
                </v:textbox>
              </v:shape>
            </w:pict>
          </mc:Fallback>
        </mc:AlternateContent>
      </w:r>
      <w:r>
        <w:rPr>
          <w:rFonts w:asciiTheme="minorHAnsi" w:hAnsiTheme="minorHAnsi" w:cstheme="minorHAnsi"/>
          <w:b/>
          <w:noProof/>
          <w:sz w:val="18"/>
          <w:szCs w:val="18"/>
        </w:rPr>
        <mc:AlternateContent>
          <mc:Choice Requires="wps">
            <w:drawing>
              <wp:anchor distT="0" distB="0" distL="114300" distR="114300" simplePos="0" relativeHeight="251668480" behindDoc="0" locked="0" layoutInCell="1" allowOverlap="1" wp14:anchorId="5FC29F4A" wp14:editId="2AD8F91E">
                <wp:simplePos x="0" y="0"/>
                <wp:positionH relativeFrom="column">
                  <wp:posOffset>685800</wp:posOffset>
                </wp:positionH>
                <wp:positionV relativeFrom="paragraph">
                  <wp:posOffset>126365</wp:posOffset>
                </wp:positionV>
                <wp:extent cx="2286000" cy="457200"/>
                <wp:effectExtent l="9525" t="12065" r="9525" b="6985"/>
                <wp:wrapNone/>
                <wp:docPr id="16"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29F4A" id="Text Box 444" o:spid="_x0000_s1121" type="#_x0000_t202" style="position:absolute;left:0;text-align:left;margin-left:54pt;margin-top:9.95pt;width:180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">
                <v:textbo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v:textbox>
              </v:shape>
            </w:pict>
          </mc:Fallback>
        </mc:AlternateContent>
      </w:r>
    </w:p>
    <w:p w14:paraId="4323E03B" w14:textId="77777777" w:rsidR="00257738" w:rsidRPr="0083342D" w:rsidRDefault="00257738" w:rsidP="00257738">
      <w:pPr>
        <w:ind w:left="1152"/>
        <w:jc w:val="both"/>
        <w:rPr>
          <w:rFonts w:asciiTheme="minorHAnsi" w:hAnsiTheme="minorHAnsi" w:cstheme="minorHAnsi"/>
          <w:sz w:val="18"/>
          <w:szCs w:val="18"/>
        </w:rPr>
      </w:pPr>
    </w:p>
    <w:p w14:paraId="525E16F7" w14:textId="57814467" w:rsidR="00257738" w:rsidRPr="0083342D" w:rsidRDefault="003E344F" w:rsidP="00257738">
      <w:pPr>
        <w:ind w:left="1152"/>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5888" behindDoc="0" locked="0" layoutInCell="1" allowOverlap="1" wp14:anchorId="4865B1A0" wp14:editId="229C0BE6">
                <wp:simplePos x="0" y="0"/>
                <wp:positionH relativeFrom="column">
                  <wp:posOffset>2971800</wp:posOffset>
                </wp:positionH>
                <wp:positionV relativeFrom="paragraph">
                  <wp:posOffset>86995</wp:posOffset>
                </wp:positionV>
                <wp:extent cx="685800" cy="0"/>
                <wp:effectExtent l="19050" t="58420" r="9525" b="55880"/>
                <wp:wrapNone/>
                <wp:docPr id="15"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E43D27" id="Line 461"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85pt" to="4in,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">
                <v:stroke endarrow="block"/>
              </v:line>
            </w:pict>
          </mc:Fallback>
        </mc:AlternateContent>
      </w:r>
      <w:r w:rsidR="00257738" w:rsidRPr="0083342D">
        <w:rPr>
          <w:rFonts w:asciiTheme="minorHAnsi" w:hAnsiTheme="minorHAnsi" w:cstheme="minorHAnsi"/>
          <w:sz w:val="18"/>
          <w:szCs w:val="18"/>
        </w:rPr>
        <w:tab/>
      </w:r>
      <w:r w:rsidR="00257738" w:rsidRPr="0083342D">
        <w:rPr>
          <w:rFonts w:asciiTheme="minorHAnsi" w:hAnsiTheme="minorHAnsi" w:cstheme="minorHAnsi"/>
          <w:sz w:val="18"/>
          <w:szCs w:val="18"/>
        </w:rPr>
        <w:tab/>
      </w:r>
    </w:p>
    <w:p w14:paraId="7EA3F245" w14:textId="77777777" w:rsidR="00257738" w:rsidRPr="0083342D" w:rsidRDefault="00257738" w:rsidP="00257738">
      <w:pPr>
        <w:ind w:left="4947" w:hanging="3795"/>
        <w:jc w:val="both"/>
        <w:rPr>
          <w:rFonts w:asciiTheme="minorHAnsi" w:hAnsiTheme="minorHAnsi" w:cstheme="minorHAnsi"/>
          <w:sz w:val="18"/>
          <w:szCs w:val="18"/>
        </w:rPr>
      </w:pPr>
    </w:p>
    <w:p w14:paraId="72923A86" w14:textId="25BE033A" w:rsidR="00257738" w:rsidRPr="0083342D" w:rsidRDefault="003E344F" w:rsidP="00257738">
      <w:pPr>
        <w:ind w:left="4947" w:hanging="3795"/>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4864" behindDoc="0" locked="0" layoutInCell="1" allowOverlap="1" wp14:anchorId="005C1581" wp14:editId="741D5E77">
                <wp:simplePos x="0" y="0"/>
                <wp:positionH relativeFrom="column">
                  <wp:posOffset>5029200</wp:posOffset>
                </wp:positionH>
                <wp:positionV relativeFrom="paragraph">
                  <wp:posOffset>46990</wp:posOffset>
                </wp:positionV>
                <wp:extent cx="0" cy="228600"/>
                <wp:effectExtent l="57150" t="18415" r="57150" b="10160"/>
                <wp:wrapNone/>
                <wp:docPr id="14" name="Lin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78C56" id="Line 46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7pt" to="39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0768" behindDoc="0" locked="0" layoutInCell="1" allowOverlap="1" wp14:anchorId="67B1A930" wp14:editId="7DC20F87">
                <wp:simplePos x="0" y="0"/>
                <wp:positionH relativeFrom="column">
                  <wp:posOffset>1943100</wp:posOffset>
                </wp:positionH>
                <wp:positionV relativeFrom="paragraph">
                  <wp:posOffset>46990</wp:posOffset>
                </wp:positionV>
                <wp:extent cx="0" cy="228600"/>
                <wp:effectExtent l="57150" t="8890" r="57150" b="19685"/>
                <wp:wrapNone/>
                <wp:docPr id="13"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A6175B" id="Line 45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7pt" to="153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">
                <v:stroke endarrow="block"/>
              </v:line>
            </w:pict>
          </mc:Fallback>
        </mc:AlternateContent>
      </w:r>
      <w:r w:rsidR="00257738" w:rsidRPr="0083342D">
        <w:rPr>
          <w:rFonts w:asciiTheme="minorHAnsi" w:hAnsiTheme="minorHAnsi" w:cstheme="minorHAnsi"/>
          <w:sz w:val="18"/>
          <w:szCs w:val="18"/>
        </w:rPr>
        <w:tab/>
      </w:r>
    </w:p>
    <w:p w14:paraId="6EDC1173" w14:textId="24AAEF71" w:rsidR="00257738" w:rsidRPr="0083342D" w:rsidRDefault="003E344F" w:rsidP="00257738">
      <w:pPr>
        <w:ind w:left="1260" w:hanging="108"/>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3840" behindDoc="0" locked="0" layoutInCell="1" allowOverlap="1" wp14:anchorId="25B4808A" wp14:editId="7DFB16E9">
                <wp:simplePos x="0" y="0"/>
                <wp:positionH relativeFrom="column">
                  <wp:posOffset>5029200</wp:posOffset>
                </wp:positionH>
                <wp:positionV relativeFrom="paragraph">
                  <wp:posOffset>598805</wp:posOffset>
                </wp:positionV>
                <wp:extent cx="0" cy="228600"/>
                <wp:effectExtent l="57150" t="17780" r="57150" b="10795"/>
                <wp:wrapNone/>
                <wp:docPr id="12" name="Lin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94293" id="Line 459"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47.15pt" to="396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2816" behindDoc="0" locked="0" layoutInCell="1" allowOverlap="1" wp14:anchorId="18B3F7CA" wp14:editId="60650169">
                <wp:simplePos x="0" y="0"/>
                <wp:positionH relativeFrom="column">
                  <wp:posOffset>2971800</wp:posOffset>
                </wp:positionH>
                <wp:positionV relativeFrom="paragraph">
                  <wp:posOffset>1056005</wp:posOffset>
                </wp:positionV>
                <wp:extent cx="685800" cy="0"/>
                <wp:effectExtent l="9525" t="55880" r="19050" b="58420"/>
                <wp:wrapNone/>
                <wp:docPr id="11" name="Lin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8BC45" id="Line 45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83.15pt" to="4in,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1792" behindDoc="0" locked="0" layoutInCell="1" allowOverlap="1" wp14:anchorId="4B35C910" wp14:editId="7916C328">
                <wp:simplePos x="0" y="0"/>
                <wp:positionH relativeFrom="column">
                  <wp:posOffset>1943100</wp:posOffset>
                </wp:positionH>
                <wp:positionV relativeFrom="paragraph">
                  <wp:posOffset>598805</wp:posOffset>
                </wp:positionV>
                <wp:extent cx="0" cy="228600"/>
                <wp:effectExtent l="57150" t="8255" r="57150" b="20320"/>
                <wp:wrapNone/>
                <wp:docPr id="10"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BC176" id="Line 45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47.15pt" to="153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9744" behindDoc="0" locked="0" layoutInCell="1" allowOverlap="1" wp14:anchorId="696F4BFE" wp14:editId="452EAD11">
                <wp:simplePos x="0" y="0"/>
                <wp:positionH relativeFrom="column">
                  <wp:posOffset>4114800</wp:posOffset>
                </wp:positionH>
                <wp:positionV relativeFrom="paragraph">
                  <wp:posOffset>827405</wp:posOffset>
                </wp:positionV>
                <wp:extent cx="0" cy="457200"/>
                <wp:effectExtent l="9525" t="8255" r="9525" b="10795"/>
                <wp:wrapNone/>
                <wp:docPr id="9"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89C83" id="Line 45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65.15pt" to="324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8720" behindDoc="0" locked="0" layoutInCell="1" allowOverlap="1" wp14:anchorId="6DC33FAA" wp14:editId="2D5E037E">
                <wp:simplePos x="0" y="0"/>
                <wp:positionH relativeFrom="column">
                  <wp:posOffset>4114800</wp:posOffset>
                </wp:positionH>
                <wp:positionV relativeFrom="paragraph">
                  <wp:posOffset>141605</wp:posOffset>
                </wp:positionV>
                <wp:extent cx="0" cy="457200"/>
                <wp:effectExtent l="9525" t="8255" r="9525" b="10795"/>
                <wp:wrapNone/>
                <wp:docPr id="8"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7C9A1" id="Line 45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1.15pt" to="3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6672" behindDoc="0" locked="0" layoutInCell="1" allowOverlap="1" wp14:anchorId="766E4847" wp14:editId="08171367">
                <wp:simplePos x="0" y="0"/>
                <wp:positionH relativeFrom="column">
                  <wp:posOffset>1143000</wp:posOffset>
                </wp:positionH>
                <wp:positionV relativeFrom="paragraph">
                  <wp:posOffset>827405</wp:posOffset>
                </wp:positionV>
                <wp:extent cx="0" cy="457200"/>
                <wp:effectExtent l="9525" t="8255" r="9525" b="10795"/>
                <wp:wrapNone/>
                <wp:docPr id="7" name="Lin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542D2" id="Line 45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65.15pt" to="90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5648" behindDoc="0" locked="0" layoutInCell="1" allowOverlap="1" wp14:anchorId="7FD7BECE" wp14:editId="16E9CF85">
                <wp:simplePos x="0" y="0"/>
                <wp:positionH relativeFrom="column">
                  <wp:posOffset>1143000</wp:posOffset>
                </wp:positionH>
                <wp:positionV relativeFrom="paragraph">
                  <wp:posOffset>141605</wp:posOffset>
                </wp:positionV>
                <wp:extent cx="0" cy="457200"/>
                <wp:effectExtent l="9525" t="8255" r="9525" b="10795"/>
                <wp:wrapNone/>
                <wp:docPr id="6"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B4835" id="Line 45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1.15pt" to="90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3600" behindDoc="0" locked="0" layoutInCell="1" allowOverlap="1" wp14:anchorId="12BFDE26" wp14:editId="204746BF">
                <wp:simplePos x="0" y="0"/>
                <wp:positionH relativeFrom="column">
                  <wp:posOffset>3657600</wp:posOffset>
                </wp:positionH>
                <wp:positionV relativeFrom="paragraph">
                  <wp:posOffset>827405</wp:posOffset>
                </wp:positionV>
                <wp:extent cx="2286000" cy="457200"/>
                <wp:effectExtent l="9525" t="8255" r="9525" b="10795"/>
                <wp:wrapNone/>
                <wp:docPr id="5"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7B5416E1" w14:textId="77777777" w:rsidR="00257738" w:rsidRDefault="00257738" w:rsidP="00257738">
                            <w:r>
                              <w:t>D         Pianificazione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FDE26" id="Text Box 449" o:spid="_x0000_s1122" type="#_x0000_t202" style="position:absolute;left:0;text-align:left;margin-left:4in;margin-top:65.15pt;width:180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">
                <v:textbox>
                  <w:txbxContent>
                    <w:p w14:paraId="7B5416E1" w14:textId="77777777" w:rsidR="00257738" w:rsidRDefault="00257738" w:rsidP="00257738">
                      <w:r>
                        <w:t>D         Pianificazione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2576" behindDoc="0" locked="0" layoutInCell="1" allowOverlap="1" wp14:anchorId="65BA0E47" wp14:editId="743D6E76">
                <wp:simplePos x="0" y="0"/>
                <wp:positionH relativeFrom="column">
                  <wp:posOffset>3657600</wp:posOffset>
                </wp:positionH>
                <wp:positionV relativeFrom="paragraph">
                  <wp:posOffset>141605</wp:posOffset>
                </wp:positionV>
                <wp:extent cx="2286000" cy="457200"/>
                <wp:effectExtent l="9525" t="8255" r="9525" b="10795"/>
                <wp:wrapNone/>
                <wp:docPr id="4"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3D4ED39B" w14:textId="77777777" w:rsidR="00257738" w:rsidRDefault="00257738" w:rsidP="00257738">
                            <w:r>
                              <w:t>E          Attuazione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A0E47" id="Text Box 448" o:spid="_x0000_s1123" type="#_x0000_t202" style="position:absolute;left:0;text-align:left;margin-left:4in;margin-top:11.15pt;width:180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">
                <v:textbox>
                  <w:txbxContent>
                    <w:p w14:paraId="3D4ED39B" w14:textId="77777777" w:rsidR="00257738" w:rsidRDefault="00257738" w:rsidP="00257738">
                      <w:r>
                        <w:t>E          Attuazione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0528" behindDoc="0" locked="0" layoutInCell="1" allowOverlap="1" wp14:anchorId="2DC295A8" wp14:editId="1C69D10F">
                <wp:simplePos x="0" y="0"/>
                <wp:positionH relativeFrom="column">
                  <wp:posOffset>685800</wp:posOffset>
                </wp:positionH>
                <wp:positionV relativeFrom="paragraph">
                  <wp:posOffset>827405</wp:posOffset>
                </wp:positionV>
                <wp:extent cx="2286000" cy="457200"/>
                <wp:effectExtent l="9525" t="8255" r="9525" b="10795"/>
                <wp:wrapNone/>
                <wp:docPr id="3" name="Text Box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14071006" w14:textId="77777777" w:rsidR="00257738" w:rsidRDefault="00257738" w:rsidP="00257738">
                            <w:r>
                              <w:t>C         Indagine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295A8" id="Text Box 446" o:spid="_x0000_s1124" type="#_x0000_t202" style="position:absolute;left:0;text-align:left;margin-left:54pt;margin-top:65.15pt;width:18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">
                <v:textbox>
                  <w:txbxContent>
                    <w:p w14:paraId="14071006" w14:textId="77777777" w:rsidR="00257738" w:rsidRDefault="00257738" w:rsidP="00257738">
                      <w:r>
                        <w:t>C         Indagine</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9504" behindDoc="0" locked="0" layoutInCell="1" allowOverlap="1" wp14:anchorId="1CF41C09" wp14:editId="79BF28AC">
                <wp:simplePos x="0" y="0"/>
                <wp:positionH relativeFrom="column">
                  <wp:posOffset>685800</wp:posOffset>
                </wp:positionH>
                <wp:positionV relativeFrom="paragraph">
                  <wp:posOffset>141605</wp:posOffset>
                </wp:positionV>
                <wp:extent cx="2286000" cy="457200"/>
                <wp:effectExtent l="9525" t="8255" r="9525" b="10795"/>
                <wp:wrapNone/>
                <wp:docPr id="2" name="Text Box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53DA8732" w14:textId="77777777" w:rsidR="00257738" w:rsidRDefault="00257738" w:rsidP="00257738">
                            <w:pPr>
                              <w:ind w:right="-120"/>
                            </w:pPr>
                            <w:r>
                              <w:t>B         Informazione dei lavoratori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41C09" id="Text Box 445" o:spid="_x0000_s1125" type="#_x0000_t202" style="position:absolute;left:0;text-align:left;margin-left:54pt;margin-top:11.15pt;width:180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">
                <v:textbox>
                  <w:txbxContent>
                    <w:p w14:paraId="53DA8732" w14:textId="77777777" w:rsidR="00257738" w:rsidRDefault="00257738" w:rsidP="00257738">
                      <w:pPr>
                        <w:ind w:right="-120"/>
                      </w:pPr>
                      <w:r>
                        <w:t>B         Informazione dei lavoratori</w:t>
                      </w:r>
                    </w:p>
                  </w:txbxContent>
                </v:textbox>
              </v:shape>
            </w:pict>
          </mc:Fallback>
        </mc:AlternateContent>
      </w:r>
      <w:r w:rsidR="00257738" w:rsidRPr="0083342D">
        <w:rPr>
          <w:rFonts w:asciiTheme="minorHAnsi" w:hAnsiTheme="minorHAnsi" w:cstheme="minorHAnsi"/>
          <w:sz w:val="18"/>
          <w:szCs w:val="18"/>
        </w:rPr>
        <w:t xml:space="preserve"> </w:t>
      </w:r>
    </w:p>
    <w:p w14:paraId="0B9662D7" w14:textId="77777777" w:rsidR="00257738" w:rsidRPr="0083342D" w:rsidRDefault="00257738" w:rsidP="00257738">
      <w:pPr>
        <w:ind w:left="1260" w:hanging="108"/>
        <w:rPr>
          <w:rFonts w:asciiTheme="minorHAnsi" w:hAnsiTheme="minorHAnsi" w:cstheme="minorHAnsi"/>
          <w:sz w:val="18"/>
          <w:szCs w:val="18"/>
        </w:rPr>
      </w:pPr>
    </w:p>
    <w:p w14:paraId="235A818A" w14:textId="77777777" w:rsidR="00257738" w:rsidRPr="0083342D" w:rsidRDefault="00257738" w:rsidP="00257738">
      <w:pPr>
        <w:ind w:left="1260" w:hanging="108"/>
        <w:rPr>
          <w:rFonts w:asciiTheme="minorHAnsi" w:hAnsiTheme="minorHAnsi" w:cstheme="minorHAnsi"/>
          <w:sz w:val="18"/>
          <w:szCs w:val="18"/>
        </w:rPr>
      </w:pPr>
    </w:p>
    <w:p w14:paraId="62283DC8" w14:textId="77777777" w:rsidR="00257738" w:rsidRPr="0083342D" w:rsidRDefault="00257738" w:rsidP="00257738">
      <w:pPr>
        <w:ind w:left="1260" w:hanging="108"/>
        <w:rPr>
          <w:rFonts w:asciiTheme="minorHAnsi" w:hAnsiTheme="minorHAnsi" w:cstheme="minorHAnsi"/>
          <w:sz w:val="18"/>
          <w:szCs w:val="18"/>
        </w:rPr>
      </w:pPr>
    </w:p>
    <w:p w14:paraId="3CD719C4" w14:textId="77777777" w:rsidR="00257738" w:rsidRPr="0083342D" w:rsidRDefault="00257738" w:rsidP="00257738">
      <w:pPr>
        <w:ind w:left="1260" w:hanging="108"/>
        <w:rPr>
          <w:rFonts w:asciiTheme="minorHAnsi" w:hAnsiTheme="minorHAnsi" w:cstheme="minorHAnsi"/>
          <w:sz w:val="18"/>
          <w:szCs w:val="18"/>
        </w:rPr>
      </w:pPr>
    </w:p>
    <w:p w14:paraId="23045490" w14:textId="77777777" w:rsidR="00257738" w:rsidRPr="0083342D" w:rsidRDefault="00257738" w:rsidP="00257738">
      <w:pPr>
        <w:ind w:left="1260" w:hanging="108"/>
        <w:rPr>
          <w:rFonts w:asciiTheme="minorHAnsi" w:hAnsiTheme="minorHAnsi" w:cstheme="minorHAnsi"/>
          <w:sz w:val="18"/>
          <w:szCs w:val="18"/>
        </w:rPr>
      </w:pPr>
    </w:p>
    <w:p w14:paraId="782CE26A" w14:textId="77777777" w:rsidR="00257738" w:rsidRPr="0083342D" w:rsidRDefault="00257738" w:rsidP="00257738">
      <w:pPr>
        <w:ind w:left="1260" w:hanging="108"/>
        <w:rPr>
          <w:rFonts w:asciiTheme="minorHAnsi" w:hAnsiTheme="minorHAnsi" w:cstheme="minorHAnsi"/>
          <w:sz w:val="18"/>
          <w:szCs w:val="18"/>
        </w:rPr>
      </w:pPr>
    </w:p>
    <w:p w14:paraId="6CF6EEFF" w14:textId="77777777" w:rsidR="00257738" w:rsidRPr="0083342D" w:rsidRDefault="00257738" w:rsidP="00257738">
      <w:pPr>
        <w:ind w:left="1260" w:hanging="108"/>
        <w:rPr>
          <w:rFonts w:asciiTheme="minorHAnsi" w:hAnsiTheme="minorHAnsi" w:cstheme="minorHAnsi"/>
          <w:sz w:val="18"/>
          <w:szCs w:val="18"/>
        </w:rPr>
      </w:pPr>
    </w:p>
    <w:p w14:paraId="583B9B74" w14:textId="77777777" w:rsidR="00257738" w:rsidRPr="0083342D" w:rsidRDefault="00257738" w:rsidP="00257738">
      <w:pPr>
        <w:ind w:left="1260" w:hanging="108"/>
        <w:rPr>
          <w:rFonts w:asciiTheme="minorHAnsi" w:hAnsiTheme="minorHAnsi" w:cstheme="minorHAnsi"/>
          <w:sz w:val="18"/>
          <w:szCs w:val="18"/>
        </w:rPr>
      </w:pPr>
    </w:p>
    <w:p w14:paraId="01C7A3DC" w14:textId="77777777" w:rsidR="00257738" w:rsidRPr="0083342D" w:rsidRDefault="00257738" w:rsidP="00257738">
      <w:pPr>
        <w:ind w:left="1080"/>
        <w:jc w:val="both"/>
        <w:rPr>
          <w:rFonts w:asciiTheme="minorHAnsi" w:hAnsiTheme="minorHAnsi" w:cstheme="minorHAnsi"/>
          <w:sz w:val="18"/>
          <w:szCs w:val="18"/>
        </w:rPr>
      </w:pPr>
    </w:p>
    <w:p w14:paraId="62E5E5EB" w14:textId="77777777" w:rsidR="00257738" w:rsidRPr="0083342D" w:rsidRDefault="00257738" w:rsidP="00257738">
      <w:pPr>
        <w:ind w:left="1080"/>
        <w:jc w:val="both"/>
        <w:rPr>
          <w:rFonts w:asciiTheme="minorHAnsi" w:hAnsiTheme="minorHAnsi" w:cstheme="minorHAnsi"/>
          <w:sz w:val="18"/>
          <w:szCs w:val="18"/>
        </w:rPr>
      </w:pPr>
    </w:p>
    <w:p w14:paraId="28B24EA7"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Per l’intero processo valutativo il datore di lavoro si avvale della collaborazione del Responsabile del Servizio di Prevenzione e Protezione e del Medico competente, del RLS  (rappresentante dei lavoratori per la sicurezza); e l’eventuale coinvolgimento di altre figure interne all’impresa (direttore del personale, qualche lavoratore anziano/esperto, ecc.) ed esterne, ove se ne ravvisi la necessità (es. psicologo, sociologo del lavoro).</w:t>
      </w:r>
    </w:p>
    <w:p w14:paraId="5B8024D3" w14:textId="77777777" w:rsidR="00257738" w:rsidRPr="0083342D" w:rsidRDefault="00257738" w:rsidP="00257738">
      <w:pPr>
        <w:ind w:left="1080"/>
        <w:jc w:val="both"/>
        <w:rPr>
          <w:rFonts w:asciiTheme="minorHAnsi" w:hAnsiTheme="minorHAnsi" w:cstheme="minorHAnsi"/>
          <w:sz w:val="18"/>
          <w:szCs w:val="18"/>
        </w:rPr>
      </w:pPr>
    </w:p>
    <w:p w14:paraId="5E11896B"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A</w:t>
      </w:r>
      <w:r w:rsidRPr="0083342D">
        <w:rPr>
          <w:rFonts w:asciiTheme="minorHAnsi" w:hAnsiTheme="minorHAnsi" w:cstheme="minorHAnsi"/>
          <w:sz w:val="18"/>
          <w:szCs w:val="18"/>
        </w:rPr>
        <w:t xml:space="preserve"> </w:t>
      </w:r>
      <w:r w:rsidRPr="0083342D">
        <w:rPr>
          <w:rFonts w:asciiTheme="minorHAnsi" w:hAnsiTheme="minorHAnsi" w:cstheme="minorHAnsi"/>
          <w:sz w:val="18"/>
          <w:szCs w:val="18"/>
        </w:rPr>
        <w:tab/>
        <w:t xml:space="preserve">Il primo step consiste nella raccolta delle informazioni relative all’impresa (organigramma gerarchico e funzionale, tipologie contrattuali, presenza del sindacato, lavoratori provenienti da altri paesi, lavoratori disabili, ecc.). </w:t>
      </w:r>
    </w:p>
    <w:p w14:paraId="61D1B4BF" w14:textId="77777777" w:rsidR="00257738" w:rsidRPr="0083342D" w:rsidRDefault="00257738" w:rsidP="00257738">
      <w:pPr>
        <w:ind w:left="1080"/>
        <w:jc w:val="both"/>
        <w:rPr>
          <w:rFonts w:asciiTheme="minorHAnsi" w:hAnsiTheme="minorHAnsi" w:cstheme="minorHAnsi"/>
          <w:sz w:val="18"/>
          <w:szCs w:val="18"/>
        </w:rPr>
      </w:pPr>
    </w:p>
    <w:p w14:paraId="450FEC49"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B</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Il secondo step riguarda l’interessamento dei dirigenti/preposti e l’informazione dei lavoratori anche in vista di un loro eventuale  coinvolgimento diretto. </w:t>
      </w:r>
    </w:p>
    <w:p w14:paraId="0EE891C0" w14:textId="77777777" w:rsidR="00257738" w:rsidRPr="0083342D" w:rsidRDefault="00257738" w:rsidP="00257738">
      <w:pPr>
        <w:ind w:left="1410"/>
        <w:jc w:val="both"/>
        <w:rPr>
          <w:rFonts w:asciiTheme="minorHAnsi" w:hAnsiTheme="minorHAnsi" w:cstheme="minorHAnsi"/>
          <w:sz w:val="18"/>
          <w:szCs w:val="18"/>
        </w:rPr>
      </w:pPr>
      <w:r w:rsidRPr="0083342D">
        <w:rPr>
          <w:rFonts w:asciiTheme="minorHAnsi" w:hAnsiTheme="minorHAnsi" w:cstheme="minorHAnsi"/>
          <w:sz w:val="18"/>
          <w:szCs w:val="18"/>
        </w:rPr>
        <w:t>Attraverso il sistema informativo in uso  (circolari, riunioni, intranet, ecc.) si porteranno i lavoratori a conoscenza dell’indagine che si andrà a fare, del perché, con quali operatori, quando e come saranno restituiti loro i risultati ottenuti.</w:t>
      </w:r>
    </w:p>
    <w:p w14:paraId="0B2C3571" w14:textId="77777777" w:rsidR="00257738" w:rsidRPr="0083342D" w:rsidRDefault="00257738" w:rsidP="00257738">
      <w:pPr>
        <w:ind w:left="1410" w:hanging="330"/>
        <w:jc w:val="both"/>
        <w:rPr>
          <w:rFonts w:asciiTheme="minorHAnsi" w:hAnsiTheme="minorHAnsi" w:cstheme="minorHAnsi"/>
          <w:b/>
          <w:sz w:val="18"/>
          <w:szCs w:val="18"/>
        </w:rPr>
      </w:pPr>
    </w:p>
    <w:p w14:paraId="3A0AD67D" w14:textId="442B087F" w:rsidR="00257738" w:rsidRPr="0083342D" w:rsidRDefault="00257738" w:rsidP="00257738">
      <w:pPr>
        <w:ind w:left="1410" w:hanging="330"/>
        <w:jc w:val="both"/>
        <w:rPr>
          <w:rFonts w:asciiTheme="minorHAnsi" w:hAnsiTheme="minorHAnsi" w:cstheme="minorHAnsi"/>
          <w:b/>
          <w:sz w:val="18"/>
          <w:szCs w:val="18"/>
        </w:rPr>
      </w:pPr>
      <w:r w:rsidRPr="0083342D">
        <w:rPr>
          <w:rFonts w:asciiTheme="minorHAnsi" w:hAnsiTheme="minorHAnsi" w:cstheme="minorHAnsi"/>
          <w:b/>
          <w:sz w:val="18"/>
          <w:szCs w:val="18"/>
        </w:rPr>
        <w:t>C</w:t>
      </w:r>
      <w:r w:rsidRPr="0083342D">
        <w:rPr>
          <w:rFonts w:asciiTheme="minorHAnsi" w:hAnsiTheme="minorHAnsi" w:cstheme="minorHAnsi"/>
          <w:b/>
          <w:sz w:val="18"/>
          <w:szCs w:val="18"/>
        </w:rPr>
        <w:tab/>
      </w:r>
      <w:r w:rsidRPr="0083342D">
        <w:rPr>
          <w:rFonts w:asciiTheme="minorHAnsi" w:hAnsiTheme="minorHAnsi" w:cstheme="minorHAnsi"/>
          <w:sz w:val="18"/>
          <w:szCs w:val="18"/>
        </w:rPr>
        <w:t>Nella fase d’indagine vera e propria, relativamente alle modalità ed agli strumenti, si deve distinguere tra le imprese che occupano fino a dieci dipendenti, e tutte le altre aziende</w:t>
      </w:r>
      <w:r w:rsidR="00214A96">
        <w:rPr>
          <w:rFonts w:asciiTheme="minorHAnsi" w:hAnsiTheme="minorHAnsi" w:cstheme="minorHAnsi"/>
          <w:sz w:val="18"/>
          <w:szCs w:val="18"/>
        </w:rPr>
        <w:t xml:space="preserve"> </w:t>
      </w:r>
      <w:r w:rsidRPr="0083342D">
        <w:rPr>
          <w:rFonts w:asciiTheme="minorHAnsi" w:hAnsiTheme="minorHAnsi" w:cstheme="minorHAnsi"/>
          <w:sz w:val="18"/>
          <w:szCs w:val="18"/>
        </w:rPr>
        <w:t>per le quali verrà applicata la check list per gruppi omogenei di lavoratori.</w:t>
      </w:r>
    </w:p>
    <w:p w14:paraId="4CD35A38" w14:textId="77777777" w:rsidR="00257738" w:rsidRPr="0083342D" w:rsidRDefault="00257738" w:rsidP="00257738">
      <w:pPr>
        <w:ind w:left="1410" w:hanging="330"/>
        <w:jc w:val="both"/>
        <w:rPr>
          <w:rFonts w:asciiTheme="minorHAnsi" w:hAnsiTheme="minorHAnsi" w:cstheme="minorHAnsi"/>
          <w:b/>
          <w:sz w:val="18"/>
          <w:szCs w:val="18"/>
        </w:rPr>
      </w:pPr>
    </w:p>
    <w:p w14:paraId="6338E3E5" w14:textId="77777777" w:rsidR="00257738" w:rsidRPr="0083342D" w:rsidRDefault="00257738" w:rsidP="00257738">
      <w:pPr>
        <w:ind w:left="1410" w:hanging="372"/>
        <w:jc w:val="both"/>
        <w:rPr>
          <w:rFonts w:asciiTheme="minorHAnsi" w:hAnsiTheme="minorHAnsi" w:cstheme="minorHAnsi"/>
          <w:b/>
          <w:sz w:val="18"/>
          <w:szCs w:val="18"/>
        </w:rPr>
      </w:pPr>
      <w:r w:rsidRPr="0083342D">
        <w:rPr>
          <w:rFonts w:asciiTheme="minorHAnsi" w:hAnsiTheme="minorHAnsi" w:cstheme="minorHAnsi"/>
          <w:b/>
          <w:sz w:val="18"/>
          <w:szCs w:val="18"/>
        </w:rPr>
        <w:t>D</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La pianificazione degli interventi per la eliminazione, la riduzione e la gestione dei rischi emersi darà priorità alla modificazione dei fattori </w:t>
      </w:r>
      <w:proofErr w:type="spellStart"/>
      <w:r w:rsidRPr="0083342D">
        <w:rPr>
          <w:rFonts w:asciiTheme="minorHAnsi" w:hAnsiTheme="minorHAnsi" w:cstheme="minorHAnsi"/>
          <w:sz w:val="18"/>
          <w:szCs w:val="18"/>
        </w:rPr>
        <w:t>stressogeni</w:t>
      </w:r>
      <w:proofErr w:type="spellEnd"/>
      <w:r w:rsidRPr="0083342D">
        <w:rPr>
          <w:rFonts w:asciiTheme="minorHAnsi" w:hAnsiTheme="minorHAnsi" w:cstheme="minorHAnsi"/>
          <w:sz w:val="18"/>
          <w:szCs w:val="18"/>
        </w:rPr>
        <w:t xml:space="preserve"> alla fonte, focalizzandosi sugli aspetti organizzativi e/o gestionali rivelati critici. La pianificazione degli interventi prevederà anche una fase di monitoraggio.</w:t>
      </w:r>
    </w:p>
    <w:p w14:paraId="188BA1F5" w14:textId="77777777" w:rsidR="00257738" w:rsidRPr="0083342D" w:rsidRDefault="00257738" w:rsidP="00257738">
      <w:pPr>
        <w:ind w:left="1410" w:hanging="372"/>
        <w:jc w:val="both"/>
        <w:rPr>
          <w:rFonts w:asciiTheme="minorHAnsi" w:hAnsiTheme="minorHAnsi" w:cstheme="minorHAnsi"/>
          <w:b/>
          <w:sz w:val="18"/>
          <w:szCs w:val="18"/>
        </w:rPr>
      </w:pPr>
    </w:p>
    <w:p w14:paraId="3FD0FEB5"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E</w:t>
      </w:r>
      <w:r w:rsidRPr="0083342D">
        <w:rPr>
          <w:rFonts w:asciiTheme="minorHAnsi" w:hAnsiTheme="minorHAnsi" w:cstheme="minorHAnsi"/>
          <w:b/>
          <w:sz w:val="18"/>
          <w:szCs w:val="18"/>
        </w:rPr>
        <w:tab/>
      </w:r>
      <w:r w:rsidRPr="0083342D">
        <w:rPr>
          <w:rFonts w:asciiTheme="minorHAnsi" w:hAnsiTheme="minorHAnsi" w:cstheme="minorHAnsi"/>
          <w:sz w:val="18"/>
          <w:szCs w:val="18"/>
        </w:rPr>
        <w:t>L’attuazione degli interventi sarà accompagnata dal monitoraggio costante dell’adeguatezza delle misure adottate e delle modalità di attuazione. Si può effettuare con l’analisi periodica degli indicatori oggettivi e degli indicatori di benessere attraverso la verifica con il medico competente e/o gli specialisti designati dall’impresa.</w:t>
      </w:r>
    </w:p>
    <w:p w14:paraId="4FC84344" w14:textId="77777777" w:rsidR="00257738" w:rsidRPr="0083342D" w:rsidRDefault="00257738" w:rsidP="00257738">
      <w:pPr>
        <w:ind w:left="1410" w:hanging="372"/>
        <w:jc w:val="both"/>
        <w:rPr>
          <w:rFonts w:asciiTheme="minorHAnsi" w:hAnsiTheme="minorHAnsi" w:cstheme="minorHAnsi"/>
          <w:b/>
          <w:sz w:val="18"/>
          <w:szCs w:val="18"/>
        </w:rPr>
      </w:pPr>
    </w:p>
    <w:p w14:paraId="50C9558E"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F</w:t>
      </w:r>
      <w:r w:rsidRPr="0083342D">
        <w:rPr>
          <w:rFonts w:asciiTheme="minorHAnsi" w:hAnsiTheme="minorHAnsi" w:cstheme="minorHAnsi"/>
          <w:b/>
          <w:sz w:val="18"/>
          <w:szCs w:val="18"/>
        </w:rPr>
        <w:tab/>
      </w:r>
      <w:r w:rsidRPr="0083342D">
        <w:rPr>
          <w:rFonts w:asciiTheme="minorHAnsi" w:hAnsiTheme="minorHAnsi" w:cstheme="minorHAnsi"/>
          <w:sz w:val="18"/>
          <w:szCs w:val="18"/>
        </w:rPr>
        <w:t>Verifica/Aggiornamento del documento di valutazione dei rischi. La valutazione deve essere immediatamente rielaborata in occasione di modifiche del processo produttivo o della organizzazione del lavoro significative ai fini della salute e sicurezza dei lavoratori o in relazione al grado di evoluzione della tecnica, ecc.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 art. 29, comma 3). In tutti gli altri casi, per la verifica/aggiornamento della valutazione si ritiene adeguato un periodo di tempo non superiore a due anni.</w:t>
      </w:r>
    </w:p>
    <w:p w14:paraId="56E3F7DC" w14:textId="77777777" w:rsidR="00257738" w:rsidRPr="0083342D" w:rsidRDefault="00257738" w:rsidP="00257738">
      <w:pPr>
        <w:ind w:left="1080" w:hanging="42"/>
        <w:jc w:val="both"/>
        <w:rPr>
          <w:rFonts w:asciiTheme="minorHAnsi" w:hAnsiTheme="minorHAnsi" w:cstheme="minorHAnsi"/>
          <w:b/>
          <w:sz w:val="18"/>
          <w:szCs w:val="18"/>
        </w:rPr>
      </w:pPr>
    </w:p>
    <w:p w14:paraId="02A89382"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IMPRESE FINO A 10 DIPENDENTI COMPRESI</w:t>
      </w:r>
    </w:p>
    <w:p w14:paraId="182F9AE0"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 xml:space="preserve">Per facilitare il datore di lavoro nella valutazione dello stress, si utilizza una  </w:t>
      </w:r>
      <w:r w:rsidRPr="0083342D">
        <w:rPr>
          <w:rFonts w:asciiTheme="minorHAnsi" w:hAnsiTheme="minorHAnsi" w:cstheme="minorHAnsi"/>
          <w:b/>
          <w:sz w:val="18"/>
          <w:szCs w:val="18"/>
        </w:rPr>
        <w:t>check list orientativa</w:t>
      </w:r>
      <w:r w:rsidRPr="0083342D">
        <w:rPr>
          <w:rFonts w:asciiTheme="minorHAnsi" w:hAnsiTheme="minorHAnsi" w:cstheme="minorHAnsi"/>
          <w:sz w:val="18"/>
          <w:szCs w:val="18"/>
        </w:rPr>
        <w:t>.</w:t>
      </w:r>
    </w:p>
    <w:p w14:paraId="75554323"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Si utilizza la prima pagina relativa agli indicatori verificabili che contiene 10 domande su misure obiettive, che rappresentano i requisiti essenziali per una corretta valutazione delle condizioni organizzative dell’azienda.</w:t>
      </w:r>
    </w:p>
    <w:p w14:paraId="62FD9CA9"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Se il punteggio ottenuto è superiore al valore di 20, vi sono probabilità che siano presenti  elementi di rischio stress lavoro-correlato; all’aumentare del punteggio, naturalmente, aumenta tale probabilità.</w:t>
      </w:r>
    </w:p>
    <w:p w14:paraId="366FDE7B"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In questo caso si deve approfondire la valutazione, completando la check list di indicatori verificabili e cercando di individuare i principali aspetti del contenuto e del contesto lavorativi la cui modificazione potrà indurre miglioramenti del clima organizzativo.</w:t>
      </w:r>
    </w:p>
    <w:p w14:paraId="7CB6DB6A"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L’obbligo per la verifica della valutazione/aggiornamento del documento ha frequenza biennale, in assenza di cambiamenti organizzativi e/o gestionali evidenti (art. 29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w:t>
      </w:r>
    </w:p>
    <w:p w14:paraId="0E0C5D55"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lastRenderedPageBreak/>
        <w:t>Tuttavia nel caso di istanze giudiziarie per molestie morali e/o sessuali o segnalazioni al medico competente da parte dei centri clinici specializzati non è però sufficiente la check list; si deve procedere al secondo livello di approfondimento della valutazione con il coinvolgimento dei lavoratori.</w:t>
      </w:r>
    </w:p>
    <w:p w14:paraId="0B65480B" w14:textId="77777777" w:rsidR="00257738" w:rsidRPr="0083342D" w:rsidRDefault="00257738" w:rsidP="00257738">
      <w:pPr>
        <w:ind w:left="1080"/>
        <w:jc w:val="both"/>
        <w:rPr>
          <w:rFonts w:asciiTheme="minorHAnsi" w:hAnsiTheme="minorHAnsi" w:cstheme="minorHAnsi"/>
          <w:sz w:val="18"/>
          <w:szCs w:val="18"/>
        </w:rPr>
      </w:pPr>
    </w:p>
    <w:p w14:paraId="47899062" w14:textId="70A18B00" w:rsidR="00257738"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L’équipe valutativa può compilare una scheda unica per l’azienda oppure, per livelli di complessità organizzativa più elevata, può decidere di utilizzare la check list di indicatori verificabili per partizioni organizzative o mansioni omogenee.</w:t>
      </w:r>
    </w:p>
    <w:p w14:paraId="005E6CED" w14:textId="41855F31" w:rsidR="00C75D2F" w:rsidRDefault="00C75D2F" w:rsidP="00257738">
      <w:pPr>
        <w:ind w:left="1080"/>
        <w:jc w:val="both"/>
        <w:rPr>
          <w:rFonts w:asciiTheme="minorHAnsi" w:hAnsiTheme="minorHAnsi" w:cstheme="minorHAnsi"/>
          <w:sz w:val="18"/>
          <w:szCs w:val="18"/>
        </w:rPr>
      </w:pPr>
    </w:p>
    <w:p w14:paraId="34A1C341" w14:textId="3CCC5E6B" w:rsidR="00C75D2F" w:rsidRDefault="00C75D2F" w:rsidP="00257738">
      <w:pPr>
        <w:ind w:left="1080"/>
        <w:jc w:val="both"/>
        <w:rPr>
          <w:rFonts w:asciiTheme="minorHAnsi" w:hAnsiTheme="minorHAnsi" w:cstheme="minorHAnsi"/>
          <w:sz w:val="18"/>
          <w:szCs w:val="18"/>
        </w:rPr>
      </w:pPr>
    </w:p>
    <w:p w14:paraId="074F057E" w14:textId="7D926559" w:rsidR="00C75D2F" w:rsidRDefault="00C75D2F" w:rsidP="00257738">
      <w:pPr>
        <w:ind w:left="1080"/>
        <w:jc w:val="both"/>
        <w:rPr>
          <w:rFonts w:asciiTheme="minorHAnsi" w:hAnsiTheme="minorHAnsi" w:cstheme="minorHAnsi"/>
          <w:sz w:val="18"/>
          <w:szCs w:val="18"/>
        </w:rPr>
      </w:pPr>
    </w:p>
    <w:p w14:paraId="1379B069" w14:textId="61B71E96" w:rsidR="00257738" w:rsidRPr="0083342D" w:rsidRDefault="00AE534D" w:rsidP="00257738">
      <w:pPr>
        <w:jc w:val="both"/>
        <w:rPr>
          <w:rFonts w:asciiTheme="minorHAnsi" w:hAnsiTheme="minorHAnsi" w:cstheme="minorHAnsi"/>
          <w:sz w:val="18"/>
          <w:szCs w:val="18"/>
        </w:rPr>
      </w:pPr>
      <w:r w:rsidRPr="0083342D">
        <w:rPr>
          <w:rFonts w:asciiTheme="minorHAnsi" w:hAnsiTheme="minorHAnsi" w:cstheme="minorHAnsi"/>
          <w:sz w:val="18"/>
          <w:szCs w:val="18"/>
        </w:rPr>
        <w:t>x</w:t>
      </w:r>
    </w:p>
    <w:bookmarkStart w:id="16" w:name="_MON_1356076361"/>
    <w:bookmarkEnd w:id="16"/>
    <w:bookmarkStart w:id="17" w:name="_MON_1356076492"/>
    <w:bookmarkEnd w:id="17"/>
    <w:p w14:paraId="3E715BCD" w14:textId="290DA38A" w:rsidR="007F1D0C" w:rsidRPr="0083342D" w:rsidRDefault="00E40490" w:rsidP="00257738">
      <w:pPr>
        <w:ind w:left="42" w:hanging="42"/>
        <w:jc w:val="both"/>
        <w:rPr>
          <w:rFonts w:asciiTheme="minorHAnsi" w:hAnsiTheme="minorHAnsi" w:cstheme="minorHAnsi"/>
          <w:sz w:val="18"/>
          <w:szCs w:val="18"/>
        </w:rPr>
      </w:pPr>
      <w:r w:rsidRPr="0083342D">
        <w:rPr>
          <w:rFonts w:asciiTheme="minorHAnsi" w:hAnsiTheme="minorHAnsi" w:cstheme="minorHAnsi"/>
          <w:sz w:val="18"/>
          <w:szCs w:val="18"/>
        </w:rPr>
        <w:object w:dxaOrig="17007" w:dyaOrig="9484" w14:anchorId="5BE43C1E">
          <v:shape id="_x0000_i1043" type="#_x0000_t75" style="width:503.4pt;height:281.65pt" o:ole="">
            <v:imagedata r:id="rId21" o:title=""/>
          </v:shape>
          <o:OLEObject Type="Embed" ProgID="Excel.Sheet.8" ShapeID="_x0000_i1043" DrawAspect="Content" ObjectID="_1698127071" r:id="rId22"/>
        </w:object>
      </w:r>
    </w:p>
    <w:p w14:paraId="1DDB8F08" w14:textId="10779225" w:rsidR="0091567B" w:rsidRPr="0083342D" w:rsidRDefault="0091567B" w:rsidP="0091567B">
      <w:pPr>
        <w:jc w:val="both"/>
        <w:rPr>
          <w:rFonts w:asciiTheme="minorHAnsi" w:hAnsiTheme="minorHAnsi" w:cstheme="minorHAnsi"/>
          <w:sz w:val="18"/>
          <w:szCs w:val="18"/>
        </w:rPr>
      </w:pPr>
      <w:r w:rsidRPr="0083342D">
        <w:rPr>
          <w:rFonts w:asciiTheme="minorHAnsi" w:hAnsiTheme="minorHAnsi" w:cstheme="minorHAnsi"/>
          <w:sz w:val="18"/>
          <w:szCs w:val="18"/>
        </w:rPr>
        <w:br w:type="page"/>
      </w:r>
    </w:p>
    <w:bookmarkStart w:id="18" w:name="_MON_1485525078"/>
    <w:bookmarkEnd w:id="18"/>
    <w:p w14:paraId="3CF1575D" w14:textId="2DDD8435" w:rsidR="0091567B" w:rsidRPr="0083342D" w:rsidRDefault="00E40490" w:rsidP="0091567B">
      <w:pPr>
        <w:ind w:left="708"/>
        <w:jc w:val="both"/>
        <w:rPr>
          <w:rFonts w:asciiTheme="minorHAnsi" w:hAnsiTheme="minorHAnsi" w:cstheme="minorHAnsi"/>
          <w:sz w:val="18"/>
          <w:szCs w:val="18"/>
        </w:rPr>
      </w:pPr>
      <w:r w:rsidRPr="0083342D">
        <w:rPr>
          <w:rFonts w:asciiTheme="minorHAnsi" w:hAnsiTheme="minorHAnsi" w:cstheme="minorHAnsi"/>
          <w:sz w:val="18"/>
          <w:szCs w:val="18"/>
        </w:rPr>
        <w:object w:dxaOrig="9142" w:dyaOrig="2740" w14:anchorId="3BCEA875">
          <v:shape id="_x0000_i1044" type="#_x0000_t75" style="width:415.3pt;height:123.85pt" o:ole="">
            <v:imagedata r:id="rId23" o:title=""/>
          </v:shape>
          <o:OLEObject Type="Embed" ProgID="Excel.Sheet.8" ShapeID="_x0000_i1044" DrawAspect="Content" ObjectID="_1698127072" r:id="rId24"/>
        </w:object>
      </w:r>
    </w:p>
    <w:p w14:paraId="11B170B1" w14:textId="77777777" w:rsidR="0091567B" w:rsidRPr="0083342D" w:rsidRDefault="0091567B" w:rsidP="0091567B">
      <w:pPr>
        <w:ind w:left="708"/>
        <w:jc w:val="both"/>
        <w:rPr>
          <w:rFonts w:asciiTheme="minorHAnsi" w:hAnsiTheme="minorHAnsi" w:cstheme="minorHAnsi"/>
          <w:sz w:val="18"/>
          <w:szCs w:val="18"/>
        </w:rPr>
      </w:pPr>
    </w:p>
    <w:p w14:paraId="5F3CEAF9" w14:textId="77777777" w:rsidR="0091567B" w:rsidRPr="0083342D" w:rsidRDefault="0091567B" w:rsidP="0091567B">
      <w:pPr>
        <w:ind w:left="708"/>
        <w:jc w:val="both"/>
        <w:rPr>
          <w:rFonts w:asciiTheme="minorHAnsi" w:hAnsiTheme="minorHAnsi" w:cstheme="minorHAnsi"/>
          <w:b/>
          <w:sz w:val="18"/>
          <w:szCs w:val="18"/>
        </w:rPr>
      </w:pPr>
    </w:p>
    <w:p w14:paraId="3F0F46E5" w14:textId="77777777" w:rsidR="0091567B" w:rsidRPr="0083342D" w:rsidRDefault="0091567B" w:rsidP="0091567B">
      <w:pPr>
        <w:ind w:left="708"/>
        <w:jc w:val="both"/>
        <w:rPr>
          <w:rFonts w:asciiTheme="minorHAnsi" w:hAnsiTheme="minorHAnsi" w:cstheme="minorHAnsi"/>
          <w:b/>
          <w:sz w:val="18"/>
          <w:szCs w:val="18"/>
        </w:rPr>
      </w:pPr>
    </w:p>
    <w:p w14:paraId="481FA35F" w14:textId="77777777" w:rsidR="0091567B" w:rsidRPr="0083342D" w:rsidRDefault="0091567B" w:rsidP="0091567B">
      <w:pPr>
        <w:ind w:left="708"/>
        <w:jc w:val="both"/>
        <w:rPr>
          <w:rFonts w:asciiTheme="minorHAnsi" w:hAnsiTheme="minorHAnsi" w:cstheme="minorHAnsi"/>
          <w:b/>
          <w:sz w:val="18"/>
          <w:szCs w:val="18"/>
        </w:rPr>
      </w:pPr>
    </w:p>
    <w:p w14:paraId="00CB47BC" w14:textId="77777777" w:rsidR="0091567B" w:rsidRPr="0083342D" w:rsidRDefault="0091567B" w:rsidP="0091567B">
      <w:pPr>
        <w:ind w:left="708"/>
        <w:jc w:val="both"/>
        <w:rPr>
          <w:rFonts w:asciiTheme="minorHAnsi" w:hAnsiTheme="minorHAnsi" w:cstheme="minorHAnsi"/>
          <w:b/>
          <w:sz w:val="18"/>
          <w:szCs w:val="18"/>
        </w:rPr>
      </w:pPr>
      <w:r w:rsidRPr="0083342D">
        <w:rPr>
          <w:rFonts w:asciiTheme="minorHAnsi" w:hAnsiTheme="minorHAnsi" w:cstheme="minorHAnsi"/>
          <w:b/>
          <w:sz w:val="18"/>
          <w:szCs w:val="18"/>
        </w:rPr>
        <w:t>GUIDA ALL’INTERPRETAZIONE DEI RISULTATI</w:t>
      </w:r>
    </w:p>
    <w:p w14:paraId="118BB112" w14:textId="77777777" w:rsidR="0091567B" w:rsidRPr="0083342D" w:rsidRDefault="0091567B" w:rsidP="0091567B">
      <w:pPr>
        <w:ind w:left="708"/>
        <w:jc w:val="both"/>
        <w:rPr>
          <w:rFonts w:asciiTheme="minorHAnsi" w:hAnsiTheme="minorHAnsi" w:cstheme="minorHAnsi"/>
          <w:sz w:val="18"/>
          <w:szCs w:val="18"/>
        </w:rPr>
      </w:pPr>
    </w:p>
    <w:tbl>
      <w:tblPr>
        <w:tblW w:w="918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595"/>
        <w:gridCol w:w="720"/>
        <w:gridCol w:w="1423"/>
        <w:gridCol w:w="5417"/>
      </w:tblGrid>
      <w:tr w:rsidR="0091567B" w:rsidRPr="0083342D" w14:paraId="7BFECDAA" w14:textId="77777777" w:rsidTr="006F22FA">
        <w:trPr>
          <w:trHeight w:val="455"/>
        </w:trPr>
        <w:tc>
          <w:tcPr>
            <w:tcW w:w="1025" w:type="dxa"/>
            <w:shd w:val="clear" w:color="auto" w:fill="D9D9D9"/>
            <w:vAlign w:val="center"/>
          </w:tcPr>
          <w:p w14:paraId="3714B4BD" w14:textId="77777777" w:rsidR="0091567B" w:rsidRPr="0083342D" w:rsidRDefault="0091567B" w:rsidP="006F22FA">
            <w:pPr>
              <w:jc w:val="center"/>
              <w:rPr>
                <w:rFonts w:asciiTheme="minorHAnsi" w:hAnsiTheme="minorHAnsi" w:cstheme="minorHAnsi"/>
                <w:b/>
                <w:sz w:val="18"/>
                <w:szCs w:val="18"/>
              </w:rPr>
            </w:pPr>
          </w:p>
        </w:tc>
        <w:tc>
          <w:tcPr>
            <w:tcW w:w="595" w:type="dxa"/>
            <w:shd w:val="clear" w:color="auto" w:fill="D9D9D9"/>
            <w:vAlign w:val="center"/>
          </w:tcPr>
          <w:p w14:paraId="30669AA7"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DA</w:t>
            </w:r>
          </w:p>
        </w:tc>
        <w:tc>
          <w:tcPr>
            <w:tcW w:w="720" w:type="dxa"/>
            <w:shd w:val="clear" w:color="auto" w:fill="D9D9D9"/>
            <w:vAlign w:val="center"/>
          </w:tcPr>
          <w:p w14:paraId="6B47CEA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A</w:t>
            </w:r>
          </w:p>
        </w:tc>
        <w:tc>
          <w:tcPr>
            <w:tcW w:w="1423" w:type="dxa"/>
            <w:shd w:val="clear" w:color="auto" w:fill="D9D9D9"/>
            <w:vAlign w:val="center"/>
          </w:tcPr>
          <w:p w14:paraId="3CD0FD7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tc>
        <w:tc>
          <w:tcPr>
            <w:tcW w:w="5417" w:type="dxa"/>
            <w:shd w:val="clear" w:color="auto" w:fill="D9D9D9"/>
            <w:vAlign w:val="center"/>
          </w:tcPr>
          <w:p w14:paraId="3899B69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NOTE</w:t>
            </w:r>
          </w:p>
        </w:tc>
      </w:tr>
      <w:tr w:rsidR="0091567B" w:rsidRPr="0083342D" w14:paraId="44766667" w14:textId="77777777" w:rsidTr="006F22FA">
        <w:trPr>
          <w:trHeight w:val="352"/>
        </w:trPr>
        <w:tc>
          <w:tcPr>
            <w:tcW w:w="1025" w:type="dxa"/>
            <w:shd w:val="clear" w:color="auto" w:fill="00FF00"/>
            <w:vAlign w:val="center"/>
          </w:tcPr>
          <w:p w14:paraId="7924FAE6"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1ABA4B68"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720" w:type="dxa"/>
            <w:shd w:val="clear" w:color="auto" w:fill="auto"/>
            <w:vAlign w:val="center"/>
          </w:tcPr>
          <w:p w14:paraId="77EBA66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17</w:t>
            </w:r>
          </w:p>
        </w:tc>
        <w:tc>
          <w:tcPr>
            <w:tcW w:w="1423" w:type="dxa"/>
            <w:shd w:val="clear" w:color="auto" w:fill="auto"/>
            <w:vAlign w:val="center"/>
          </w:tcPr>
          <w:p w14:paraId="265AA9A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BASSO 25%</w:t>
            </w:r>
          </w:p>
        </w:tc>
        <w:tc>
          <w:tcPr>
            <w:tcW w:w="5417" w:type="dxa"/>
            <w:shd w:val="clear" w:color="auto" w:fill="auto"/>
            <w:vAlign w:val="center"/>
          </w:tcPr>
          <w:p w14:paraId="7F2B8ABD"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non evidenzia particolari condizioni organizzative che possono determinare la presenza di stress correlato al lavoro. Ripetere la valutazione in caso di  cambiamenti organizzativi aziendali o comunque ogni 2 anni.</w:t>
            </w:r>
          </w:p>
        </w:tc>
      </w:tr>
      <w:tr w:rsidR="0091567B" w:rsidRPr="0083342D" w14:paraId="3892F88E" w14:textId="77777777" w:rsidTr="006F22FA">
        <w:trPr>
          <w:trHeight w:val="334"/>
        </w:trPr>
        <w:tc>
          <w:tcPr>
            <w:tcW w:w="1025" w:type="dxa"/>
            <w:shd w:val="clear" w:color="auto" w:fill="FFFF00"/>
            <w:vAlign w:val="center"/>
          </w:tcPr>
          <w:p w14:paraId="0D434D12"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69F0623C"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720" w:type="dxa"/>
            <w:shd w:val="clear" w:color="auto" w:fill="auto"/>
            <w:vAlign w:val="center"/>
          </w:tcPr>
          <w:p w14:paraId="45F5889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1423" w:type="dxa"/>
            <w:shd w:val="clear" w:color="auto" w:fill="auto"/>
            <w:vAlign w:val="center"/>
          </w:tcPr>
          <w:p w14:paraId="7784E44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MEDIO</w:t>
            </w:r>
          </w:p>
          <w:p w14:paraId="4037AF66"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50%</w:t>
            </w:r>
          </w:p>
        </w:tc>
        <w:tc>
          <w:tcPr>
            <w:tcW w:w="5417" w:type="dxa"/>
            <w:shd w:val="clear" w:color="auto" w:fill="auto"/>
            <w:vAlign w:val="center"/>
          </w:tcPr>
          <w:p w14:paraId="3350A9E8"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 organizzative che possono determinare la presenza di stress correlato al lavoro. Per ogni condizione di rischio identificata si devono adottare le azioni di miglioramento mirate. Monitoraggio annuale degli indicatori. Se queste non determinano un  miglioramento entro un anno, sarà necessaria la somministrazione di questionari soggettivi.</w:t>
            </w:r>
          </w:p>
        </w:tc>
      </w:tr>
      <w:tr w:rsidR="0091567B" w:rsidRPr="0083342D" w14:paraId="7CF9D0EA" w14:textId="77777777" w:rsidTr="006F22FA">
        <w:trPr>
          <w:trHeight w:val="359"/>
        </w:trPr>
        <w:tc>
          <w:tcPr>
            <w:tcW w:w="1025" w:type="dxa"/>
            <w:shd w:val="clear" w:color="auto" w:fill="FF0000"/>
            <w:vAlign w:val="center"/>
          </w:tcPr>
          <w:p w14:paraId="7956402A"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7CE890A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35</w:t>
            </w:r>
          </w:p>
        </w:tc>
        <w:tc>
          <w:tcPr>
            <w:tcW w:w="720" w:type="dxa"/>
            <w:shd w:val="clear" w:color="auto" w:fill="auto"/>
            <w:vAlign w:val="center"/>
          </w:tcPr>
          <w:p w14:paraId="0101569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67</w:t>
            </w:r>
          </w:p>
        </w:tc>
        <w:tc>
          <w:tcPr>
            <w:tcW w:w="1423" w:type="dxa"/>
            <w:shd w:val="clear" w:color="auto" w:fill="auto"/>
            <w:vAlign w:val="center"/>
          </w:tcPr>
          <w:p w14:paraId="2B64B50E"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ALTO</w:t>
            </w:r>
          </w:p>
          <w:p w14:paraId="5182A2C4"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&gt; 50%</w:t>
            </w:r>
          </w:p>
        </w:tc>
        <w:tc>
          <w:tcPr>
            <w:tcW w:w="5417" w:type="dxa"/>
            <w:shd w:val="clear" w:color="auto" w:fill="auto"/>
            <w:vAlign w:val="center"/>
          </w:tcPr>
          <w:p w14:paraId="1BAB25E4"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w:t>
            </w:r>
          </w:p>
          <w:p w14:paraId="0FD94E2F"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organizzative con sicura presenza di stress correlato</w:t>
            </w:r>
          </w:p>
          <w:p w14:paraId="1E9916F3"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 xml:space="preserve">al lavoro. Si deve effettuare una valutazione della percezione dello stress dei lavoratori. </w:t>
            </w:r>
          </w:p>
          <w:p w14:paraId="721232C1"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E’ necessario oltre al monitoraggio delle condizioni di</w:t>
            </w:r>
          </w:p>
          <w:p w14:paraId="3F320515"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stress la verifica di efficacia delle azioni di miglioramento.</w:t>
            </w:r>
          </w:p>
        </w:tc>
      </w:tr>
    </w:tbl>
    <w:p w14:paraId="16D09C7E" w14:textId="77777777" w:rsidR="0091567B" w:rsidRPr="0083342D" w:rsidRDefault="0091567B" w:rsidP="0091567B">
      <w:pPr>
        <w:ind w:left="708"/>
        <w:jc w:val="both"/>
        <w:rPr>
          <w:rFonts w:asciiTheme="minorHAnsi" w:hAnsiTheme="minorHAnsi" w:cstheme="minorHAnsi"/>
          <w:sz w:val="18"/>
          <w:szCs w:val="18"/>
        </w:rPr>
      </w:pPr>
    </w:p>
    <w:p w14:paraId="5C104E6F" w14:textId="77777777" w:rsidR="00257738" w:rsidRPr="0083342D" w:rsidRDefault="00257738" w:rsidP="00257738">
      <w:pPr>
        <w:ind w:left="708"/>
        <w:jc w:val="both"/>
        <w:rPr>
          <w:rFonts w:asciiTheme="minorHAnsi" w:hAnsiTheme="minorHAnsi" w:cstheme="minorHAnsi"/>
          <w:sz w:val="18"/>
          <w:szCs w:val="18"/>
        </w:rPr>
      </w:pPr>
    </w:p>
    <w:p w14:paraId="789DEF28" w14:textId="77777777" w:rsidR="00257738" w:rsidRPr="0083342D" w:rsidRDefault="00E25AF5" w:rsidP="00257738">
      <w:pPr>
        <w:ind w:left="708"/>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lastRenderedPageBreak/>
        <w:t>LEGENDA</w:t>
      </w:r>
    </w:p>
    <w:p w14:paraId="5DECD4E1" w14:textId="77777777" w:rsidR="00257738" w:rsidRPr="0083342D" w:rsidRDefault="00257738" w:rsidP="00257738">
      <w:pPr>
        <w:ind w:left="708"/>
        <w:jc w:val="both"/>
        <w:rPr>
          <w:rFonts w:asciiTheme="minorHAnsi" w:hAnsiTheme="minorHAnsi" w:cstheme="minorHAnsi"/>
          <w:sz w:val="18"/>
          <w:szCs w:val="18"/>
        </w:rPr>
      </w:pPr>
    </w:p>
    <w:p w14:paraId="61AFA59C"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Assenze dal lavoro</w:t>
      </w:r>
    </w:p>
    <w:p w14:paraId="2A7144C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S’intendono le condizioni sotto elencate:</w:t>
      </w:r>
    </w:p>
    <w:p w14:paraId="5667C6AE"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permessi retribuiti </w:t>
      </w:r>
    </w:p>
    <w:p w14:paraId="663DD2E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permessi per malattia</w:t>
      </w:r>
    </w:p>
    <w:p w14:paraId="6CD001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periodi di aspettativa per motivi personali</w:t>
      </w:r>
    </w:p>
    <w:p w14:paraId="02D60D0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assenze ingiustificate </w:t>
      </w:r>
    </w:p>
    <w:p w14:paraId="68BD84C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mancato rispetto dell’orario minimo di lavoro (ritardi, uscite anticipate, ecc.)</w:t>
      </w:r>
    </w:p>
    <w:p w14:paraId="499AAC1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Non si considera assenza la non presenza legata ad agitazione di carattere sindacale quali scioperi ed assemblee autorizzate.</w:t>
      </w:r>
    </w:p>
    <w:p w14:paraId="4DC8E63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lavorative perse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lavoro potenziali lavorabili da contratto] x 100 </w:t>
      </w:r>
    </w:p>
    <w:p w14:paraId="2F35A3FA" w14:textId="77777777" w:rsidR="00257738" w:rsidRPr="0083342D" w:rsidRDefault="00257738" w:rsidP="00257738">
      <w:pPr>
        <w:ind w:left="1152"/>
        <w:jc w:val="both"/>
        <w:rPr>
          <w:rFonts w:asciiTheme="minorHAnsi" w:hAnsiTheme="minorHAnsi" w:cstheme="minorHAnsi"/>
          <w:sz w:val="18"/>
          <w:szCs w:val="18"/>
        </w:rPr>
      </w:pPr>
    </w:p>
    <w:p w14:paraId="37E0844A"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Ferie non godute</w:t>
      </w:r>
    </w:p>
    <w:p w14:paraId="3B3FD5E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Intese come ferie maturate e non godute una volta trascorso il periodo previsto dalla legge per la relativa fruizione.</w:t>
      </w:r>
    </w:p>
    <w:p w14:paraId="1AFD38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7F6CD0C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di giorni di ferie contrattualmente previste e maturate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di giorni di ferie usufruite] x 100</w:t>
      </w:r>
    </w:p>
    <w:p w14:paraId="0C923312" w14:textId="77777777" w:rsidR="00257738" w:rsidRPr="0083342D" w:rsidRDefault="00257738" w:rsidP="00257738">
      <w:pPr>
        <w:ind w:left="1152"/>
        <w:jc w:val="both"/>
        <w:rPr>
          <w:rFonts w:asciiTheme="minorHAnsi" w:hAnsiTheme="minorHAnsi" w:cstheme="minorHAnsi"/>
          <w:sz w:val="18"/>
          <w:szCs w:val="18"/>
        </w:rPr>
      </w:pPr>
    </w:p>
    <w:p w14:paraId="5FBDE5D2"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Trasferimenti interni richiesti dal personale</w:t>
      </w:r>
    </w:p>
    <w:p w14:paraId="1326908B"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Per trasferimento di personale si intende il passaggio di un dipendente da una “Unità Funzionale” interna all’impresa ad un’altra. Tale tipo di trasferimento di solito è teso a coniugare le esigenze personali dei dipendenti con quelle delle Unità Funzionali.</w:t>
      </w:r>
    </w:p>
    <w:p w14:paraId="4983E38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63BBE93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richieste (*) di trasferimento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trasferimenti avvenuti)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 (*) Per richieste intendiamo tutte quelle pervenute includendo quelle accettate e quelle non accettate.</w:t>
      </w:r>
    </w:p>
    <w:p w14:paraId="3AEEA78A" w14:textId="77777777" w:rsidR="00257738" w:rsidRPr="0083342D" w:rsidRDefault="00257738" w:rsidP="00257738">
      <w:pPr>
        <w:ind w:left="1152"/>
        <w:jc w:val="both"/>
        <w:rPr>
          <w:rFonts w:asciiTheme="minorHAnsi" w:hAnsiTheme="minorHAnsi" w:cstheme="minorHAnsi"/>
          <w:sz w:val="18"/>
          <w:szCs w:val="18"/>
        </w:rPr>
      </w:pPr>
    </w:p>
    <w:p w14:paraId="709E3AB0"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Rotazione del personale (usciti-entrati)</w:t>
      </w:r>
    </w:p>
    <w:p w14:paraId="013E5ED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Con questo indicatore s’intende il ciclo di rinnovo o la sostituzione del personale, cioè la misura del tasso in cui una data impresa incrementa o perde il proprio personale. La velocità di rotazione/ricambio (in inglese turnover) può essere alta, quando vengono assunte diverse persone nuove in azienda e ne escono altrettante. Bassa quando il ciclo di assunti-dimessi è minore.</w:t>
      </w:r>
    </w:p>
    <w:p w14:paraId="50C8023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Secondo Schlesinger and </w:t>
      </w:r>
      <w:proofErr w:type="spellStart"/>
      <w:r w:rsidRPr="0083342D">
        <w:rPr>
          <w:rFonts w:asciiTheme="minorHAnsi" w:hAnsiTheme="minorHAnsi" w:cstheme="minorHAnsi"/>
          <w:sz w:val="18"/>
          <w:szCs w:val="18"/>
        </w:rPr>
        <w:t>Heskett</w:t>
      </w:r>
      <w:proofErr w:type="spellEnd"/>
      <w:r w:rsidRPr="0083342D">
        <w:rPr>
          <w:rFonts w:asciiTheme="minorHAnsi" w:hAnsiTheme="minorHAnsi" w:cstheme="minorHAnsi"/>
          <w:sz w:val="18"/>
          <w:szCs w:val="18"/>
        </w:rPr>
        <w:t>, 1991, quando si fa un esame dei costi (sia quelli reali, come il tempo speso per reclutare una nuova risorsa, sia i costi di opportunità, come la perdita di produttività), il costo del ricambio/rotazione/turnover di un lavoratore è stato stimato essere fino al 150%</w:t>
      </w:r>
    </w:p>
    <w:p w14:paraId="2408E73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del pacchetto remunerativo del lavoratore.</w:t>
      </w:r>
    </w:p>
    <w:p w14:paraId="049B375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usciti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entrati)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w:t>
      </w:r>
    </w:p>
    <w:p w14:paraId="51A7094D" w14:textId="77777777" w:rsidR="00257738" w:rsidRPr="0083342D" w:rsidRDefault="00257738" w:rsidP="00257738">
      <w:pPr>
        <w:ind w:left="1152"/>
        <w:jc w:val="both"/>
        <w:rPr>
          <w:rFonts w:asciiTheme="minorHAnsi" w:hAnsiTheme="minorHAnsi" w:cstheme="minorHAnsi"/>
          <w:sz w:val="18"/>
          <w:szCs w:val="18"/>
        </w:rPr>
      </w:pPr>
    </w:p>
    <w:p w14:paraId="101CC31D" w14:textId="77777777" w:rsidR="00257738" w:rsidRPr="0083342D" w:rsidRDefault="00E25AF5"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lastRenderedPageBreak/>
        <w:t>RADIAZIONI OTTICHE ARTIFICIALI (ROA)</w:t>
      </w:r>
    </w:p>
    <w:p w14:paraId="3A75F7D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5AB1D7C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OGGETTO DELLA VALUTAZIONE</w:t>
      </w:r>
    </w:p>
    <w:p w14:paraId="73B0FED5"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Decreto Legislativo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all’articolo 213, prevede prescrizioni minime di protezione dei lavoratori contro i rischi per la salute e la sicurezza che possono derivare dall’esposizione alle radiazioni ottiche artificiali durante il lavoro, con particolare riguardo a rischi dovuti agli effetti nocivi sugli occhi e sulla cute. </w:t>
      </w:r>
    </w:p>
    <w:p w14:paraId="682D1B07"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Lo stesso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 all’articolo 214, individua quali radiazioni sono interessate alla valutazione (incoerenti: UV, VISIBILE, IR e coerenti: LASER), richiamando all’articolo successivo, l’allegato XXXVII per la definizione dei Valori Limite d’Esposizione (VLE).</w:t>
      </w:r>
    </w:p>
    <w:p w14:paraId="2572B9E1" w14:textId="0F2E8D2D" w:rsidR="00257738" w:rsidRPr="0083342D" w:rsidRDefault="003E344F" w:rsidP="00257738">
      <w:pPr>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2215751" wp14:editId="156CEF8C">
            <wp:extent cx="4747260" cy="126492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47260" cy="1264920"/>
                    </a:xfrm>
                    <a:prstGeom prst="rect">
                      <a:avLst/>
                    </a:prstGeom>
                    <a:noFill/>
                    <a:ln>
                      <a:noFill/>
                    </a:ln>
                  </pic:spPr>
                </pic:pic>
              </a:graphicData>
            </a:graphic>
          </wp:inline>
        </w:drawing>
      </w:r>
    </w:p>
    <w:p w14:paraId="3D51BA84" w14:textId="77777777" w:rsidR="00257738" w:rsidRPr="0083342D" w:rsidRDefault="00257738" w:rsidP="00257738">
      <w:pPr>
        <w:ind w:left="540"/>
        <w:jc w:val="both"/>
        <w:rPr>
          <w:rFonts w:asciiTheme="minorHAnsi" w:hAnsiTheme="minorHAnsi" w:cstheme="minorHAnsi"/>
          <w:sz w:val="18"/>
          <w:szCs w:val="18"/>
        </w:rPr>
      </w:pPr>
    </w:p>
    <w:p w14:paraId="036D224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CC822A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LAVORATORI O GRUPPI POTENZIALMENTE ESPOSTI</w:t>
      </w:r>
    </w:p>
    <w:p w14:paraId="74E74BD8"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Le disposizioni dell’articolo 216 del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si applicano alle attività lavorative nelle quali sono presenti sorgenti di radiazioni ottiche artificiali.</w:t>
      </w:r>
    </w:p>
    <w:p w14:paraId="6855871E"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Le disposizioni dell’articolo 218, Sorveglianza Sanitaria, si applicano a quei lavoratori o gruppi di lavoratori per i quali i valori limite sono superati o per i quali è presente una particolare sensibilità al rischio dovuta in particolare a:</w:t>
      </w:r>
    </w:p>
    <w:p w14:paraId="342D683C"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FOTOSENSIBILITÀ INDIVIDUALI (ad es.: fototipo 1 - 3, minori, gravidanze, malattie oculari, lesioni cutanee albinismo, uso di farmaci fotosensibilizzanti, epilessia, presenza di tatuaggi, </w:t>
      </w:r>
      <w:proofErr w:type="spellStart"/>
      <w:r w:rsidRPr="0083342D">
        <w:rPr>
          <w:rFonts w:asciiTheme="minorHAnsi" w:hAnsiTheme="minorHAnsi" w:cstheme="minorHAnsi"/>
          <w:sz w:val="18"/>
          <w:szCs w:val="18"/>
        </w:rPr>
        <w:t>ecc</w:t>
      </w:r>
      <w:proofErr w:type="spellEnd"/>
      <w:r w:rsidRPr="0083342D">
        <w:rPr>
          <w:rFonts w:asciiTheme="minorHAnsi" w:hAnsiTheme="minorHAnsi" w:cstheme="minorHAnsi"/>
          <w:sz w:val="18"/>
          <w:szCs w:val="18"/>
        </w:rPr>
        <w:t>)</w:t>
      </w:r>
    </w:p>
    <w:p w14:paraId="4D049392"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FOTOSENSIBILITÀ COLLETTIVE (ad es.: prodotti chimici fotosensibilizzanti)</w:t>
      </w:r>
    </w:p>
    <w:p w14:paraId="439E36B5" w14:textId="77777777" w:rsidR="00257738" w:rsidRPr="0083342D" w:rsidRDefault="00257738" w:rsidP="00257738">
      <w:pPr>
        <w:ind w:left="540"/>
        <w:jc w:val="both"/>
        <w:rPr>
          <w:rFonts w:asciiTheme="minorHAnsi" w:hAnsiTheme="minorHAnsi" w:cstheme="minorHAnsi"/>
          <w:sz w:val="18"/>
          <w:szCs w:val="18"/>
        </w:rPr>
      </w:pPr>
    </w:p>
    <w:p w14:paraId="27A5A276"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 gruppi di lavoratori potenzialmente esposti sono indicati nelle tabelle seguenti secondo lo schema dell’individuazione per mansione. </w:t>
      </w:r>
    </w:p>
    <w:p w14:paraId="18564124" w14:textId="77777777" w:rsidR="00257738" w:rsidRPr="0083342D" w:rsidRDefault="00257738" w:rsidP="00257738">
      <w:pPr>
        <w:ind w:left="540"/>
        <w:jc w:val="both"/>
        <w:rPr>
          <w:rFonts w:asciiTheme="minorHAnsi" w:hAnsiTheme="minorHAnsi" w:cstheme="minorHAnsi"/>
          <w:sz w:val="18"/>
          <w:szCs w:val="18"/>
        </w:rPr>
      </w:pPr>
    </w:p>
    <w:p w14:paraId="400DC55D"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DEL PERICOLO</w:t>
      </w:r>
    </w:p>
    <w:p w14:paraId="6B595EF8"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pericolo di esposizione a ROA, si esplica nell’interessamento di due organi bersaglio: gli occhi e la pelle (cute). Su questi organi, l’effetto delle radiazioni nello spettro UV-VIS-IR è differente in funzione delle parti colpite e della capacità di penetrazione delle radiazioni alle varie lunghezze d’onda </w:t>
      </w:r>
      <w:r w:rsidRPr="0083342D">
        <w:rPr>
          <w:rFonts w:asciiTheme="minorHAnsi" w:hAnsiTheme="minorHAnsi" w:cstheme="minorHAnsi"/>
          <w:sz w:val="18"/>
          <w:szCs w:val="18"/>
        </w:rPr>
        <w:sym w:font="Symbol" w:char="F06C"/>
      </w:r>
      <w:r w:rsidRPr="0083342D">
        <w:rPr>
          <w:rFonts w:asciiTheme="minorHAnsi" w:hAnsiTheme="minorHAnsi" w:cstheme="minorHAnsi"/>
          <w:sz w:val="18"/>
          <w:szCs w:val="18"/>
        </w:rPr>
        <w:t xml:space="preserve"> espresse in nanometri (1 nm = 1 m-9).</w:t>
      </w:r>
    </w:p>
    <w:p w14:paraId="5E9D364B" w14:textId="2404EBA6"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41F647D" wp14:editId="022A18C5">
            <wp:extent cx="4762500" cy="259842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62500" cy="2598420"/>
                    </a:xfrm>
                    <a:prstGeom prst="rect">
                      <a:avLst/>
                    </a:prstGeom>
                    <a:noFill/>
                    <a:ln>
                      <a:noFill/>
                    </a:ln>
                  </pic:spPr>
                </pic:pic>
              </a:graphicData>
            </a:graphic>
          </wp:inline>
        </w:drawing>
      </w:r>
    </w:p>
    <w:p w14:paraId="5038D228"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sull’occhio e le sue componenti (cornea, cristallino, retina) alla varie lunghezze d’onda</w:t>
      </w:r>
    </w:p>
    <w:p w14:paraId="2EE32C7D" w14:textId="77777777" w:rsidR="00257738" w:rsidRPr="0083342D" w:rsidRDefault="00257738" w:rsidP="00257738">
      <w:pPr>
        <w:suppressAutoHyphens/>
        <w:ind w:left="540"/>
        <w:jc w:val="center"/>
        <w:rPr>
          <w:rFonts w:asciiTheme="minorHAnsi" w:hAnsiTheme="minorHAnsi" w:cstheme="minorHAnsi"/>
          <w:sz w:val="18"/>
          <w:szCs w:val="18"/>
        </w:rPr>
      </w:pPr>
    </w:p>
    <w:p w14:paraId="5C2E76B9" w14:textId="32C749AC"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lastRenderedPageBreak/>
        <w:drawing>
          <wp:inline distT="0" distB="0" distL="0" distR="0" wp14:anchorId="535EF3BE" wp14:editId="7B637D35">
            <wp:extent cx="3954780" cy="337566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54780" cy="3375660"/>
                    </a:xfrm>
                    <a:prstGeom prst="rect">
                      <a:avLst/>
                    </a:prstGeom>
                    <a:noFill/>
                    <a:ln>
                      <a:noFill/>
                    </a:ln>
                  </pic:spPr>
                </pic:pic>
              </a:graphicData>
            </a:graphic>
          </wp:inline>
        </w:drawing>
      </w:r>
    </w:p>
    <w:p w14:paraId="7D8D83B3"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sulla cute e sui diversi strati che la comprendono</w:t>
      </w:r>
    </w:p>
    <w:p w14:paraId="39026AD4" w14:textId="77777777" w:rsidR="00257738" w:rsidRPr="0083342D" w:rsidRDefault="00257738" w:rsidP="00257738">
      <w:pPr>
        <w:suppressAutoHyphens/>
        <w:ind w:left="540"/>
        <w:jc w:val="both"/>
        <w:rPr>
          <w:rFonts w:asciiTheme="minorHAnsi" w:hAnsiTheme="minorHAnsi" w:cstheme="minorHAnsi"/>
          <w:sz w:val="18"/>
          <w:szCs w:val="18"/>
        </w:rPr>
      </w:pPr>
    </w:p>
    <w:p w14:paraId="2CC92A26"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 danni provocati dalle radiazioni ottiche agli organi bersaglio qualora esposti a livelli superiori ai valori limite individuati, in sintesi, sono quelli riportati nella tabella seguente:</w:t>
      </w:r>
    </w:p>
    <w:p w14:paraId="3C62B332" w14:textId="77777777" w:rsidR="00257738" w:rsidRPr="0083342D" w:rsidRDefault="00257738" w:rsidP="00257738">
      <w:pPr>
        <w:suppressAutoHyphens/>
        <w:ind w:left="540"/>
        <w:jc w:val="both"/>
        <w:rPr>
          <w:rFonts w:asciiTheme="minorHAnsi" w:hAnsiTheme="minorHAnsi" w:cstheme="minorHAnsi"/>
          <w:sz w:val="18"/>
          <w:szCs w:val="18"/>
        </w:rPr>
      </w:pPr>
    </w:p>
    <w:p w14:paraId="31815244" w14:textId="275EDBED"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CB992D1" wp14:editId="777A3C0E">
            <wp:extent cx="5006340" cy="208788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006340" cy="2087880"/>
                    </a:xfrm>
                    <a:prstGeom prst="rect">
                      <a:avLst/>
                    </a:prstGeom>
                    <a:noFill/>
                    <a:ln>
                      <a:noFill/>
                    </a:ln>
                  </pic:spPr>
                </pic:pic>
              </a:graphicData>
            </a:graphic>
          </wp:inline>
        </w:drawing>
      </w:r>
    </w:p>
    <w:p w14:paraId="493DD105" w14:textId="77777777" w:rsidR="00257738" w:rsidRPr="0083342D" w:rsidRDefault="00257738" w:rsidP="00257738">
      <w:pPr>
        <w:suppressAutoHyphens/>
        <w:ind w:left="540"/>
        <w:jc w:val="both"/>
        <w:rPr>
          <w:rFonts w:asciiTheme="minorHAnsi" w:hAnsiTheme="minorHAnsi" w:cstheme="minorHAnsi"/>
          <w:sz w:val="18"/>
          <w:szCs w:val="18"/>
        </w:rPr>
      </w:pPr>
    </w:p>
    <w:p w14:paraId="6388903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09129C2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 xml:space="preserve">INDIVIDUAZIONE DELLE SORGENTI </w:t>
      </w:r>
    </w:p>
    <w:p w14:paraId="29FD40C9"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al punto 5.06 del documento di Indicazioni Operative del Coordinamento Tecnico delle Regioni e Province Autonome 1-2009 rev. 2 del 11/03/2010, lo schema di flusso consigliato per eseguire la valutazione del rischio ha come punto di partenza il censimento di tutte le possibili sorgenti di ROA presenti nel sito. </w:t>
      </w:r>
    </w:p>
    <w:p w14:paraId="73AB36D5"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 queste si è proceduto a verificarne la classificazione ed acquisire i dati relativi alla loro classificazione sia attraverso i fabbricanti, sia attraverso letteratura specifica o altre fonti tecniche. </w:t>
      </w:r>
    </w:p>
    <w:p w14:paraId="0A638517"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A questo scopo sono stati predisposti tre elenchi, uno generale e due di dettaglio per i sistemi di saldatura e taglio, parte integrante di questa valutazione specifica. </w:t>
      </w:r>
    </w:p>
    <w:p w14:paraId="26F572A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Gli elenchi allegati, riportano la tipologia della sorgente (COERENTE o NON COERENTE), la banda di emissione di questa, l’eventuale classificazione rispetto a normative EN, una descrizione essenziale, le condizioni di utilizzo e l’impatto prevedibile derivante dalla verifica dei dati acquisiti. </w:t>
      </w:r>
    </w:p>
    <w:p w14:paraId="313BA24B"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 aggiunta, negli elenchi specifici, sono riportati i DPI / DPC, in uso o consigliati e le mansioni interessate.</w:t>
      </w:r>
    </w:p>
    <w:p w14:paraId="57CDF13C"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sectPr w:rsidR="00257738" w:rsidRPr="0083342D" w:rsidSect="00C16583">
          <w:footerReference w:type="default" r:id="rId29"/>
          <w:type w:val="continuous"/>
          <w:pgSz w:w="11909" w:h="16834" w:code="9"/>
          <w:pgMar w:top="1620" w:right="926" w:bottom="1438" w:left="900" w:header="708" w:footer="0" w:gutter="0"/>
          <w:cols w:space="708"/>
          <w:docGrid w:linePitch="360"/>
        </w:sectPr>
      </w:pPr>
    </w:p>
    <w:tbl>
      <w:tblPr>
        <w:tblW w:w="14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88"/>
        <w:gridCol w:w="288"/>
        <w:gridCol w:w="288"/>
        <w:gridCol w:w="288"/>
        <w:gridCol w:w="288"/>
        <w:gridCol w:w="900"/>
        <w:gridCol w:w="2340"/>
        <w:gridCol w:w="1260"/>
        <w:gridCol w:w="3060"/>
        <w:gridCol w:w="360"/>
        <w:gridCol w:w="360"/>
        <w:gridCol w:w="360"/>
        <w:gridCol w:w="3686"/>
      </w:tblGrid>
      <w:tr w:rsidR="00257738" w:rsidRPr="0083342D" w14:paraId="6004EFD3" w14:textId="77777777" w:rsidTr="00ED7951">
        <w:tc>
          <w:tcPr>
            <w:tcW w:w="1008" w:type="dxa"/>
            <w:shd w:val="clear" w:color="auto" w:fill="CCFFCC"/>
            <w:vAlign w:val="center"/>
          </w:tcPr>
          <w:p w14:paraId="12AC6A69"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lastRenderedPageBreak/>
              <w:t>Sorgente</w:t>
            </w:r>
          </w:p>
        </w:tc>
        <w:tc>
          <w:tcPr>
            <w:tcW w:w="1440" w:type="dxa"/>
            <w:gridSpan w:val="5"/>
            <w:shd w:val="clear" w:color="auto" w:fill="CCFFCC"/>
            <w:vAlign w:val="center"/>
          </w:tcPr>
          <w:p w14:paraId="7B7AE8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Banda emissione</w:t>
            </w:r>
          </w:p>
        </w:tc>
        <w:tc>
          <w:tcPr>
            <w:tcW w:w="900" w:type="dxa"/>
            <w:vMerge w:val="restart"/>
            <w:shd w:val="clear" w:color="auto" w:fill="CCFFCC"/>
            <w:vAlign w:val="center"/>
          </w:tcPr>
          <w:p w14:paraId="3546C170"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Classe</w:t>
            </w:r>
          </w:p>
          <w:p w14:paraId="7677AA8B" w14:textId="77777777" w:rsidR="00257738" w:rsidRPr="0083342D" w:rsidRDefault="00257738" w:rsidP="00ED7951">
            <w:pPr>
              <w:tabs>
                <w:tab w:val="left" w:pos="-720"/>
              </w:tabs>
              <w:suppressAutoHyphens/>
              <w:jc w:val="center"/>
              <w:rPr>
                <w:rFonts w:asciiTheme="minorHAnsi" w:hAnsiTheme="minorHAnsi" w:cstheme="minorHAnsi"/>
                <w:b/>
                <w:sz w:val="16"/>
                <w:szCs w:val="18"/>
              </w:rPr>
            </w:pPr>
            <w:proofErr w:type="spellStart"/>
            <w:r w:rsidRPr="0083342D">
              <w:rPr>
                <w:rFonts w:asciiTheme="minorHAnsi" w:hAnsiTheme="minorHAnsi" w:cstheme="minorHAnsi"/>
                <w:b/>
                <w:sz w:val="16"/>
                <w:szCs w:val="18"/>
              </w:rPr>
              <w:t>Cat</w:t>
            </w:r>
            <w:proofErr w:type="spellEnd"/>
            <w:r w:rsidRPr="0083342D">
              <w:rPr>
                <w:rFonts w:asciiTheme="minorHAnsi" w:hAnsiTheme="minorHAnsi" w:cstheme="minorHAnsi"/>
                <w:b/>
                <w:sz w:val="16"/>
                <w:szCs w:val="18"/>
              </w:rPr>
              <w:t>.</w:t>
            </w:r>
          </w:p>
          <w:p w14:paraId="67D693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Gruppo</w:t>
            </w:r>
          </w:p>
        </w:tc>
        <w:tc>
          <w:tcPr>
            <w:tcW w:w="2340" w:type="dxa"/>
            <w:vMerge w:val="restart"/>
            <w:shd w:val="clear" w:color="auto" w:fill="CCFFCC"/>
            <w:vAlign w:val="center"/>
          </w:tcPr>
          <w:p w14:paraId="2DF5C7A3"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Descrizione della attrezzatura</w:t>
            </w:r>
          </w:p>
        </w:tc>
        <w:tc>
          <w:tcPr>
            <w:tcW w:w="1260" w:type="dxa"/>
            <w:vMerge w:val="restart"/>
            <w:shd w:val="clear" w:color="auto" w:fill="CCFFCC"/>
            <w:vAlign w:val="center"/>
          </w:tcPr>
          <w:p w14:paraId="48F87834" w14:textId="77777777" w:rsidR="00257738" w:rsidRPr="0083342D" w:rsidRDefault="00257738" w:rsidP="00ED7951">
            <w:pPr>
              <w:tabs>
                <w:tab w:val="left" w:pos="-720"/>
              </w:tabs>
              <w:suppressAutoHyphens/>
              <w:ind w:left="-108" w:firstLine="108"/>
              <w:jc w:val="center"/>
              <w:rPr>
                <w:rFonts w:asciiTheme="minorHAnsi" w:hAnsiTheme="minorHAnsi" w:cstheme="minorHAnsi"/>
                <w:b/>
                <w:sz w:val="16"/>
                <w:szCs w:val="18"/>
              </w:rPr>
            </w:pPr>
            <w:r w:rsidRPr="0083342D">
              <w:rPr>
                <w:rFonts w:asciiTheme="minorHAnsi" w:hAnsiTheme="minorHAnsi" w:cstheme="minorHAnsi"/>
                <w:b/>
                <w:sz w:val="16"/>
                <w:szCs w:val="18"/>
              </w:rPr>
              <w:t>Fonte informazioni</w:t>
            </w:r>
          </w:p>
        </w:tc>
        <w:tc>
          <w:tcPr>
            <w:tcW w:w="3060" w:type="dxa"/>
            <w:vMerge w:val="restart"/>
            <w:shd w:val="clear" w:color="auto" w:fill="CCFFCC"/>
            <w:vAlign w:val="center"/>
          </w:tcPr>
          <w:p w14:paraId="7F28415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Condizioni di utilizzo</w:t>
            </w:r>
          </w:p>
        </w:tc>
        <w:tc>
          <w:tcPr>
            <w:tcW w:w="1080" w:type="dxa"/>
            <w:gridSpan w:val="3"/>
            <w:shd w:val="clear" w:color="auto" w:fill="CCFFCC"/>
            <w:vAlign w:val="center"/>
          </w:tcPr>
          <w:p w14:paraId="4660DB96"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Impatto</w:t>
            </w:r>
          </w:p>
        </w:tc>
        <w:tc>
          <w:tcPr>
            <w:tcW w:w="3686" w:type="dxa"/>
            <w:vMerge w:val="restart"/>
            <w:shd w:val="clear" w:color="auto" w:fill="CCFFCC"/>
            <w:vAlign w:val="center"/>
          </w:tcPr>
          <w:p w14:paraId="0CD4EFEC"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Misure di prevenzione e protezione</w:t>
            </w:r>
          </w:p>
        </w:tc>
      </w:tr>
      <w:tr w:rsidR="00257738" w:rsidRPr="0083342D" w14:paraId="3100F25F" w14:textId="77777777" w:rsidTr="00ED7951">
        <w:trPr>
          <w:cantSplit/>
          <w:trHeight w:val="1183"/>
        </w:trPr>
        <w:tc>
          <w:tcPr>
            <w:tcW w:w="1008" w:type="dxa"/>
            <w:shd w:val="clear" w:color="auto" w:fill="CCFFCC"/>
            <w:vAlign w:val="center"/>
          </w:tcPr>
          <w:p w14:paraId="3871493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Tipo</w:t>
            </w:r>
          </w:p>
        </w:tc>
        <w:tc>
          <w:tcPr>
            <w:tcW w:w="288" w:type="dxa"/>
            <w:shd w:val="clear" w:color="auto" w:fill="CCFFCC"/>
            <w:textDirection w:val="tbRl"/>
            <w:vAlign w:val="center"/>
          </w:tcPr>
          <w:p w14:paraId="6D13B653"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laser</w:t>
            </w:r>
          </w:p>
        </w:tc>
        <w:tc>
          <w:tcPr>
            <w:tcW w:w="288" w:type="dxa"/>
            <w:shd w:val="clear" w:color="auto" w:fill="CCFFCC"/>
            <w:textDirection w:val="tbRl"/>
            <w:vAlign w:val="center"/>
          </w:tcPr>
          <w:p w14:paraId="28467016"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UV</w:t>
            </w:r>
          </w:p>
        </w:tc>
        <w:tc>
          <w:tcPr>
            <w:tcW w:w="288" w:type="dxa"/>
            <w:shd w:val="clear" w:color="auto" w:fill="CCFFCC"/>
            <w:textDirection w:val="tbRl"/>
            <w:vAlign w:val="center"/>
          </w:tcPr>
          <w:p w14:paraId="3146BF0E"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 xml:space="preserve">Luce </w:t>
            </w:r>
            <w:proofErr w:type="spellStart"/>
            <w:r w:rsidRPr="0083342D">
              <w:rPr>
                <w:rFonts w:asciiTheme="minorHAnsi" w:hAnsiTheme="minorHAnsi" w:cstheme="minorHAnsi"/>
                <w:b/>
                <w:sz w:val="16"/>
                <w:szCs w:val="18"/>
              </w:rPr>
              <w:t>blù</w:t>
            </w:r>
            <w:proofErr w:type="spellEnd"/>
          </w:p>
        </w:tc>
        <w:tc>
          <w:tcPr>
            <w:tcW w:w="288" w:type="dxa"/>
            <w:shd w:val="clear" w:color="auto" w:fill="CCFFCC"/>
            <w:textDirection w:val="tbRl"/>
            <w:vAlign w:val="center"/>
          </w:tcPr>
          <w:p w14:paraId="021C455F"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Visivo</w:t>
            </w:r>
          </w:p>
        </w:tc>
        <w:tc>
          <w:tcPr>
            <w:tcW w:w="288" w:type="dxa"/>
            <w:shd w:val="clear" w:color="auto" w:fill="CCFFCC"/>
            <w:textDirection w:val="tbRl"/>
            <w:vAlign w:val="center"/>
          </w:tcPr>
          <w:p w14:paraId="119DF35B"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IR</w:t>
            </w:r>
          </w:p>
        </w:tc>
        <w:tc>
          <w:tcPr>
            <w:tcW w:w="900" w:type="dxa"/>
            <w:vMerge/>
            <w:shd w:val="clear" w:color="auto" w:fill="CCFFCC"/>
            <w:vAlign w:val="center"/>
          </w:tcPr>
          <w:p w14:paraId="738D931E"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2340" w:type="dxa"/>
            <w:vMerge/>
            <w:shd w:val="clear" w:color="auto" w:fill="CCFFCC"/>
            <w:vAlign w:val="center"/>
          </w:tcPr>
          <w:p w14:paraId="1951EB6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1260" w:type="dxa"/>
            <w:vMerge/>
            <w:shd w:val="clear" w:color="auto" w:fill="CCFFCC"/>
            <w:vAlign w:val="center"/>
          </w:tcPr>
          <w:p w14:paraId="76C15C15"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060" w:type="dxa"/>
            <w:vMerge/>
            <w:shd w:val="clear" w:color="auto" w:fill="CCFFCC"/>
            <w:vAlign w:val="center"/>
          </w:tcPr>
          <w:p w14:paraId="72F68743"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60" w:type="dxa"/>
            <w:shd w:val="clear" w:color="auto" w:fill="CCFFCC"/>
            <w:textDirection w:val="tbRl"/>
            <w:vAlign w:val="center"/>
          </w:tcPr>
          <w:p w14:paraId="76B01C6F"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Escluso</w:t>
            </w:r>
          </w:p>
        </w:tc>
        <w:tc>
          <w:tcPr>
            <w:tcW w:w="360" w:type="dxa"/>
            <w:shd w:val="clear" w:color="auto" w:fill="CCFFCC"/>
            <w:textDirection w:val="tbRl"/>
            <w:vAlign w:val="center"/>
          </w:tcPr>
          <w:p w14:paraId="5D3FBB58"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da misurare</w:t>
            </w:r>
          </w:p>
        </w:tc>
        <w:tc>
          <w:tcPr>
            <w:tcW w:w="360" w:type="dxa"/>
            <w:shd w:val="clear" w:color="auto" w:fill="CCFFCC"/>
            <w:textDirection w:val="tbRl"/>
            <w:vAlign w:val="center"/>
          </w:tcPr>
          <w:p w14:paraId="710303E5"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Oltre limiti</w:t>
            </w:r>
          </w:p>
        </w:tc>
        <w:tc>
          <w:tcPr>
            <w:tcW w:w="3686" w:type="dxa"/>
            <w:vMerge/>
            <w:shd w:val="clear" w:color="auto" w:fill="auto"/>
            <w:vAlign w:val="center"/>
          </w:tcPr>
          <w:p w14:paraId="1BB95BB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r>
      <w:tr w:rsidR="00257738" w:rsidRPr="0083342D" w14:paraId="113EECFE" w14:textId="77777777" w:rsidTr="00ED7951">
        <w:tc>
          <w:tcPr>
            <w:tcW w:w="1008" w:type="dxa"/>
            <w:shd w:val="clear" w:color="auto" w:fill="auto"/>
            <w:vAlign w:val="center"/>
          </w:tcPr>
          <w:p w14:paraId="067311B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077AFB10"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3FE520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E9DBF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24D1B6C3"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C5D2F6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900" w:type="dxa"/>
            <w:shd w:val="clear" w:color="auto" w:fill="auto"/>
            <w:vAlign w:val="center"/>
          </w:tcPr>
          <w:p w14:paraId="3DF077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4D153359"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Fotocopiatrici e scanner </w:t>
            </w:r>
          </w:p>
        </w:tc>
        <w:tc>
          <w:tcPr>
            <w:tcW w:w="1260" w:type="dxa"/>
            <w:shd w:val="clear" w:color="auto" w:fill="auto"/>
            <w:vAlign w:val="center"/>
          </w:tcPr>
          <w:p w14:paraId="415FCB8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1310C17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04DB5CAF"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come da manuale d'uso di ogni singolo dispositivo.</w:t>
            </w:r>
          </w:p>
        </w:tc>
        <w:tc>
          <w:tcPr>
            <w:tcW w:w="360" w:type="dxa"/>
            <w:shd w:val="clear" w:color="auto" w:fill="auto"/>
            <w:vAlign w:val="center"/>
          </w:tcPr>
          <w:p w14:paraId="6E7F669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9061F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460BEF5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52EAB56D"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INFORMAZIONE agli utenti posta nella sala dove è utilizzata l'attrezzatura con DIVIETO di uso dell'apparecchio con coperchio alzato</w:t>
            </w:r>
          </w:p>
        </w:tc>
      </w:tr>
      <w:tr w:rsidR="00257738" w:rsidRPr="0083342D" w14:paraId="07E8076C" w14:textId="77777777" w:rsidTr="00ED7951">
        <w:tc>
          <w:tcPr>
            <w:tcW w:w="1008" w:type="dxa"/>
            <w:shd w:val="clear" w:color="auto" w:fill="auto"/>
            <w:vAlign w:val="center"/>
          </w:tcPr>
          <w:p w14:paraId="3616904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1AAAFDD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2CD9047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C8CF72A"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6F2C6F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0AC8FC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5B7B642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27BD302A"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Schermi computer LCD </w:t>
            </w:r>
          </w:p>
        </w:tc>
        <w:tc>
          <w:tcPr>
            <w:tcW w:w="1260" w:type="dxa"/>
            <w:shd w:val="clear" w:color="auto" w:fill="auto"/>
            <w:vAlign w:val="center"/>
          </w:tcPr>
          <w:p w14:paraId="1FED7D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74F43A7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5874C6F1"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installati nelle postazioni VDT, Utilizzo &lt; o &gt; alle 20 ore settimanali in relazione a mansione o individuo</w:t>
            </w:r>
          </w:p>
        </w:tc>
        <w:tc>
          <w:tcPr>
            <w:tcW w:w="360" w:type="dxa"/>
            <w:shd w:val="clear" w:color="auto" w:fill="auto"/>
            <w:vAlign w:val="center"/>
          </w:tcPr>
          <w:p w14:paraId="1300FD5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04D59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5C83D96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4938177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bl>
    <w:p w14:paraId="6B7164A4" w14:textId="77777777" w:rsidR="004446F9" w:rsidRPr="0083342D" w:rsidRDefault="004446F9" w:rsidP="00257738">
      <w:pPr>
        <w:tabs>
          <w:tab w:val="left" w:pos="-720"/>
        </w:tabs>
        <w:suppressAutoHyphens/>
        <w:jc w:val="both"/>
        <w:rPr>
          <w:rFonts w:asciiTheme="minorHAnsi" w:hAnsiTheme="minorHAnsi" w:cstheme="minorHAnsi"/>
          <w:sz w:val="18"/>
          <w:szCs w:val="18"/>
        </w:rPr>
      </w:pPr>
    </w:p>
    <w:p w14:paraId="782EE06F" w14:textId="77777777" w:rsidR="00257738" w:rsidRPr="0083342D" w:rsidRDefault="00257738" w:rsidP="00257738">
      <w:pPr>
        <w:tabs>
          <w:tab w:val="left" w:pos="-720"/>
        </w:tabs>
        <w:suppressAutoHyphens/>
        <w:jc w:val="both"/>
        <w:rPr>
          <w:rFonts w:asciiTheme="minorHAnsi" w:hAnsiTheme="minorHAnsi" w:cstheme="minorHAnsi"/>
          <w:sz w:val="2"/>
          <w:szCs w:val="18"/>
        </w:rPr>
      </w:pPr>
    </w:p>
    <w:p w14:paraId="39650214"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730D8790"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69169865" w14:textId="77777777" w:rsidR="00257738" w:rsidRPr="0083342D" w:rsidRDefault="00257738" w:rsidP="00257738">
      <w:pPr>
        <w:tabs>
          <w:tab w:val="left" w:pos="-720"/>
        </w:tabs>
        <w:suppressAutoHyphens/>
        <w:jc w:val="both"/>
        <w:rPr>
          <w:rFonts w:asciiTheme="minorHAnsi" w:hAnsiTheme="minorHAnsi" w:cstheme="minorHAnsi"/>
          <w:sz w:val="18"/>
          <w:szCs w:val="18"/>
        </w:rPr>
        <w:sectPr w:rsidR="00257738" w:rsidRPr="0083342D" w:rsidSect="00257738">
          <w:type w:val="continuous"/>
          <w:pgSz w:w="16834" w:h="11909" w:orient="landscape" w:code="9"/>
          <w:pgMar w:top="902" w:right="1622" w:bottom="924" w:left="1440" w:header="709" w:footer="0" w:gutter="0"/>
          <w:cols w:space="708"/>
          <w:docGrid w:linePitch="360"/>
        </w:sectPr>
      </w:pPr>
    </w:p>
    <w:p w14:paraId="22E148EA"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MISURE DI PREVENZIONE E PROTEZIONE</w:t>
      </w:r>
    </w:p>
    <w:p w14:paraId="37B6F3E7"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Dall’analisi dei dati raccolti e dalle valutazioni eseguite, si possono riassumere le seguenti:</w:t>
      </w:r>
    </w:p>
    <w:p w14:paraId="00B7B5EB"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adeguata in aggiunta a quella applicata sui puntatori laser e per i videoproiettori;</w:t>
      </w:r>
    </w:p>
    <w:p w14:paraId="22CAB969" w14:textId="408EEE20"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642511C" wp14:editId="0E8933A5">
            <wp:extent cx="495300" cy="44196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692EA2AB" wp14:editId="4472257E">
            <wp:extent cx="495300" cy="44196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LASER di classe 2</w:t>
      </w:r>
    </w:p>
    <w:p w14:paraId="5637BE19" w14:textId="77777777" w:rsidR="00E25AF5" w:rsidRPr="0083342D" w:rsidRDefault="00E25AF5" w:rsidP="00E25AF5">
      <w:pPr>
        <w:ind w:left="540"/>
        <w:jc w:val="center"/>
        <w:rPr>
          <w:rFonts w:asciiTheme="minorHAnsi" w:hAnsiTheme="minorHAnsi" w:cstheme="minorHAnsi"/>
          <w:sz w:val="18"/>
          <w:szCs w:val="18"/>
        </w:rPr>
      </w:pPr>
    </w:p>
    <w:p w14:paraId="338498F7"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Informazione agli utenti sul corretto uso di puntatori, videoproiettori e fotocopiatrici;</w:t>
      </w:r>
    </w:p>
    <w:p w14:paraId="00ED0FA8"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e obbligo adeguata e predisposizione di Istruzioni di Sicurezza per la saldatura e il taglio;</w:t>
      </w:r>
    </w:p>
    <w:p w14:paraId="217E3DEE" w14:textId="2EB377DF"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D2371EF" wp14:editId="1B8093D1">
            <wp:extent cx="510540" cy="47244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10540" cy="47244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da saldatura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13D6A250" wp14:editId="2554DAC6">
            <wp:extent cx="388620" cy="38862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88620" cy="38862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031A9926" w14:textId="77777777" w:rsidR="00E25AF5" w:rsidRPr="0083342D" w:rsidRDefault="00E25AF5" w:rsidP="00E25AF5">
      <w:pPr>
        <w:ind w:left="540"/>
        <w:rPr>
          <w:rFonts w:asciiTheme="minorHAnsi" w:hAnsiTheme="minorHAnsi" w:cstheme="minorHAnsi"/>
          <w:sz w:val="18"/>
          <w:szCs w:val="18"/>
        </w:rPr>
      </w:pPr>
    </w:p>
    <w:p w14:paraId="2E7202F0"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Dispositivi di Protezione Collettiva e di DPI adeguati, nelle operazioni di taglio e saldatura, per la protezione degli occhi, della pelle, delle vie respiratorie e dell’udito;</w:t>
      </w:r>
    </w:p>
    <w:p w14:paraId="66E76EE4"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Possibilità di eliminazione o riduzione dell’esposizione alle ROA;</w:t>
      </w:r>
    </w:p>
    <w:p w14:paraId="579614C7"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Se necessario, segnaletica di pericolo e utilizzo di DPI adeguati per l’uso di apparecchiature che possono esporre a raggi UV o IR </w:t>
      </w:r>
    </w:p>
    <w:p w14:paraId="33A806B0" w14:textId="65ADC98D"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C1D8B4A" wp14:editId="7666ED62">
            <wp:extent cx="495300" cy="44196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04756084" wp14:editId="7E27FBBF">
            <wp:extent cx="403860" cy="40386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50155318"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5D21B2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DEGLI OCCHI</w:t>
      </w:r>
    </w:p>
    <w:p w14:paraId="70CFC94B"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Sulla scorta delle informazioni raccolte, dai dati di letteratura e delle normative riguardanti la protezione degli occhi (nello specifico EN 169:2002 e EN 175) si valuta quanto segue per la scelta dei filtri DIN più idonei in relazione al tipo di attività:</w:t>
      </w:r>
    </w:p>
    <w:p w14:paraId="6E6A4285" w14:textId="77777777" w:rsidR="00E25AF5" w:rsidRPr="0083342D" w:rsidRDefault="00E25AF5" w:rsidP="00E25AF5">
      <w:pPr>
        <w:ind w:left="540"/>
        <w:rPr>
          <w:rFonts w:asciiTheme="minorHAnsi" w:hAnsiTheme="minorHAnsi" w:cstheme="minorHAnsi"/>
          <w:sz w:val="18"/>
          <w:szCs w:val="18"/>
        </w:rPr>
      </w:pPr>
    </w:p>
    <w:p w14:paraId="7D86E751"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ad Arco e taglio al Plasma</w:t>
      </w:r>
    </w:p>
    <w:p w14:paraId="3B650A22"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object w:dxaOrig="13180" w:dyaOrig="4126" w14:anchorId="26045822">
          <v:shape id="_x0000_i1045" type="#_x0000_t75" style="width:459.05pt;height:145.75pt" o:ole="">
            <v:imagedata r:id="rId34" o:title=""/>
          </v:shape>
          <o:OLEObject Type="Embed" ProgID="Excel.Sheet.8" ShapeID="_x0000_i1045" DrawAspect="Content" ObjectID="_1698127073" r:id="rId35"/>
        </w:object>
      </w:r>
    </w:p>
    <w:p w14:paraId="2E428FFF" w14:textId="77777777" w:rsidR="00E25AF5" w:rsidRPr="0083342D" w:rsidRDefault="00E25AF5" w:rsidP="00E25AF5">
      <w:pPr>
        <w:ind w:left="540"/>
        <w:rPr>
          <w:rFonts w:asciiTheme="minorHAnsi" w:hAnsiTheme="minorHAnsi" w:cstheme="minorHAnsi"/>
          <w:sz w:val="18"/>
          <w:szCs w:val="18"/>
        </w:rPr>
      </w:pPr>
    </w:p>
    <w:p w14:paraId="4A9AF4B7"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e taglio Ossiacetilenico</w:t>
      </w:r>
    </w:p>
    <w:p w14:paraId="35AAEA78" w14:textId="77777777" w:rsidR="00E25AF5" w:rsidRPr="0083342D" w:rsidRDefault="00E25AF5" w:rsidP="00E25AF5">
      <w:pPr>
        <w:suppressAutoHyphens/>
        <w:ind w:left="540"/>
        <w:rPr>
          <w:rFonts w:asciiTheme="minorHAnsi" w:hAnsiTheme="minorHAnsi" w:cstheme="minorHAnsi"/>
          <w:sz w:val="18"/>
          <w:szCs w:val="18"/>
        </w:rPr>
      </w:pPr>
      <w:r w:rsidRPr="0083342D">
        <w:rPr>
          <w:rFonts w:asciiTheme="minorHAnsi" w:hAnsiTheme="minorHAnsi" w:cstheme="minorHAnsi"/>
          <w:sz w:val="18"/>
          <w:szCs w:val="18"/>
        </w:rPr>
        <w:object w:dxaOrig="11869" w:dyaOrig="3967" w14:anchorId="0FB5E254">
          <v:shape id="_x0000_i1046" type="#_x0000_t75" style="width:458.5pt;height:135.35pt" o:ole="">
            <v:imagedata r:id="rId36" o:title=""/>
          </v:shape>
          <o:OLEObject Type="Embed" ProgID="Excel.Sheet.8" ShapeID="_x0000_i1046" DrawAspect="Content" ObjectID="_1698127074" r:id="rId37"/>
        </w:object>
      </w:r>
    </w:p>
    <w:p w14:paraId="78F1DD33" w14:textId="77777777" w:rsidR="00E25AF5" w:rsidRPr="0083342D" w:rsidRDefault="00E25AF5" w:rsidP="00E25AF5">
      <w:pPr>
        <w:suppressAutoHyphens/>
        <w:ind w:left="540"/>
        <w:jc w:val="both"/>
        <w:rPr>
          <w:rFonts w:asciiTheme="minorHAnsi" w:hAnsiTheme="minorHAnsi" w:cstheme="minorHAnsi"/>
          <w:sz w:val="18"/>
          <w:szCs w:val="18"/>
        </w:rPr>
      </w:pPr>
    </w:p>
    <w:p w14:paraId="71BFE509"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Da queste tabelle si rileva che la protezione necessaria è pari a DIN 3 – 7 nel caso di utilizzo del gruppo ossiacetilenico e di DIN 11 negli altri casi di utilizzo di sistemi al Plasma, MMA e TIG.</w:t>
      </w:r>
    </w:p>
    <w:p w14:paraId="69C27FA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lastRenderedPageBreak/>
        <w:t xml:space="preserve">Per quanto riguarda i DPC, deve essere considerata la protezione di coloro che possono transitare in prossimità delle postazioni di saldatura e di taglio attraverso schermi (tende) che forniscono protezione totale contro i raggi ultravioletti e la luce blu, conformi alla Norma Europea EN 1598. </w:t>
      </w:r>
    </w:p>
    <w:p w14:paraId="65A92853"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Con questi schermi si realizzano separazioni/protezioni dell’area interessata alle operazioni.</w:t>
      </w:r>
    </w:p>
    <w:p w14:paraId="257CEA7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443CC4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DELLA PELLE E DELLE VIE RESPIRATORIE</w:t>
      </w:r>
    </w:p>
    <w:p w14:paraId="6A51358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i lavoratori esposti a ROA, è necessario ed opportuno prevedere, oltre alla protezione degli occhi, anche la protezione della pelle attraverso l’adozione di indumenti a maniche lunghe e guanti. </w:t>
      </w:r>
    </w:p>
    <w:p w14:paraId="488037D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Inoltre, poiché sono associati anche rischi di tipo chimico e fisico dovuti a polveri, fumi, calore e rumore, sono richieste anche protezioni per queste tipologie di rischio.</w:t>
      </w:r>
    </w:p>
    <w:p w14:paraId="79EC0AB9" w14:textId="77777777" w:rsidR="00E25AF5" w:rsidRPr="0083342D" w:rsidRDefault="00E25AF5" w:rsidP="00E25AF5">
      <w:pPr>
        <w:suppressAutoHyphens/>
        <w:ind w:left="540"/>
        <w:jc w:val="both"/>
        <w:rPr>
          <w:rFonts w:asciiTheme="minorHAnsi" w:hAnsiTheme="minorHAnsi" w:cstheme="minorHAnsi"/>
          <w:sz w:val="18"/>
          <w:szCs w:val="18"/>
        </w:rPr>
      </w:pPr>
    </w:p>
    <w:p w14:paraId="6F645B8E" w14:textId="77777777" w:rsidR="00E25AF5" w:rsidRPr="0083342D" w:rsidRDefault="00E25AF5" w:rsidP="00E25AF5">
      <w:pPr>
        <w:suppressAutoHyphens/>
        <w:ind w:left="540"/>
        <w:jc w:val="both"/>
        <w:rPr>
          <w:rFonts w:asciiTheme="minorHAnsi" w:hAnsiTheme="minorHAnsi" w:cstheme="minorHAnsi"/>
          <w:sz w:val="18"/>
          <w:szCs w:val="18"/>
        </w:rPr>
      </w:pPr>
    </w:p>
    <w:tbl>
      <w:tblPr>
        <w:tblW w:w="9540" w:type="dxa"/>
        <w:tblInd w:w="648" w:type="dxa"/>
        <w:tblLook w:val="01E0" w:firstRow="1" w:lastRow="1" w:firstColumn="1" w:lastColumn="1" w:noHBand="0" w:noVBand="0"/>
      </w:tblPr>
      <w:tblGrid>
        <w:gridCol w:w="1592"/>
        <w:gridCol w:w="5884"/>
        <w:gridCol w:w="2064"/>
      </w:tblGrid>
      <w:tr w:rsidR="00E25AF5" w:rsidRPr="0083342D" w14:paraId="6A81771F" w14:textId="77777777" w:rsidTr="006F22FA">
        <w:trPr>
          <w:trHeight w:val="407"/>
        </w:trPr>
        <w:tc>
          <w:tcPr>
            <w:tcW w:w="1592" w:type="dxa"/>
            <w:tcBorders>
              <w:top w:val="single" w:sz="4" w:space="0" w:color="auto"/>
              <w:left w:val="single" w:sz="4" w:space="0" w:color="auto"/>
              <w:bottom w:val="single" w:sz="4" w:space="0" w:color="auto"/>
              <w:right w:val="single" w:sz="4" w:space="0" w:color="auto"/>
            </w:tcBorders>
            <w:shd w:val="clear" w:color="auto" w:fill="CCFFFF"/>
            <w:vAlign w:val="center"/>
          </w:tcPr>
          <w:p w14:paraId="78195CA1" w14:textId="77777777" w:rsidR="00E25AF5" w:rsidRPr="0083342D" w:rsidRDefault="00E25AF5" w:rsidP="006F22FA">
            <w:pPr>
              <w:suppressAutoHyphens/>
              <w:ind w:left="540"/>
              <w:jc w:val="center"/>
              <w:rPr>
                <w:rFonts w:asciiTheme="minorHAnsi" w:hAnsiTheme="minorHAnsi" w:cstheme="minorHAnsi"/>
                <w:sz w:val="18"/>
                <w:szCs w:val="18"/>
              </w:rPr>
            </w:pPr>
          </w:p>
        </w:tc>
        <w:tc>
          <w:tcPr>
            <w:tcW w:w="5884" w:type="dxa"/>
            <w:tcBorders>
              <w:top w:val="single" w:sz="4" w:space="0" w:color="auto"/>
              <w:left w:val="single" w:sz="4" w:space="0" w:color="auto"/>
              <w:bottom w:val="single" w:sz="4" w:space="0" w:color="auto"/>
              <w:right w:val="single" w:sz="4" w:space="0" w:color="auto"/>
            </w:tcBorders>
            <w:shd w:val="clear" w:color="auto" w:fill="CCFFFF"/>
            <w:vAlign w:val="center"/>
          </w:tcPr>
          <w:p w14:paraId="00038B0C"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TIPOLOGIA DI DPI</w:t>
            </w:r>
          </w:p>
        </w:tc>
        <w:tc>
          <w:tcPr>
            <w:tcW w:w="2064" w:type="dxa"/>
            <w:tcBorders>
              <w:top w:val="single" w:sz="4" w:space="0" w:color="auto"/>
              <w:left w:val="single" w:sz="4" w:space="0" w:color="auto"/>
              <w:bottom w:val="single" w:sz="4" w:space="0" w:color="auto"/>
              <w:right w:val="single" w:sz="4" w:space="0" w:color="auto"/>
            </w:tcBorders>
            <w:shd w:val="clear" w:color="auto" w:fill="CCFFFF"/>
            <w:vAlign w:val="center"/>
          </w:tcPr>
          <w:p w14:paraId="22F9F6E5"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NORMA</w:t>
            </w:r>
          </w:p>
        </w:tc>
      </w:tr>
      <w:tr w:rsidR="00E25AF5" w:rsidRPr="0083342D" w14:paraId="24FB51A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03C3D651" w14:textId="32327F69"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FB8590D" wp14:editId="53D1C9AB">
                  <wp:extent cx="541020" cy="541020"/>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0B018864"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dotate di filtri AP</w:t>
            </w:r>
          </w:p>
          <w:p w14:paraId="54DA2930"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filtranti antigas e antipolvere dotate di  valvole</w:t>
            </w:r>
          </w:p>
        </w:tc>
        <w:tc>
          <w:tcPr>
            <w:tcW w:w="2064" w:type="dxa"/>
            <w:tcBorders>
              <w:top w:val="single" w:sz="4" w:space="0" w:color="auto"/>
              <w:bottom w:val="single" w:sz="4" w:space="0" w:color="auto"/>
              <w:right w:val="single" w:sz="4" w:space="0" w:color="auto"/>
            </w:tcBorders>
            <w:shd w:val="clear" w:color="auto" w:fill="auto"/>
            <w:vAlign w:val="center"/>
          </w:tcPr>
          <w:p w14:paraId="506AED81"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 xml:space="preserve">EN140; EN 14387 </w:t>
            </w:r>
          </w:p>
          <w:p w14:paraId="31264A40"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405</w:t>
            </w:r>
          </w:p>
        </w:tc>
      </w:tr>
      <w:tr w:rsidR="00E25AF5" w:rsidRPr="0083342D" w14:paraId="08616978"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5878CD7C" w14:textId="3AEEA355"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E3D2BD3" wp14:editId="707E5E25">
                  <wp:extent cx="495300" cy="4953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2D6FE903"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Tappi, archetti o cuffie auricolari</w:t>
            </w:r>
          </w:p>
        </w:tc>
        <w:tc>
          <w:tcPr>
            <w:tcW w:w="2064" w:type="dxa"/>
            <w:tcBorders>
              <w:top w:val="single" w:sz="4" w:space="0" w:color="auto"/>
              <w:bottom w:val="single" w:sz="4" w:space="0" w:color="auto"/>
              <w:right w:val="single" w:sz="4" w:space="0" w:color="auto"/>
            </w:tcBorders>
            <w:shd w:val="clear" w:color="auto" w:fill="auto"/>
            <w:vAlign w:val="center"/>
          </w:tcPr>
          <w:p w14:paraId="394ADF33" w14:textId="77777777" w:rsidR="00E25AF5" w:rsidRPr="0083342D" w:rsidRDefault="00E25AF5" w:rsidP="006F22FA">
            <w:pPr>
              <w:suppressAutoHyphens/>
              <w:jc w:val="both"/>
              <w:rPr>
                <w:rFonts w:asciiTheme="minorHAnsi" w:hAnsiTheme="minorHAnsi" w:cstheme="minorHAnsi"/>
                <w:sz w:val="18"/>
                <w:szCs w:val="18"/>
              </w:rPr>
            </w:pPr>
            <w:r w:rsidRPr="0083342D">
              <w:rPr>
                <w:rFonts w:asciiTheme="minorHAnsi" w:hAnsiTheme="minorHAnsi" w:cstheme="minorHAnsi"/>
                <w:sz w:val="18"/>
                <w:szCs w:val="18"/>
              </w:rPr>
              <w:t>EN 352</w:t>
            </w:r>
          </w:p>
        </w:tc>
      </w:tr>
      <w:tr w:rsidR="00E25AF5" w:rsidRPr="0083342D" w14:paraId="1B4F5FBC"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1C17CE14" w14:textId="76F26C3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BC73144" wp14:editId="6878A22C">
                  <wp:extent cx="510540" cy="495300"/>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5849928E"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Indumenti di protezione per saldatura (es.:  Grembiule)</w:t>
            </w:r>
          </w:p>
        </w:tc>
        <w:tc>
          <w:tcPr>
            <w:tcW w:w="2064" w:type="dxa"/>
            <w:tcBorders>
              <w:top w:val="single" w:sz="4" w:space="0" w:color="auto"/>
              <w:bottom w:val="single" w:sz="4" w:space="0" w:color="auto"/>
              <w:right w:val="single" w:sz="4" w:space="0" w:color="auto"/>
            </w:tcBorders>
            <w:shd w:val="clear" w:color="auto" w:fill="auto"/>
            <w:vAlign w:val="center"/>
          </w:tcPr>
          <w:p w14:paraId="198841C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470</w:t>
            </w:r>
          </w:p>
        </w:tc>
      </w:tr>
      <w:tr w:rsidR="00E25AF5" w:rsidRPr="0083342D" w14:paraId="7870171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4F1861DF" w14:textId="4280C28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3B9E208" wp14:editId="6C06232F">
                  <wp:extent cx="495300" cy="49530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56F9927"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Guanti per rischi meccanici resistenti al calore</w:t>
            </w:r>
          </w:p>
        </w:tc>
        <w:tc>
          <w:tcPr>
            <w:tcW w:w="2064" w:type="dxa"/>
            <w:tcBorders>
              <w:top w:val="single" w:sz="4" w:space="0" w:color="auto"/>
              <w:bottom w:val="single" w:sz="4" w:space="0" w:color="auto"/>
              <w:right w:val="single" w:sz="4" w:space="0" w:color="auto"/>
            </w:tcBorders>
            <w:shd w:val="clear" w:color="auto" w:fill="auto"/>
            <w:vAlign w:val="center"/>
          </w:tcPr>
          <w:p w14:paraId="555351A5"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388: EN 407</w:t>
            </w:r>
          </w:p>
        </w:tc>
      </w:tr>
      <w:tr w:rsidR="00E25AF5" w:rsidRPr="0083342D" w14:paraId="7852FDE2"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7F3363C9" w14:textId="6A1B70BC"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D212F0F" wp14:editId="66B93462">
                  <wp:extent cx="510540" cy="49530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1881552"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Scarpe antinfortunistiche tipo alto con protezione della caviglia</w:t>
            </w:r>
          </w:p>
        </w:tc>
        <w:tc>
          <w:tcPr>
            <w:tcW w:w="2064" w:type="dxa"/>
            <w:tcBorders>
              <w:top w:val="single" w:sz="4" w:space="0" w:color="auto"/>
              <w:bottom w:val="single" w:sz="4" w:space="0" w:color="auto"/>
              <w:right w:val="single" w:sz="4" w:space="0" w:color="auto"/>
            </w:tcBorders>
            <w:shd w:val="clear" w:color="auto" w:fill="auto"/>
            <w:vAlign w:val="center"/>
          </w:tcPr>
          <w:p w14:paraId="0CA6DC0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345 (S1-P; S2 o S3)</w:t>
            </w:r>
          </w:p>
        </w:tc>
      </w:tr>
    </w:tbl>
    <w:p w14:paraId="22E2BA0B" w14:textId="77777777" w:rsidR="00E25AF5" w:rsidRPr="0083342D" w:rsidRDefault="00E25AF5" w:rsidP="00E25AF5">
      <w:pPr>
        <w:suppressAutoHyphens/>
        <w:ind w:left="540"/>
        <w:jc w:val="both"/>
        <w:rPr>
          <w:rFonts w:asciiTheme="minorHAnsi" w:hAnsiTheme="minorHAnsi" w:cstheme="minorHAnsi"/>
          <w:sz w:val="18"/>
          <w:szCs w:val="18"/>
        </w:rPr>
      </w:pPr>
    </w:p>
    <w:p w14:paraId="6F08040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Dispositivi di protezione collettiva sono individuabili nell’uso di aspiratori mobili o localizzati dotati di proboscidi direzionabili. </w:t>
      </w:r>
    </w:p>
    <w:p w14:paraId="21902836"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Questi hanno il compito di allontanare i fumi della saldatura o del taglio dall’area di lavoro riducendo le possibilità di esposizione sia dell’addetto sia del personale che transita in prossimità delle postazioni di saldatura e di taglio.</w:t>
      </w:r>
    </w:p>
    <w:p w14:paraId="3263702B" w14:textId="77777777" w:rsidR="00E25AF5" w:rsidRPr="0083342D" w:rsidRDefault="00E25AF5" w:rsidP="00E25AF5">
      <w:pPr>
        <w:suppressAutoHyphens/>
        <w:ind w:left="540"/>
        <w:jc w:val="both"/>
        <w:rPr>
          <w:rFonts w:asciiTheme="minorHAnsi" w:hAnsiTheme="minorHAnsi" w:cstheme="minorHAnsi"/>
          <w:sz w:val="18"/>
          <w:szCs w:val="18"/>
        </w:rPr>
      </w:pPr>
    </w:p>
    <w:p w14:paraId="2BD2DF37"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VALUTAZIONE DEL RISCHIO</w:t>
      </w:r>
    </w:p>
    <w:p w14:paraId="53CA004B"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077A29B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Individuazione dei dispositivi e delle postazioni di lavoro sorgenti </w:t>
      </w:r>
    </w:p>
    <w:p w14:paraId="74A03876"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Tutte le sorgenti ROA individuate sono state riportate negli elenchi allegati e ne è stata eseguita una valutazione in base ai dati tecnici, di letteratura e classificazione disponibili. </w:t>
      </w:r>
    </w:p>
    <w:p w14:paraId="41A2E9E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Sulle  planimetrie di area sono inoltre riportate le posizioni dei dispositivi, delle apparecchiature a cui si riferiscono gli elenchi.</w:t>
      </w:r>
    </w:p>
    <w:p w14:paraId="21F4E1AC" w14:textId="77777777" w:rsidR="00E25AF5" w:rsidRPr="00E40490"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in precedenza gli elenchi riportano la tipologia della sorgente (COERENTE o NON COERENTE), la banda di emissione di questa, l’eventuale classificazione rispetto a normative EN, una sua descrizione, le condizioni di utilizzo e l’impatto prevedibile </w:t>
      </w:r>
      <w:r w:rsidRPr="00E40490">
        <w:rPr>
          <w:rFonts w:asciiTheme="minorHAnsi" w:hAnsiTheme="minorHAnsi" w:cstheme="minorHAnsi"/>
          <w:sz w:val="18"/>
          <w:szCs w:val="18"/>
        </w:rPr>
        <w:t>derivante dalla verifica dei dati acquisiti.</w:t>
      </w:r>
    </w:p>
    <w:p w14:paraId="4A823C48" w14:textId="77777777" w:rsidR="00257738" w:rsidRPr="00E40490" w:rsidRDefault="00257738" w:rsidP="00257738">
      <w:pPr>
        <w:tabs>
          <w:tab w:val="left" w:pos="-720"/>
        </w:tabs>
        <w:suppressAutoHyphens/>
        <w:ind w:left="540"/>
        <w:jc w:val="both"/>
        <w:rPr>
          <w:rFonts w:asciiTheme="minorHAnsi" w:hAnsiTheme="minorHAnsi" w:cstheme="minorHAnsi"/>
          <w:sz w:val="18"/>
          <w:szCs w:val="18"/>
        </w:rPr>
      </w:pPr>
    </w:p>
    <w:p w14:paraId="014F63DC" w14:textId="77777777" w:rsidR="00257738" w:rsidRPr="00E40490" w:rsidRDefault="00257738" w:rsidP="00257738">
      <w:pPr>
        <w:tabs>
          <w:tab w:val="left" w:pos="-720"/>
        </w:tabs>
        <w:suppressAutoHyphens/>
        <w:ind w:left="540"/>
        <w:jc w:val="both"/>
        <w:rPr>
          <w:rFonts w:asciiTheme="minorHAnsi" w:hAnsiTheme="minorHAnsi" w:cstheme="minorHAnsi"/>
          <w:b/>
          <w:sz w:val="18"/>
          <w:szCs w:val="18"/>
        </w:rPr>
      </w:pPr>
      <w:r w:rsidRPr="00E40490">
        <w:rPr>
          <w:rFonts w:asciiTheme="minorHAnsi" w:hAnsiTheme="minorHAnsi" w:cstheme="minorHAnsi"/>
          <w:b/>
          <w:sz w:val="18"/>
          <w:szCs w:val="18"/>
        </w:rPr>
        <w:t>MISURE DI MIGLIORAMENTO</w:t>
      </w:r>
    </w:p>
    <w:p w14:paraId="5DB6B042" w14:textId="77777777" w:rsidR="00257738" w:rsidRPr="0083342D" w:rsidRDefault="00257738" w:rsidP="00257738">
      <w:pPr>
        <w:suppressAutoHyphens/>
        <w:ind w:left="540"/>
        <w:jc w:val="both"/>
        <w:rPr>
          <w:rFonts w:asciiTheme="minorHAnsi" w:hAnsiTheme="minorHAnsi" w:cstheme="minorHAnsi"/>
          <w:sz w:val="18"/>
          <w:szCs w:val="18"/>
        </w:rPr>
      </w:pPr>
      <w:r w:rsidRPr="00E40490">
        <w:rPr>
          <w:rFonts w:asciiTheme="minorHAnsi" w:hAnsiTheme="minorHAnsi" w:cstheme="minorHAnsi"/>
          <w:sz w:val="18"/>
          <w:szCs w:val="18"/>
        </w:rPr>
        <w:t xml:space="preserve">Dall’esito della valutazione </w:t>
      </w:r>
      <w:r w:rsidR="004446F9" w:rsidRPr="00E40490">
        <w:rPr>
          <w:rFonts w:asciiTheme="minorHAnsi" w:hAnsiTheme="minorHAnsi" w:cstheme="minorHAnsi"/>
          <w:sz w:val="18"/>
          <w:szCs w:val="18"/>
        </w:rPr>
        <w:t>non si sono evidenziate</w:t>
      </w:r>
      <w:r w:rsidRPr="00E40490">
        <w:rPr>
          <w:rFonts w:asciiTheme="minorHAnsi" w:hAnsiTheme="minorHAnsi" w:cstheme="minorHAnsi"/>
          <w:sz w:val="18"/>
          <w:szCs w:val="18"/>
        </w:rPr>
        <w:t xml:space="preserve"> azioni di miglioramento</w:t>
      </w:r>
      <w:r w:rsidR="004446F9" w:rsidRPr="00E40490">
        <w:rPr>
          <w:rFonts w:asciiTheme="minorHAnsi" w:hAnsiTheme="minorHAnsi" w:cstheme="minorHAnsi"/>
          <w:sz w:val="18"/>
          <w:szCs w:val="18"/>
        </w:rPr>
        <w:t xml:space="preserve"> necessarie.</w:t>
      </w:r>
    </w:p>
    <w:p w14:paraId="4494BCCD" w14:textId="77777777" w:rsidR="008F4D45" w:rsidRPr="0083342D" w:rsidRDefault="004446F9" w:rsidP="008F4D45">
      <w:pPr>
        <w:ind w:left="115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8F4D45" w:rsidRPr="0083342D">
        <w:rPr>
          <w:rFonts w:asciiTheme="minorHAnsi" w:hAnsiTheme="minorHAnsi" w:cstheme="minorHAnsi"/>
          <w:b/>
          <w:sz w:val="18"/>
          <w:szCs w:val="18"/>
        </w:rPr>
        <w:lastRenderedPageBreak/>
        <w:t>TUTELE PARTICOLARI:</w:t>
      </w:r>
    </w:p>
    <w:p w14:paraId="191BEE33"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la valutazione di tale rischio si riferisce alle seguenti fasce di lavoratori:</w:t>
      </w:r>
    </w:p>
    <w:p w14:paraId="5F8DD951" w14:textId="77777777" w:rsidR="008F4D45" w:rsidRPr="0083342D" w:rsidRDefault="008F4D45" w:rsidP="008F4D45">
      <w:pPr>
        <w:ind w:left="1152"/>
        <w:jc w:val="both"/>
        <w:rPr>
          <w:rFonts w:asciiTheme="minorHAnsi" w:hAnsiTheme="minorHAnsi" w:cstheme="minorHAnsi"/>
          <w:sz w:val="18"/>
          <w:szCs w:val="18"/>
        </w:rPr>
      </w:pPr>
    </w:p>
    <w:p w14:paraId="5FD6DA81"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lavoratori minori</w:t>
      </w:r>
      <w:r w:rsidRPr="0083342D">
        <w:rPr>
          <w:rFonts w:asciiTheme="minorHAnsi" w:hAnsiTheme="minorHAnsi" w:cstheme="minorHAnsi"/>
          <w:sz w:val="18"/>
          <w:szCs w:val="18"/>
        </w:rPr>
        <w:t>;</w:t>
      </w:r>
    </w:p>
    <w:p w14:paraId="50897E26"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lavoratrici in stato di gravidanza</w:t>
      </w:r>
      <w:r w:rsidRPr="0083342D">
        <w:rPr>
          <w:rFonts w:asciiTheme="minorHAnsi" w:hAnsiTheme="minorHAnsi" w:cstheme="minorHAnsi"/>
          <w:sz w:val="18"/>
          <w:szCs w:val="18"/>
        </w:rPr>
        <w:t>.</w:t>
      </w:r>
    </w:p>
    <w:p w14:paraId="45B9583D" w14:textId="77777777" w:rsidR="008F4D45" w:rsidRPr="0083342D" w:rsidRDefault="008F4D45" w:rsidP="008F4D45">
      <w:pPr>
        <w:tabs>
          <w:tab w:val="num" w:pos="1512"/>
        </w:tabs>
        <w:ind w:left="1152"/>
        <w:jc w:val="both"/>
        <w:rPr>
          <w:rFonts w:asciiTheme="minorHAnsi" w:hAnsiTheme="minorHAnsi" w:cstheme="minorHAnsi"/>
          <w:sz w:val="18"/>
          <w:szCs w:val="18"/>
        </w:rPr>
      </w:pPr>
    </w:p>
    <w:p w14:paraId="727AED3B"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primo caso viene condotta apposita valutazione dei rischi ogni qualvolta viene impiegato un lavoratore minore al fine di non esporre il lavoratore minore ai rischi individuati dalla legge ordinaria del Parlamento n° 977 del 17.10.1967.</w:t>
      </w:r>
    </w:p>
    <w:p w14:paraId="70EBDECD" w14:textId="77777777" w:rsidR="008F4D45" w:rsidRPr="0083342D" w:rsidRDefault="008F4D45" w:rsidP="008F4D45">
      <w:pPr>
        <w:ind w:left="1152"/>
        <w:jc w:val="both"/>
        <w:rPr>
          <w:rFonts w:asciiTheme="minorHAnsi" w:hAnsiTheme="minorHAnsi" w:cstheme="minorHAnsi"/>
          <w:sz w:val="18"/>
          <w:szCs w:val="18"/>
        </w:rPr>
      </w:pPr>
    </w:p>
    <w:p w14:paraId="23CF4DBE"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secondo caso la valutazione dei rischi (</w:t>
      </w:r>
      <w:r w:rsidRPr="0083342D">
        <w:rPr>
          <w:rFonts w:asciiTheme="minorHAnsi" w:hAnsiTheme="minorHAnsi" w:cstheme="minorHAnsi"/>
          <w:b/>
          <w:sz w:val="18"/>
          <w:szCs w:val="18"/>
        </w:rPr>
        <w:t>Allegato 1</w:t>
      </w:r>
      <w:r w:rsidR="00FD7AE3" w:rsidRPr="0083342D">
        <w:rPr>
          <w:rFonts w:asciiTheme="minorHAnsi" w:hAnsiTheme="minorHAnsi" w:cstheme="minorHAnsi"/>
          <w:b/>
          <w:sz w:val="18"/>
          <w:szCs w:val="18"/>
        </w:rPr>
        <w:t>1</w:t>
      </w:r>
      <w:r w:rsidRPr="0083342D">
        <w:rPr>
          <w:rFonts w:asciiTheme="minorHAnsi" w:hAnsiTheme="minorHAnsi" w:cstheme="minorHAnsi"/>
          <w:sz w:val="18"/>
          <w:szCs w:val="18"/>
        </w:rPr>
        <w:t xml:space="preserve">) viene condotta ogni qualvolta sia presente personale femminile in </w:t>
      </w:r>
      <w:r w:rsidR="00130186" w:rsidRPr="0083342D">
        <w:rPr>
          <w:rFonts w:asciiTheme="minorHAnsi" w:hAnsiTheme="minorHAnsi" w:cstheme="minorHAnsi"/>
          <w:sz w:val="18"/>
          <w:szCs w:val="18"/>
        </w:rPr>
        <w:t>stato di gravidanza</w:t>
      </w:r>
      <w:r w:rsidRPr="0083342D">
        <w:rPr>
          <w:rFonts w:asciiTheme="minorHAnsi" w:hAnsiTheme="minorHAnsi" w:cstheme="minorHAnsi"/>
          <w:sz w:val="18"/>
          <w:szCs w:val="18"/>
        </w:rPr>
        <w:t xml:space="preserve"> con l’obiettivo di: </w:t>
      </w:r>
    </w:p>
    <w:p w14:paraId="62E641D2"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non esporre la lavoratrice gravida, puerpera e in periodo di allattamento ai rischi individuati all’art. 7 del D. Lgs. 151/2001;</w:t>
      </w:r>
    </w:p>
    <w:p w14:paraId="3678004A"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valutare i rischi lavorativi individuati all’art. 11 del D. Lgs. 151/2001 e conseguentemente applicare le possibili misure di prevenzione e protezione atte a consentire alla lavoratrice di permanere nel proprio posto di lavoro;</w:t>
      </w:r>
    </w:p>
    <w:p w14:paraId="34AFD90C" w14:textId="77777777" w:rsidR="006B1BAA" w:rsidRPr="0083342D" w:rsidRDefault="00DC455F" w:rsidP="00DC455F">
      <w:pPr>
        <w:numPr>
          <w:ilvl w:val="0"/>
          <w:numId w:val="13"/>
        </w:num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  </w:t>
      </w:r>
      <w:r w:rsidR="008F4D45" w:rsidRPr="0083342D">
        <w:rPr>
          <w:rFonts w:asciiTheme="minorHAnsi" w:hAnsiTheme="minorHAnsi" w:cstheme="minorHAnsi"/>
          <w:sz w:val="18"/>
          <w:szCs w:val="18"/>
        </w:rPr>
        <w:t>informare la lavoratrice sui risultati della valutazione e sulle conseguenti misure di prevenzione e protezione adottate.</w:t>
      </w:r>
    </w:p>
    <w:p w14:paraId="592663BF" w14:textId="77777777" w:rsidR="006B1BAA" w:rsidRPr="0083342D" w:rsidRDefault="006B1BAA" w:rsidP="008F4D45">
      <w:pPr>
        <w:ind w:left="1152"/>
        <w:jc w:val="both"/>
        <w:rPr>
          <w:rFonts w:asciiTheme="minorHAnsi" w:hAnsiTheme="minorHAnsi" w:cstheme="minorHAnsi"/>
          <w:sz w:val="18"/>
          <w:szCs w:val="18"/>
        </w:rPr>
      </w:pPr>
    </w:p>
    <w:p w14:paraId="30CD6DAE"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A miglior chiarimento, di seguito è riportato l’elenco dei lavori vietati e quello per i quali si re</w:t>
      </w:r>
      <w:r w:rsidR="00DC455F" w:rsidRPr="0083342D">
        <w:rPr>
          <w:rFonts w:asciiTheme="minorHAnsi" w:hAnsiTheme="minorHAnsi" w:cstheme="minorHAnsi"/>
          <w:sz w:val="18"/>
          <w:szCs w:val="18"/>
        </w:rPr>
        <w:t>nde obbligatoria la valutazione.</w:t>
      </w:r>
    </w:p>
    <w:p w14:paraId="53F57723" w14:textId="77777777" w:rsidR="00DB2CF7" w:rsidRPr="0083342D" w:rsidRDefault="00DB2CF7" w:rsidP="008F4D45">
      <w:pPr>
        <w:ind w:left="1152"/>
        <w:jc w:val="both"/>
        <w:rPr>
          <w:rFonts w:asciiTheme="minorHAnsi" w:hAnsiTheme="minorHAnsi" w:cstheme="minorHAnsi"/>
          <w:sz w:val="18"/>
          <w:szCs w:val="18"/>
        </w:rPr>
      </w:pPr>
    </w:p>
    <w:p w14:paraId="0AE86C22" w14:textId="77777777" w:rsidR="00DB2CF7" w:rsidRPr="0083342D" w:rsidRDefault="00FD7AE3" w:rsidP="00DB2CF7">
      <w:pPr>
        <w:ind w:left="1152"/>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lastRenderedPageBreak/>
        <w:t>DIVIETO DI ESPOSIZIONE (art. 7 D. Lgs. 151/2001)</w:t>
      </w:r>
    </w:p>
    <w:p w14:paraId="118915D8" w14:textId="77777777" w:rsidR="00DB2CF7" w:rsidRPr="0083342D" w:rsidRDefault="00DB2CF7" w:rsidP="00DB2CF7">
      <w:pPr>
        <w:ind w:left="1152"/>
        <w:jc w:val="center"/>
        <w:rPr>
          <w:rFonts w:asciiTheme="minorHAnsi" w:hAnsiTheme="minorHAnsi" w:cstheme="minorHAnsi"/>
          <w:b/>
          <w:i/>
          <w:sz w:val="18"/>
          <w:szCs w:val="18"/>
        </w:rPr>
      </w:pPr>
    </w:p>
    <w:p w14:paraId="5317A981" w14:textId="77777777" w:rsidR="00DB2CF7" w:rsidRPr="0083342D" w:rsidRDefault="00DB2CF7" w:rsidP="00DB2CF7">
      <w:pPr>
        <w:ind w:left="1152"/>
        <w:jc w:val="both"/>
        <w:rPr>
          <w:rFonts w:asciiTheme="minorHAnsi" w:hAnsiTheme="minorHAnsi" w:cstheme="minorHAnsi"/>
          <w:i/>
          <w:sz w:val="18"/>
          <w:szCs w:val="18"/>
        </w:rPr>
      </w:pPr>
      <w:r w:rsidRPr="0083342D">
        <w:rPr>
          <w:rFonts w:asciiTheme="minorHAnsi" w:hAnsiTheme="minorHAnsi" w:cstheme="minorHAnsi"/>
          <w:i/>
          <w:sz w:val="18"/>
          <w:szCs w:val="18"/>
        </w:rPr>
        <w:t>Si prevede il divieto di utilizzare le lavoratrici gestanti e puerpere ai seguenti lavori:</w:t>
      </w:r>
    </w:p>
    <w:p w14:paraId="4DCE8FE1"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trasporto e sollevamento dei pesi;</w:t>
      </w:r>
    </w:p>
    <w:p w14:paraId="087298A9"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esposizione a radiazioni ionizzanti;</w:t>
      </w:r>
    </w:p>
    <w:p w14:paraId="2F5750C8"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lavoro notturno;</w:t>
      </w:r>
    </w:p>
    <w:p w14:paraId="43C2C3C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lavori pericolosi, faticosi ed insalubri (Allegato A del D. Lgs. 151/2001);</w:t>
      </w:r>
    </w:p>
    <w:p w14:paraId="21DD68D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agenti e condizioni di lavoro (Allegato B del D. Lgs. 151/2001).</w:t>
      </w:r>
    </w:p>
    <w:p w14:paraId="460B8E6B" w14:textId="77777777" w:rsidR="00DB2CF7" w:rsidRPr="0083342D" w:rsidRDefault="00DB2CF7" w:rsidP="00DB2CF7">
      <w:pPr>
        <w:ind w:left="1152"/>
        <w:jc w:val="both"/>
        <w:rPr>
          <w:rFonts w:asciiTheme="minorHAnsi" w:hAnsiTheme="minorHAnsi" w:cstheme="minorHAnsi"/>
          <w:i/>
          <w:sz w:val="18"/>
          <w:szCs w:val="18"/>
        </w:rPr>
      </w:pPr>
    </w:p>
    <w:p w14:paraId="44636CF2"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ESPOSIZIONE A RADIAZIONI IONIZZANTI</w:t>
      </w:r>
    </w:p>
    <w:p w14:paraId="35576418"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Le donne, durante la gravidanza, non possono svolgere attività in zone classificate o, comunque, essere adibite ad attività che potrebbero esporre il nascituro ad una dose che ecceda un millisievert durante il periodo della gravidanza. </w:t>
      </w:r>
    </w:p>
    <w:p w14:paraId="74A7C0EF"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E' fatto obbligo alle lavoratrici di comunicare al datore di lavoro il proprio stato di gravidanza, non appena accertato</w:t>
      </w:r>
      <w:r w:rsidRPr="0083342D">
        <w:rPr>
          <w:rFonts w:asciiTheme="minorHAnsi" w:hAnsiTheme="minorHAnsi" w:cstheme="minorHAnsi"/>
          <w:i/>
          <w:color w:val="auto"/>
          <w:sz w:val="18"/>
          <w:szCs w:val="18"/>
        </w:rPr>
        <w:t xml:space="preserve">. </w:t>
      </w:r>
    </w:p>
    <w:p w14:paraId="62A19752"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E' altresì vietato adibire le donne che allattano ad attività comportanti un rischio di contaminazione.</w:t>
      </w:r>
    </w:p>
    <w:p w14:paraId="6C37006D"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i/>
          <w:color w:val="auto"/>
          <w:sz w:val="18"/>
          <w:szCs w:val="18"/>
        </w:rPr>
      </w:pPr>
    </w:p>
    <w:p w14:paraId="1518350F"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LAVORO NOTTURNO</w:t>
      </w:r>
    </w:p>
    <w:p w14:paraId="5CB843CF"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E' vietato adibire le donne al lavoro, dalle ore 24 alle ore 6, dall'accertamento dello stato di gravidanza fino al compimento di un anno di età del bambino. </w:t>
      </w:r>
    </w:p>
    <w:p w14:paraId="240E415B"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obbligati a prestare lavoro notturno:</w:t>
      </w:r>
    </w:p>
    <w:p w14:paraId="51EDFBC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 lavoratrice madre di un figlio di età inferiore a tre anni o, in alternativa, il lavoratore padre convivente con la stessa</w:t>
      </w:r>
    </w:p>
    <w:p w14:paraId="31E0D23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 lavoratrice o il lavoratore che sia l'unico genitore affidatario di un figlio convivente di </w:t>
      </w:r>
      <w:proofErr w:type="spellStart"/>
      <w:r w:rsidRPr="0083342D">
        <w:rPr>
          <w:rFonts w:asciiTheme="minorHAnsi" w:hAnsiTheme="minorHAnsi" w:cstheme="minorHAnsi"/>
          <w:i/>
          <w:color w:val="auto"/>
          <w:sz w:val="18"/>
          <w:szCs w:val="18"/>
        </w:rPr>
        <w:t>eta'</w:t>
      </w:r>
      <w:proofErr w:type="spellEnd"/>
      <w:r w:rsidRPr="0083342D">
        <w:rPr>
          <w:rFonts w:asciiTheme="minorHAnsi" w:hAnsiTheme="minorHAnsi" w:cstheme="minorHAnsi"/>
          <w:i/>
          <w:color w:val="auto"/>
          <w:sz w:val="18"/>
          <w:szCs w:val="18"/>
        </w:rPr>
        <w:t xml:space="preserve"> inferiore a dodici anni.</w:t>
      </w:r>
    </w:p>
    <w:p w14:paraId="18ED686A"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altresì obbligati a prestare lavoro notturno la lavoratrice o il lavoratore che abbia a proprio carico un soggetto disabile ai sensi della legge 5 febbraio 1992, n. 104, e successive modificazioni.</w:t>
      </w:r>
    </w:p>
    <w:p w14:paraId="66CB7B9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2750CB2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 xml:space="preserve">LAVORI PERICOLOSI, FATICOSI ED INSALUBRI </w:t>
      </w:r>
      <w:r w:rsidRPr="0083342D">
        <w:rPr>
          <w:rFonts w:asciiTheme="minorHAnsi" w:hAnsiTheme="minorHAnsi" w:cstheme="minorHAnsi"/>
          <w:i/>
          <w:color w:val="auto"/>
          <w:sz w:val="18"/>
          <w:szCs w:val="18"/>
        </w:rPr>
        <w:t xml:space="preserve">(Allegato A del D. Lgs. 151/2001) </w:t>
      </w:r>
    </w:p>
    <w:p w14:paraId="618DC68B" w14:textId="77777777" w:rsidR="00DB2CF7" w:rsidRPr="0083342D" w:rsidRDefault="00DB2CF7" w:rsidP="00DB2CF7">
      <w:pPr>
        <w:pStyle w:val="NormaleWeb"/>
        <w:tabs>
          <w:tab w:val="left" w:pos="360"/>
        </w:tabs>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I    Mansioni che espongono ai seguenti agenti:</w:t>
      </w:r>
    </w:p>
    <w:p w14:paraId="1706B19E" w14:textId="77777777" w:rsidR="00DB2CF7" w:rsidRPr="0083342D" w:rsidRDefault="00DB2CF7" w:rsidP="00DB2CF7">
      <w:pPr>
        <w:pStyle w:val="NormaleWeb"/>
        <w:spacing w:before="0" w:beforeAutospacing="0" w:after="0" w:afterAutospacing="0"/>
        <w:ind w:left="1788" w:hanging="36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A) </w:t>
      </w:r>
      <w:r w:rsidRPr="0083342D">
        <w:rPr>
          <w:rFonts w:asciiTheme="minorHAnsi" w:hAnsiTheme="minorHAnsi" w:cstheme="minorHAnsi"/>
          <w:i/>
          <w:color w:val="auto"/>
          <w:sz w:val="18"/>
          <w:szCs w:val="18"/>
        </w:rPr>
        <w:tab/>
        <w:t>Quelli previsti dal decreto legislativo 4 agosto 1999, n. 345 e dal decreto legislativo 18 agosto 2000 n. 262:</w:t>
      </w:r>
    </w:p>
    <w:p w14:paraId="76D8BC2F"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1. Agenti fisici</w:t>
      </w:r>
      <w:r w:rsidRPr="0083342D">
        <w:rPr>
          <w:rFonts w:asciiTheme="minorHAnsi" w:hAnsiTheme="minorHAnsi" w:cstheme="minorHAnsi"/>
          <w:i/>
          <w:color w:val="auto"/>
          <w:sz w:val="18"/>
          <w:szCs w:val="18"/>
        </w:rPr>
        <w:t>:</w:t>
      </w:r>
    </w:p>
    <w:p w14:paraId="73B84358" w14:textId="77777777" w:rsidR="00DB2CF7" w:rsidRPr="0083342D" w:rsidRDefault="00DB2CF7" w:rsidP="006130BD">
      <w:pPr>
        <w:pStyle w:val="NormaleWeb"/>
        <w:numPr>
          <w:ilvl w:val="0"/>
          <w:numId w:val="53"/>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atmosfera a pressione superiore a quella naturale, ad esempio in contenitori sotto pressione, immersione sottomarina, fermo restando le disposizioni di cui al DPR n.321/56;</w:t>
      </w:r>
    </w:p>
    <w:p w14:paraId="7EFC72F0" w14:textId="77777777" w:rsidR="00DB2CF7" w:rsidRPr="0083342D" w:rsidRDefault="00DB2CF7" w:rsidP="006130BD">
      <w:pPr>
        <w:pStyle w:val="NormaleWeb"/>
        <w:numPr>
          <w:ilvl w:val="0"/>
          <w:numId w:val="53"/>
        </w:numPr>
        <w:tabs>
          <w:tab w:val="clear" w:pos="1152"/>
          <w:tab w:val="num" w:pos="1788"/>
        </w:tabs>
        <w:spacing w:before="0" w:beforeAutospacing="0" w:after="0" w:afterAutospacing="0"/>
        <w:ind w:left="1788" w:firstLine="7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rumori con esposizione media giornaliera superiore a 90 decibel LEP-d.</w:t>
      </w:r>
    </w:p>
    <w:p w14:paraId="35D257A6" w14:textId="77777777" w:rsidR="00DB2CF7" w:rsidRPr="0083342D" w:rsidRDefault="00DB2CF7" w:rsidP="00DB2CF7">
      <w:pPr>
        <w:pStyle w:val="NormaleWeb"/>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br/>
      </w:r>
      <w:r w:rsidRPr="0083342D">
        <w:rPr>
          <w:rFonts w:asciiTheme="minorHAnsi" w:hAnsiTheme="minorHAnsi" w:cstheme="minorHAnsi"/>
          <w:b/>
          <w:i/>
          <w:color w:val="auto"/>
          <w:sz w:val="18"/>
          <w:szCs w:val="18"/>
        </w:rPr>
        <w:t>2. Agenti biologici</w:t>
      </w:r>
      <w:r w:rsidRPr="0083342D">
        <w:rPr>
          <w:rFonts w:asciiTheme="minorHAnsi" w:hAnsiTheme="minorHAnsi" w:cstheme="minorHAnsi"/>
          <w:i/>
          <w:color w:val="auto"/>
          <w:sz w:val="18"/>
          <w:szCs w:val="18"/>
        </w:rPr>
        <w:t>:</w:t>
      </w:r>
    </w:p>
    <w:p w14:paraId="61795BE3" w14:textId="77777777" w:rsidR="00DB2CF7" w:rsidRPr="0083342D" w:rsidRDefault="00DB2CF7" w:rsidP="006130BD">
      <w:pPr>
        <w:pStyle w:val="NormaleWeb"/>
        <w:numPr>
          <w:ilvl w:val="0"/>
          <w:numId w:val="54"/>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agenti biologici dei gruppi 3 e 4, ai sensi del titolo VIII del D. Lgs.626/94 e di quelli geneticamente modificati del gruppo II di cui al D. Lgs. 91/93 e al D. Lgs. 92/93.</w:t>
      </w:r>
    </w:p>
    <w:p w14:paraId="07C6F27A"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7650F215"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3. Agenti chimici</w:t>
      </w:r>
      <w:r w:rsidRPr="0083342D">
        <w:rPr>
          <w:rFonts w:asciiTheme="minorHAnsi" w:hAnsiTheme="minorHAnsi" w:cstheme="minorHAnsi"/>
          <w:i/>
          <w:color w:val="auto"/>
          <w:sz w:val="18"/>
          <w:szCs w:val="18"/>
        </w:rPr>
        <w:t>:</w:t>
      </w:r>
    </w:p>
    <w:p w14:paraId="1A63FF93"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molto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corrosivi (</w:t>
      </w: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esplosivi (</w:t>
      </w: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o estremamente infiammabili (</w:t>
      </w: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w:t>
      </w:r>
    </w:p>
    <w:p w14:paraId="09506C4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nocivi (</w:t>
      </w:r>
      <w:proofErr w:type="spellStart"/>
      <w:r w:rsidRPr="0083342D">
        <w:rPr>
          <w:rFonts w:asciiTheme="minorHAnsi" w:hAnsiTheme="minorHAnsi" w:cstheme="minorHAnsi"/>
          <w:i/>
          <w:color w:val="auto"/>
          <w:sz w:val="18"/>
          <w:szCs w:val="18"/>
        </w:rPr>
        <w:t>Xn</w:t>
      </w:r>
      <w:proofErr w:type="spellEnd"/>
      <w:r w:rsidRPr="0083342D">
        <w:rPr>
          <w:rFonts w:asciiTheme="minorHAnsi" w:hAnsiTheme="minorHAnsi" w:cstheme="minorHAnsi"/>
          <w:i/>
          <w:color w:val="auto"/>
          <w:sz w:val="18"/>
          <w:szCs w:val="18"/>
        </w:rPr>
        <w:t>) e comportanti uno o più rischi descritti dalle seguenti frasi:</w:t>
      </w:r>
    </w:p>
    <w:p w14:paraId="6D56399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effetti irreversibili molto gravi (R39);</w:t>
      </w:r>
    </w:p>
    <w:p w14:paraId="1FEBCA8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possibilità di effetti irreversibili (R40);</w:t>
      </w:r>
    </w:p>
    <w:p w14:paraId="33C60000"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mediante inalazione (R42);</w:t>
      </w:r>
    </w:p>
    <w:p w14:paraId="4DFAE11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per contatto con la pelle (R43);</w:t>
      </w:r>
    </w:p>
    <w:p w14:paraId="2C9AB23C"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alterazioni genetiche ereditarie (R46);</w:t>
      </w:r>
    </w:p>
    <w:p w14:paraId="45B4711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gravi danni per la salute in caso di esposizione prolungata (R48);</w:t>
      </w:r>
    </w:p>
    <w:p w14:paraId="3662D878"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ridurre la fertilità (R60);  </w:t>
      </w:r>
    </w:p>
    <w:p w14:paraId="09174305"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può danneggiare i bambini non ancora nati (R61);  </w:t>
      </w:r>
      <w:r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ab/>
      </w:r>
    </w:p>
    <w:p w14:paraId="5C72DEF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irritanti (</w:t>
      </w:r>
      <w:proofErr w:type="spellStart"/>
      <w:r w:rsidRPr="0083342D">
        <w:rPr>
          <w:rFonts w:asciiTheme="minorHAnsi" w:hAnsiTheme="minorHAnsi" w:cstheme="minorHAnsi"/>
          <w:i/>
          <w:color w:val="auto"/>
          <w:sz w:val="18"/>
          <w:szCs w:val="18"/>
        </w:rPr>
        <w:t>Xi</w:t>
      </w:r>
      <w:proofErr w:type="spellEnd"/>
      <w:r w:rsidRPr="0083342D">
        <w:rPr>
          <w:rFonts w:asciiTheme="minorHAnsi" w:hAnsiTheme="minorHAnsi" w:cstheme="minorHAnsi"/>
          <w:i/>
          <w:color w:val="auto"/>
          <w:sz w:val="18"/>
          <w:szCs w:val="18"/>
        </w:rPr>
        <w:t>) e comportanti il rischio descritto dalla seguente frase, che non sia evitabile mediante l'uso di dispositivi di protezione individuale: «può provocare sensibilizzazione per contatto con la pelle (R43);</w:t>
      </w:r>
    </w:p>
    <w:p w14:paraId="3DE0CD3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di cui al titolo VII del D. Lgs. 626/94;</w:t>
      </w:r>
    </w:p>
    <w:p w14:paraId="742DEA9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piombo e composti;</w:t>
      </w:r>
    </w:p>
    <w:p w14:paraId="208D3F08"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amianto.</w:t>
      </w:r>
    </w:p>
    <w:p w14:paraId="65B7D4C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586A729D"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bCs/>
          <w:i/>
          <w:color w:val="auto"/>
          <w:sz w:val="18"/>
          <w:szCs w:val="18"/>
        </w:rPr>
      </w:pPr>
      <w:r w:rsidRPr="0083342D">
        <w:rPr>
          <w:rFonts w:asciiTheme="minorHAnsi" w:hAnsiTheme="minorHAnsi" w:cstheme="minorHAnsi"/>
          <w:b/>
          <w:bCs/>
          <w:i/>
          <w:color w:val="auto"/>
          <w:sz w:val="18"/>
          <w:szCs w:val="18"/>
        </w:rPr>
        <w:t>II        Processi e lavori:</w:t>
      </w:r>
    </w:p>
    <w:p w14:paraId="06BBE434" w14:textId="77777777" w:rsidR="00DB2CF7" w:rsidRPr="0083342D" w:rsidRDefault="00DB2CF7" w:rsidP="00DB2CF7">
      <w:pPr>
        <w:pStyle w:val="NormaleWeb"/>
        <w:tabs>
          <w:tab w:val="left" w:pos="1620"/>
        </w:tabs>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Il divieto è riferito solo alle specifiche fasi del processo produttivo e non all'attività nel suo </w:t>
      </w:r>
      <w:r w:rsidRPr="0083342D">
        <w:rPr>
          <w:rFonts w:asciiTheme="minorHAnsi" w:hAnsiTheme="minorHAnsi" w:cstheme="minorHAnsi"/>
          <w:i/>
          <w:color w:val="auto"/>
          <w:sz w:val="18"/>
          <w:szCs w:val="18"/>
        </w:rPr>
        <w:tab/>
        <w:t>complesso:</w:t>
      </w:r>
      <w:r w:rsidRPr="0083342D">
        <w:rPr>
          <w:rFonts w:asciiTheme="minorHAnsi" w:hAnsiTheme="minorHAnsi" w:cstheme="minorHAnsi"/>
          <w:i/>
          <w:color w:val="auto"/>
          <w:sz w:val="18"/>
          <w:szCs w:val="18"/>
        </w:rPr>
        <w:br/>
      </w:r>
      <w:r w:rsidRPr="0083342D">
        <w:rPr>
          <w:rFonts w:asciiTheme="minorHAnsi" w:hAnsiTheme="minorHAnsi" w:cstheme="minorHAnsi"/>
          <w:i/>
          <w:color w:val="auto"/>
          <w:sz w:val="18"/>
          <w:szCs w:val="18"/>
        </w:rPr>
        <w:tab/>
        <w:t xml:space="preserve">1) </w:t>
      </w:r>
      <w:r w:rsidRPr="0083342D">
        <w:rPr>
          <w:rFonts w:asciiTheme="minorHAnsi" w:hAnsiTheme="minorHAnsi" w:cstheme="minorHAnsi"/>
          <w:i/>
          <w:color w:val="auto"/>
          <w:sz w:val="18"/>
          <w:szCs w:val="18"/>
        </w:rPr>
        <w:tab/>
        <w:t>Processi e lavori di cui all'allegato VIII del D. Lgs. 626/94:</w:t>
      </w:r>
    </w:p>
    <w:p w14:paraId="712E5955"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lastRenderedPageBreak/>
        <w:t xml:space="preserve">Produzione di </w:t>
      </w:r>
      <w:proofErr w:type="spellStart"/>
      <w:r w:rsidRPr="0083342D">
        <w:rPr>
          <w:rFonts w:asciiTheme="minorHAnsi" w:hAnsiTheme="minorHAnsi" w:cstheme="minorHAnsi"/>
          <w:i/>
          <w:color w:val="auto"/>
          <w:sz w:val="18"/>
          <w:szCs w:val="18"/>
        </w:rPr>
        <w:t>auramina</w:t>
      </w:r>
      <w:proofErr w:type="spellEnd"/>
      <w:r w:rsidRPr="0083342D">
        <w:rPr>
          <w:rFonts w:asciiTheme="minorHAnsi" w:hAnsiTheme="minorHAnsi" w:cstheme="minorHAnsi"/>
          <w:i/>
          <w:color w:val="auto"/>
          <w:sz w:val="18"/>
          <w:szCs w:val="18"/>
        </w:rPr>
        <w:t xml:space="preserve"> con il metodo </w:t>
      </w:r>
      <w:proofErr w:type="spellStart"/>
      <w:r w:rsidRPr="0083342D">
        <w:rPr>
          <w:rFonts w:asciiTheme="minorHAnsi" w:hAnsiTheme="minorHAnsi" w:cstheme="minorHAnsi"/>
          <w:i/>
          <w:color w:val="auto"/>
          <w:sz w:val="18"/>
          <w:szCs w:val="18"/>
        </w:rPr>
        <w:t>Michler</w:t>
      </w:r>
      <w:proofErr w:type="spellEnd"/>
      <w:r w:rsidRPr="0083342D">
        <w:rPr>
          <w:rFonts w:asciiTheme="minorHAnsi" w:hAnsiTheme="minorHAnsi" w:cstheme="minorHAnsi"/>
          <w:i/>
          <w:color w:val="auto"/>
          <w:sz w:val="18"/>
          <w:szCs w:val="18"/>
        </w:rPr>
        <w:t>;</w:t>
      </w:r>
    </w:p>
    <w:p w14:paraId="1A2605CC"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 lavori che espongono agli idrocarburi policiclici aromatici presenti nella fuliggine, nel catrame o nella pece di carbone;</w:t>
      </w:r>
    </w:p>
    <w:p w14:paraId="3FB9169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che espongono alle polveri, fumi e nebbie prodotti durante il raffinamento del nichel a temperature elevate;</w:t>
      </w:r>
    </w:p>
    <w:p w14:paraId="3AA44A2A"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Processo agli acidi forti nella fabbricazione di alcool isopropilico;</w:t>
      </w:r>
    </w:p>
    <w:p w14:paraId="4BBE06A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Il lavoro comportante l'esposizione a polvere di legno duro.</w:t>
      </w:r>
    </w:p>
    <w:p w14:paraId="5411DC87" w14:textId="77777777" w:rsidR="00DB2CF7" w:rsidRPr="0083342D" w:rsidRDefault="00DB2CF7" w:rsidP="00DB2CF7">
      <w:pPr>
        <w:pStyle w:val="NormaleWeb"/>
        <w:spacing w:before="0" w:beforeAutospacing="0" w:after="0" w:afterAutospacing="0"/>
        <w:ind w:left="1620" w:hanging="20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2) </w:t>
      </w:r>
      <w:r w:rsidRPr="0083342D">
        <w:rPr>
          <w:rFonts w:asciiTheme="minorHAnsi" w:hAnsiTheme="minorHAnsi" w:cstheme="minorHAnsi"/>
          <w:i/>
          <w:color w:val="auto"/>
          <w:sz w:val="18"/>
          <w:szCs w:val="18"/>
        </w:rPr>
        <w:tab/>
        <w:t xml:space="preserve">Lavori di fabbricazione e di manipolazione di dispositivi, ordigni ed oggetti diversi </w:t>
      </w:r>
      <w:r w:rsidRPr="0083342D">
        <w:rPr>
          <w:rFonts w:asciiTheme="minorHAnsi" w:hAnsiTheme="minorHAnsi" w:cstheme="minorHAnsi"/>
          <w:i/>
          <w:color w:val="auto"/>
          <w:sz w:val="18"/>
          <w:szCs w:val="18"/>
        </w:rPr>
        <w:tab/>
        <w:t>contenenti esplosivi, fermo restando le disposizioni di cui al DPR n.302/56.</w:t>
      </w:r>
    </w:p>
    <w:p w14:paraId="4C461929"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 </w:t>
      </w:r>
      <w:r w:rsidRPr="0083342D">
        <w:rPr>
          <w:rFonts w:asciiTheme="minorHAnsi" w:hAnsiTheme="minorHAnsi" w:cstheme="minorHAnsi"/>
          <w:i/>
          <w:color w:val="auto"/>
          <w:sz w:val="18"/>
          <w:szCs w:val="18"/>
        </w:rPr>
        <w:tab/>
        <w:t>Lavori in serragli contenenti animali feroci o velenosi nonché condotta e governo di tori e stalloni.</w:t>
      </w:r>
    </w:p>
    <w:p w14:paraId="384005DF"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4)</w:t>
      </w:r>
      <w:r w:rsidRPr="0083342D">
        <w:rPr>
          <w:rFonts w:asciiTheme="minorHAnsi" w:hAnsiTheme="minorHAnsi" w:cstheme="minorHAnsi"/>
          <w:i/>
          <w:color w:val="auto"/>
          <w:sz w:val="18"/>
          <w:szCs w:val="18"/>
        </w:rPr>
        <w:tab/>
        <w:t>Lavori di mattatoio.</w:t>
      </w:r>
    </w:p>
    <w:p w14:paraId="0B2E1CE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5) </w:t>
      </w:r>
      <w:r w:rsidRPr="0083342D">
        <w:rPr>
          <w:rFonts w:asciiTheme="minorHAnsi" w:hAnsiTheme="minorHAnsi" w:cstheme="minorHAnsi"/>
          <w:i/>
          <w:color w:val="auto"/>
          <w:sz w:val="18"/>
          <w:szCs w:val="18"/>
        </w:rPr>
        <w:tab/>
        <w:t>Lavori comportanti la manipolazione di apparecchiature di produzione, di immagazzinamento o di impiego di gas compressi, liquidi o in soluzione.</w:t>
      </w:r>
    </w:p>
    <w:p w14:paraId="031751B7"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6) </w:t>
      </w:r>
      <w:r w:rsidRPr="0083342D">
        <w:rPr>
          <w:rFonts w:asciiTheme="minorHAnsi" w:hAnsiTheme="minorHAnsi" w:cstheme="minorHAnsi"/>
          <w:i/>
          <w:color w:val="auto"/>
          <w:sz w:val="18"/>
          <w:szCs w:val="18"/>
        </w:rPr>
        <w:tab/>
        <w:t>Lavori su tini, bacini, serbatoi, damigiane o bombole contenenti agenti chimici di cui al punto I.3.</w:t>
      </w:r>
    </w:p>
    <w:p w14:paraId="30A688C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7) </w:t>
      </w:r>
      <w:r w:rsidRPr="0083342D">
        <w:rPr>
          <w:rFonts w:asciiTheme="minorHAnsi" w:hAnsiTheme="minorHAnsi" w:cstheme="minorHAnsi"/>
          <w:i/>
          <w:color w:val="auto"/>
          <w:sz w:val="18"/>
          <w:szCs w:val="18"/>
        </w:rPr>
        <w:tab/>
        <w:t>Lavori comportanti rischi di crolli e allestimento e smontaggio delle armature esterne alle costruzioni.</w:t>
      </w:r>
    </w:p>
    <w:p w14:paraId="7FD96BE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8) </w:t>
      </w:r>
      <w:r w:rsidRPr="0083342D">
        <w:rPr>
          <w:rFonts w:asciiTheme="minorHAnsi" w:hAnsiTheme="minorHAnsi" w:cstheme="minorHAnsi"/>
          <w:i/>
          <w:color w:val="auto"/>
          <w:sz w:val="18"/>
          <w:szCs w:val="18"/>
        </w:rPr>
        <w:tab/>
        <w:t>Lavori comportanti rischi elettrici da alta tensione come definita dall'art. 268 del DPR n.547/55.</w:t>
      </w:r>
    </w:p>
    <w:p w14:paraId="530E075D"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9) </w:t>
      </w:r>
      <w:r w:rsidRPr="0083342D">
        <w:rPr>
          <w:rFonts w:asciiTheme="minorHAnsi" w:hAnsiTheme="minorHAnsi" w:cstheme="minorHAnsi"/>
          <w:i/>
          <w:color w:val="auto"/>
          <w:sz w:val="18"/>
          <w:szCs w:val="18"/>
        </w:rPr>
        <w:tab/>
        <w:t>Lavori il cui ritmo è determinato dalla macchina e che sono pagati a cottimo.</w:t>
      </w:r>
    </w:p>
    <w:p w14:paraId="5C3D515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10) </w:t>
      </w:r>
      <w:r w:rsidRPr="0083342D">
        <w:rPr>
          <w:rFonts w:asciiTheme="minorHAnsi" w:hAnsiTheme="minorHAnsi" w:cstheme="minorHAnsi"/>
          <w:i/>
          <w:color w:val="auto"/>
          <w:sz w:val="18"/>
          <w:szCs w:val="18"/>
        </w:rPr>
        <w:tab/>
        <w:t xml:space="preserve">Esercizio dei forni a temperatura superiore a </w:t>
      </w:r>
      <w:smartTag w:uri="urn:schemas-microsoft-com:office:smarttags" w:element="metricconverter">
        <w:smartTagPr>
          <w:attr w:name="ProductID" w:val="500 ﾰC"/>
        </w:smartTagPr>
        <w:r w:rsidRPr="0083342D">
          <w:rPr>
            <w:rFonts w:asciiTheme="minorHAnsi" w:hAnsiTheme="minorHAnsi" w:cstheme="minorHAnsi"/>
            <w:i/>
            <w:color w:val="auto"/>
            <w:sz w:val="18"/>
            <w:szCs w:val="18"/>
          </w:rPr>
          <w:t>500 °C</w:t>
        </w:r>
      </w:smartTag>
      <w:r w:rsidRPr="0083342D">
        <w:rPr>
          <w:rFonts w:asciiTheme="minorHAnsi" w:hAnsiTheme="minorHAnsi" w:cstheme="minorHAnsi"/>
          <w:i/>
          <w:color w:val="auto"/>
          <w:sz w:val="18"/>
          <w:szCs w:val="18"/>
        </w:rPr>
        <w:t xml:space="preserve"> come ad esempio quelli per la produzione di ghisa, ferroleghe, ferro o acciaio; operazioni di demolizione, ricostruzione e riparazione degli stessi; lavoro ai laminatoi.</w:t>
      </w:r>
    </w:p>
    <w:p w14:paraId="3765D57D"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11) </w:t>
      </w:r>
      <w:r w:rsidRPr="0083342D">
        <w:rPr>
          <w:rFonts w:asciiTheme="minorHAnsi" w:hAnsiTheme="minorHAnsi" w:cstheme="minorHAnsi"/>
          <w:i/>
          <w:color w:val="auto"/>
          <w:sz w:val="18"/>
          <w:szCs w:val="18"/>
        </w:rPr>
        <w:tab/>
        <w:t>Lavorazioni nelle fonderie.</w:t>
      </w:r>
    </w:p>
    <w:p w14:paraId="58BBEB4F"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12) </w:t>
      </w:r>
      <w:r w:rsidRPr="0083342D">
        <w:rPr>
          <w:rFonts w:asciiTheme="minorHAnsi" w:hAnsiTheme="minorHAnsi" w:cstheme="minorHAnsi"/>
          <w:i/>
          <w:color w:val="auto"/>
          <w:sz w:val="18"/>
          <w:szCs w:val="18"/>
        </w:rPr>
        <w:tab/>
        <w:t>Processi elettrolitici.</w:t>
      </w:r>
    </w:p>
    <w:p w14:paraId="3C3F19CE"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13) </w:t>
      </w:r>
      <w:r w:rsidRPr="0083342D">
        <w:rPr>
          <w:rFonts w:asciiTheme="minorHAnsi" w:hAnsiTheme="minorHAnsi" w:cstheme="minorHAnsi"/>
          <w:i/>
          <w:color w:val="auto"/>
          <w:sz w:val="18"/>
          <w:szCs w:val="18"/>
        </w:rPr>
        <w:tab/>
        <w:t>Produzione di gomma sintetica; lavorazione della gomma naturale e sintetica.</w:t>
      </w:r>
    </w:p>
    <w:p w14:paraId="5BCDC116"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14) </w:t>
      </w:r>
      <w:r w:rsidRPr="0083342D">
        <w:rPr>
          <w:rFonts w:asciiTheme="minorHAnsi" w:hAnsiTheme="minorHAnsi" w:cstheme="minorHAnsi"/>
          <w:i/>
          <w:color w:val="auto"/>
          <w:sz w:val="18"/>
          <w:szCs w:val="18"/>
        </w:rPr>
        <w:tab/>
        <w:t>Produzione dei metalli ferrosi e non ferrosi e loro leghe.</w:t>
      </w:r>
    </w:p>
    <w:p w14:paraId="7F754D3E"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15) </w:t>
      </w:r>
      <w:r w:rsidRPr="0083342D">
        <w:rPr>
          <w:rFonts w:asciiTheme="minorHAnsi" w:hAnsiTheme="minorHAnsi" w:cstheme="minorHAnsi"/>
          <w:i/>
          <w:color w:val="auto"/>
          <w:sz w:val="18"/>
          <w:szCs w:val="18"/>
        </w:rPr>
        <w:tab/>
        <w:t>Produzione e lavorazione dello zolfo.</w:t>
      </w:r>
    </w:p>
    <w:p w14:paraId="5221451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16) </w:t>
      </w:r>
      <w:r w:rsidRPr="0083342D">
        <w:rPr>
          <w:rFonts w:asciiTheme="minorHAnsi" w:hAnsiTheme="minorHAnsi" w:cstheme="minorHAnsi"/>
          <w:i/>
          <w:color w:val="auto"/>
          <w:sz w:val="18"/>
          <w:szCs w:val="18"/>
        </w:rPr>
        <w:tab/>
        <w:t>Lavorazioni di escavazione, comprese le operazioni di estirpazione del materiale, di collocamento e smontaggio delle armature, di conduzione e manovra dei mezzi meccanici, di taglio dei massi.</w:t>
      </w:r>
    </w:p>
    <w:p w14:paraId="6163C5F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17) </w:t>
      </w:r>
      <w:r w:rsidRPr="0083342D">
        <w:rPr>
          <w:rFonts w:asciiTheme="minorHAnsi" w:hAnsiTheme="minorHAnsi" w:cstheme="minorHAnsi"/>
          <w:i/>
          <w:color w:val="auto"/>
          <w:sz w:val="18"/>
          <w:szCs w:val="18"/>
        </w:rPr>
        <w:tab/>
        <w:t>Lavorazioni in gallerie, cave, miniere, torbiere e industria estrattiva in genere.</w:t>
      </w:r>
    </w:p>
    <w:p w14:paraId="4BAF5DD1" w14:textId="77777777" w:rsidR="00DB2CF7" w:rsidRPr="0083342D" w:rsidRDefault="00DB2CF7" w:rsidP="007047FB">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18) </w:t>
      </w:r>
      <w:r w:rsidRPr="0083342D">
        <w:rPr>
          <w:rFonts w:asciiTheme="minorHAnsi" w:hAnsiTheme="minorHAnsi" w:cstheme="minorHAnsi"/>
          <w:i/>
          <w:color w:val="auto"/>
          <w:sz w:val="18"/>
          <w:szCs w:val="18"/>
        </w:rPr>
        <w:tab/>
        <w:t>Lavorazione meccanica dei minerali e delle rocce, limitatamente alle fasi di taglio,</w:t>
      </w:r>
      <w:r w:rsidR="007047FB"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frantumazione, polverizzazione, vagliatura a secco dei prodotti polverulenti.</w:t>
      </w:r>
    </w:p>
    <w:p w14:paraId="21AEEBC7"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19) </w:t>
      </w:r>
      <w:r w:rsidRPr="0083342D">
        <w:rPr>
          <w:rFonts w:asciiTheme="minorHAnsi" w:hAnsiTheme="minorHAnsi" w:cstheme="minorHAnsi"/>
          <w:i/>
          <w:color w:val="auto"/>
          <w:sz w:val="18"/>
          <w:szCs w:val="18"/>
        </w:rPr>
        <w:tab/>
        <w:t>Lavorazione dei tabacchi.</w:t>
      </w:r>
    </w:p>
    <w:p w14:paraId="4E97E465"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20) </w:t>
      </w:r>
      <w:r w:rsidRPr="0083342D">
        <w:rPr>
          <w:rFonts w:asciiTheme="minorHAnsi" w:hAnsiTheme="minorHAnsi" w:cstheme="minorHAnsi"/>
          <w:i/>
          <w:color w:val="auto"/>
          <w:sz w:val="18"/>
          <w:szCs w:val="18"/>
        </w:rPr>
        <w:tab/>
        <w:t xml:space="preserve">Lavori di costruzione, trasformazione, riparazione, manutenzione e demolizione </w:t>
      </w:r>
      <w:r w:rsidRPr="0083342D">
        <w:rPr>
          <w:rFonts w:asciiTheme="minorHAnsi" w:hAnsiTheme="minorHAnsi" w:cstheme="minorHAnsi"/>
          <w:i/>
          <w:color w:val="auto"/>
          <w:sz w:val="18"/>
          <w:szCs w:val="18"/>
        </w:rPr>
        <w:tab/>
        <w:t>delle navi, esclusi i lavori di officina eseguiti nei reparti a terra.</w:t>
      </w:r>
    </w:p>
    <w:p w14:paraId="3421CBE3"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21) </w:t>
      </w:r>
      <w:r w:rsidRPr="0083342D">
        <w:rPr>
          <w:rFonts w:asciiTheme="minorHAnsi" w:hAnsiTheme="minorHAnsi" w:cstheme="minorHAnsi"/>
          <w:i/>
          <w:color w:val="auto"/>
          <w:sz w:val="18"/>
          <w:szCs w:val="18"/>
        </w:rPr>
        <w:tab/>
        <w:t>Produzione di calce ventilata.</w:t>
      </w:r>
    </w:p>
    <w:p w14:paraId="0F978B19"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22) </w:t>
      </w:r>
      <w:r w:rsidRPr="0083342D">
        <w:rPr>
          <w:rFonts w:asciiTheme="minorHAnsi" w:hAnsiTheme="minorHAnsi" w:cstheme="minorHAnsi"/>
          <w:i/>
          <w:color w:val="auto"/>
          <w:sz w:val="18"/>
          <w:szCs w:val="18"/>
        </w:rPr>
        <w:tab/>
        <w:t>Lavorazioni che espongono a rischio silicotigeno.</w:t>
      </w:r>
    </w:p>
    <w:p w14:paraId="43C00A6F"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23) </w:t>
      </w:r>
      <w:r w:rsidRPr="0083342D">
        <w:rPr>
          <w:rFonts w:asciiTheme="minorHAnsi" w:hAnsiTheme="minorHAnsi" w:cstheme="minorHAnsi"/>
          <w:i/>
          <w:color w:val="auto"/>
          <w:sz w:val="18"/>
          <w:szCs w:val="18"/>
        </w:rPr>
        <w:tab/>
        <w:t>Manovra degli apparecchi di sollevamento a trazione meccanica, ad eccezione di ascensori e montacarichi.</w:t>
      </w:r>
    </w:p>
    <w:p w14:paraId="395D21B0"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24) </w:t>
      </w:r>
      <w:r w:rsidRPr="0083342D">
        <w:rPr>
          <w:rFonts w:asciiTheme="minorHAnsi" w:hAnsiTheme="minorHAnsi" w:cstheme="minorHAnsi"/>
          <w:i/>
          <w:color w:val="auto"/>
          <w:sz w:val="18"/>
          <w:szCs w:val="18"/>
        </w:rPr>
        <w:tab/>
        <w:t>Lavori in pozzi, cisterne ed ambienti assimilabili.</w:t>
      </w:r>
    </w:p>
    <w:p w14:paraId="44E21CDA"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25) </w:t>
      </w:r>
      <w:r w:rsidRPr="0083342D">
        <w:rPr>
          <w:rFonts w:asciiTheme="minorHAnsi" w:hAnsiTheme="minorHAnsi" w:cstheme="minorHAnsi"/>
          <w:i/>
          <w:color w:val="auto"/>
          <w:sz w:val="18"/>
          <w:szCs w:val="18"/>
        </w:rPr>
        <w:tab/>
        <w:t>Lavori nei magazzini frigoriferi.</w:t>
      </w:r>
    </w:p>
    <w:p w14:paraId="3179AEB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26) </w:t>
      </w:r>
      <w:r w:rsidRPr="0083342D">
        <w:rPr>
          <w:rFonts w:asciiTheme="minorHAnsi" w:hAnsiTheme="minorHAnsi" w:cstheme="minorHAnsi"/>
          <w:i/>
          <w:color w:val="auto"/>
          <w:sz w:val="18"/>
          <w:szCs w:val="18"/>
        </w:rPr>
        <w:tab/>
        <w:t>Lavorazione, produzione e manipolazione comportanti esposizione a prodotti farmaceutici.</w:t>
      </w:r>
    </w:p>
    <w:p w14:paraId="24305BF4"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27) </w:t>
      </w:r>
      <w:r w:rsidRPr="0083342D">
        <w:rPr>
          <w:rFonts w:asciiTheme="minorHAnsi" w:hAnsiTheme="minorHAnsi" w:cstheme="minorHAnsi"/>
          <w:i/>
          <w:color w:val="auto"/>
          <w:sz w:val="18"/>
          <w:szCs w:val="18"/>
        </w:rPr>
        <w:tab/>
        <w:t>Condotta dei veicoli di trasporto, con esclusione di ciclomotori e motoveicoli fino a 125 cc., in base a quanto previsto dall'articolo 115 del D. Lgs 285/92, e di macchine operatrici semoventi con propulsione meccanica, nonché lavori di pulizia e di servizio dei motori e degli organi di trasmissione che sono in moto.</w:t>
      </w:r>
    </w:p>
    <w:p w14:paraId="6E445F54"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28) </w:t>
      </w:r>
      <w:r w:rsidRPr="0083342D">
        <w:rPr>
          <w:rFonts w:asciiTheme="minorHAnsi" w:hAnsiTheme="minorHAnsi" w:cstheme="minorHAnsi"/>
          <w:i/>
          <w:color w:val="auto"/>
          <w:sz w:val="18"/>
          <w:szCs w:val="18"/>
        </w:rPr>
        <w:tab/>
        <w:t>Operazioni di metallizzazione a spruzzo.</w:t>
      </w:r>
    </w:p>
    <w:p w14:paraId="500A027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29) </w:t>
      </w:r>
      <w:r w:rsidRPr="0083342D">
        <w:rPr>
          <w:rFonts w:asciiTheme="minorHAnsi" w:hAnsiTheme="minorHAnsi" w:cstheme="minorHAnsi"/>
          <w:i/>
          <w:color w:val="auto"/>
          <w:sz w:val="18"/>
          <w:szCs w:val="18"/>
        </w:rPr>
        <w:tab/>
      </w:r>
      <w:proofErr w:type="spellStart"/>
      <w:r w:rsidRPr="0083342D">
        <w:rPr>
          <w:rFonts w:asciiTheme="minorHAnsi" w:hAnsiTheme="minorHAnsi" w:cstheme="minorHAnsi"/>
          <w:i/>
          <w:color w:val="auto"/>
          <w:sz w:val="18"/>
          <w:szCs w:val="18"/>
        </w:rPr>
        <w:t>Legaggio</w:t>
      </w:r>
      <w:proofErr w:type="spellEnd"/>
      <w:r w:rsidRPr="0083342D">
        <w:rPr>
          <w:rFonts w:asciiTheme="minorHAnsi" w:hAnsiTheme="minorHAnsi" w:cstheme="minorHAnsi"/>
          <w:i/>
          <w:color w:val="auto"/>
          <w:sz w:val="18"/>
          <w:szCs w:val="18"/>
        </w:rPr>
        <w:t xml:space="preserve"> ed abbattimento degli alberi.</w:t>
      </w:r>
    </w:p>
    <w:p w14:paraId="2B0E61AF"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30) </w:t>
      </w:r>
      <w:r w:rsidRPr="0083342D">
        <w:rPr>
          <w:rFonts w:asciiTheme="minorHAnsi" w:hAnsiTheme="minorHAnsi" w:cstheme="minorHAnsi"/>
          <w:i/>
          <w:color w:val="auto"/>
          <w:sz w:val="18"/>
          <w:szCs w:val="18"/>
        </w:rPr>
        <w:tab/>
        <w:t>Pulizia di camini e focolai negli impianti di combustione.</w:t>
      </w:r>
    </w:p>
    <w:p w14:paraId="61C63C1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31) </w:t>
      </w:r>
      <w:r w:rsidRPr="0083342D">
        <w:rPr>
          <w:rFonts w:asciiTheme="minorHAnsi" w:hAnsiTheme="minorHAnsi" w:cstheme="minorHAnsi"/>
          <w:i/>
          <w:color w:val="auto"/>
          <w:sz w:val="18"/>
          <w:szCs w:val="18"/>
        </w:rPr>
        <w:tab/>
        <w:t xml:space="preserve">Apertura, battitura, cardatura e pulitura delle fibre tessili, del crine vegetale </w:t>
      </w:r>
      <w:proofErr w:type="spellStart"/>
      <w:r w:rsidRPr="0083342D">
        <w:rPr>
          <w:rFonts w:asciiTheme="minorHAnsi" w:hAnsiTheme="minorHAnsi" w:cstheme="minorHAnsi"/>
          <w:i/>
          <w:color w:val="auto"/>
          <w:sz w:val="18"/>
          <w:szCs w:val="18"/>
        </w:rPr>
        <w:t>ed</w:t>
      </w:r>
      <w:proofErr w:type="spellEnd"/>
      <w:r w:rsidRPr="0083342D">
        <w:rPr>
          <w:rFonts w:asciiTheme="minorHAnsi" w:hAnsiTheme="minorHAnsi" w:cstheme="minorHAnsi"/>
          <w:i/>
          <w:color w:val="auto"/>
          <w:sz w:val="18"/>
          <w:szCs w:val="18"/>
        </w:rPr>
        <w:t xml:space="preserve"> animale, delle piume e dei peli.</w:t>
      </w:r>
    </w:p>
    <w:p w14:paraId="0CFCC73B"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32) </w:t>
      </w:r>
      <w:r w:rsidRPr="0083342D">
        <w:rPr>
          <w:rFonts w:asciiTheme="minorHAnsi" w:hAnsiTheme="minorHAnsi" w:cstheme="minorHAnsi"/>
          <w:i/>
          <w:color w:val="auto"/>
          <w:sz w:val="18"/>
          <w:szCs w:val="18"/>
        </w:rPr>
        <w:tab/>
        <w:t>Produzione e lavorazione di fibre minerali e artificiali.</w:t>
      </w:r>
    </w:p>
    <w:p w14:paraId="5873D9B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33) </w:t>
      </w:r>
      <w:r w:rsidRPr="0083342D">
        <w:rPr>
          <w:rFonts w:asciiTheme="minorHAnsi" w:hAnsiTheme="minorHAnsi" w:cstheme="minorHAnsi"/>
          <w:i/>
          <w:color w:val="auto"/>
          <w:sz w:val="18"/>
          <w:szCs w:val="18"/>
        </w:rPr>
        <w:tab/>
        <w:t>Cernita e trituramento degli stracci e della carta usata senza l'uso di adeguati dispositivi di protezione individuale.</w:t>
      </w:r>
    </w:p>
    <w:p w14:paraId="6F74B6B8"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34) </w:t>
      </w:r>
      <w:r w:rsidRPr="0083342D">
        <w:rPr>
          <w:rFonts w:asciiTheme="minorHAnsi" w:hAnsiTheme="minorHAnsi" w:cstheme="minorHAnsi"/>
          <w:i/>
          <w:color w:val="auto"/>
          <w:sz w:val="18"/>
          <w:szCs w:val="18"/>
        </w:rPr>
        <w:tab/>
        <w:t>Lavori con impieghi di martelli pneumatici, mole ad albero flessibile e altri strumenti vibranti; uso di pistole fissa chiodi di elevata potenza.</w:t>
      </w:r>
    </w:p>
    <w:p w14:paraId="6B929E3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35) </w:t>
      </w:r>
      <w:r w:rsidRPr="0083342D">
        <w:rPr>
          <w:rFonts w:asciiTheme="minorHAnsi" w:hAnsiTheme="minorHAnsi" w:cstheme="minorHAnsi"/>
          <w:i/>
          <w:color w:val="auto"/>
          <w:sz w:val="18"/>
          <w:szCs w:val="18"/>
        </w:rPr>
        <w:tab/>
        <w:t>Produzione di polveri metalliche.</w:t>
      </w:r>
    </w:p>
    <w:p w14:paraId="72CD6B7D"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36) </w:t>
      </w:r>
      <w:r w:rsidRPr="0083342D">
        <w:rPr>
          <w:rFonts w:asciiTheme="minorHAnsi" w:hAnsiTheme="minorHAnsi" w:cstheme="minorHAnsi"/>
          <w:i/>
          <w:color w:val="auto"/>
          <w:sz w:val="18"/>
          <w:szCs w:val="18"/>
        </w:rPr>
        <w:tab/>
        <w:t>Saldatura e taglio dei metalli con arco elettrico o con fiamma ossidrica o ossiacetilenica.</w:t>
      </w:r>
    </w:p>
    <w:p w14:paraId="4DA198D0"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37) </w:t>
      </w:r>
      <w:r w:rsidRPr="0083342D">
        <w:rPr>
          <w:rFonts w:asciiTheme="minorHAnsi" w:hAnsiTheme="minorHAnsi" w:cstheme="minorHAnsi"/>
          <w:i/>
          <w:color w:val="auto"/>
          <w:sz w:val="18"/>
          <w:szCs w:val="18"/>
        </w:rPr>
        <w:tab/>
        <w:t xml:space="preserve">Lavori nelle macellerie che comportano l'uso di utensili taglienti, seghe e macchine per tritare. </w:t>
      </w:r>
    </w:p>
    <w:p w14:paraId="4B704DE3"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2E68CDA4" w14:textId="77777777" w:rsidR="00DB2CF7" w:rsidRPr="0083342D" w:rsidRDefault="00DB2CF7" w:rsidP="00DB2CF7">
      <w:pPr>
        <w:pStyle w:val="NormaleWeb"/>
        <w:spacing w:before="0" w:beforeAutospacing="0" w:after="0" w:afterAutospacing="0"/>
        <w:ind w:left="1788"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B</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Quelli indicati nella </w:t>
      </w:r>
      <w:r w:rsidRPr="0083342D">
        <w:rPr>
          <w:rFonts w:asciiTheme="minorHAnsi" w:hAnsiTheme="minorHAnsi" w:cstheme="minorHAnsi"/>
          <w:bCs/>
          <w:i/>
          <w:color w:val="auto"/>
          <w:sz w:val="18"/>
          <w:szCs w:val="18"/>
        </w:rPr>
        <w:t>tabella allegata al DPR 303/56,</w:t>
      </w:r>
      <w:r w:rsidRPr="0083342D">
        <w:rPr>
          <w:rFonts w:asciiTheme="minorHAnsi" w:hAnsiTheme="minorHAnsi" w:cstheme="minorHAnsi"/>
          <w:i/>
          <w:color w:val="auto"/>
          <w:sz w:val="18"/>
          <w:szCs w:val="18"/>
        </w:rPr>
        <w:t xml:space="preserve"> per i quali vige l'obbligo delle visite mediche preventive e periodiche (</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w:t>
      </w:r>
    </w:p>
    <w:p w14:paraId="05A5CDB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44D0D338" w14:textId="77777777" w:rsidR="00DB2CF7" w:rsidRPr="0083342D" w:rsidRDefault="00DB2CF7" w:rsidP="006130BD">
      <w:pPr>
        <w:pStyle w:val="NormaleWeb"/>
        <w:numPr>
          <w:ilvl w:val="0"/>
          <w:numId w:val="45"/>
        </w:numPr>
        <w:tabs>
          <w:tab w:val="clear" w:pos="1068"/>
          <w:tab w:val="num" w:pos="2136"/>
        </w:tabs>
        <w:spacing w:before="0" w:beforeAutospacing="0" w:after="0" w:afterAutospacing="0"/>
        <w:ind w:left="213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Lavoratori addetti a: </w:t>
      </w:r>
    </w:p>
    <w:p w14:paraId="1A43F5F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lastRenderedPageBreak/>
        <w:t>produzione di sostanze radioattive;</w:t>
      </w:r>
    </w:p>
    <w:p w14:paraId="3C3FF0C7"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lavorazioni che implicano l'uso di radio, raggi X e sostanze radioattive</w:t>
      </w:r>
    </w:p>
    <w:p w14:paraId="7C04D94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applicazioni industriali dei raggi ultravioletti e infrarossi;</w:t>
      </w:r>
    </w:p>
    <w:p w14:paraId="61109AF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saldatura ad arco.</w:t>
      </w:r>
    </w:p>
    <w:p w14:paraId="5514C5B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laminatoi di ferro e di acciaio, in quanto esposti alla inalazione di polvere di ossido di ferro</w:t>
      </w:r>
    </w:p>
    <w:p w14:paraId="18F2309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macinazione e alla raffinazione dello zolfo</w:t>
      </w:r>
    </w:p>
    <w:p w14:paraId="1E3DBC7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e alla lavorazione del talco</w:t>
      </w:r>
    </w:p>
    <w:p w14:paraId="4172CA0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proofErr w:type="spellStart"/>
      <w:r w:rsidRPr="0083342D">
        <w:rPr>
          <w:rFonts w:asciiTheme="minorHAnsi" w:hAnsiTheme="minorHAnsi" w:cstheme="minorHAnsi"/>
          <w:i/>
          <w:color w:val="auto"/>
          <w:sz w:val="18"/>
          <w:szCs w:val="18"/>
        </w:rPr>
        <w:t>talcatura</w:t>
      </w:r>
      <w:proofErr w:type="spellEnd"/>
      <w:r w:rsidRPr="0083342D">
        <w:rPr>
          <w:rFonts w:asciiTheme="minorHAnsi" w:hAnsiTheme="minorHAnsi" w:cstheme="minorHAnsi"/>
          <w:i/>
          <w:color w:val="auto"/>
          <w:sz w:val="18"/>
          <w:szCs w:val="18"/>
        </w:rPr>
        <w:t xml:space="preserve"> nella lavorazione della gomma</w:t>
      </w:r>
    </w:p>
    <w:p w14:paraId="6BBDA1B2"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apertura, battitura, cardatura e pulitura delle fibre di cotone, canapa, lino e juta</w:t>
      </w:r>
    </w:p>
    <w:p w14:paraId="64F10F1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filatura e tessitura della canapa e della juta</w:t>
      </w:r>
    </w:p>
    <w:p w14:paraId="0EDDC9A5"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gallerie, nelle fornaci di laterizi</w:t>
      </w:r>
    </w:p>
    <w:p w14:paraId="6D8D66F3"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infermerie per animali</w:t>
      </w:r>
    </w:p>
    <w:p w14:paraId="64B3785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macelli</w:t>
      </w:r>
    </w:p>
    <w:p w14:paraId="541C18B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sardigne</w:t>
      </w:r>
    </w:p>
    <w:p w14:paraId="54EC008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concia delle pelli</w:t>
      </w:r>
    </w:p>
    <w:p w14:paraId="7CDD777C"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lavorazione del crine</w:t>
      </w:r>
    </w:p>
    <w:p w14:paraId="573DC9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raccolta e alla lavorazione dei residui animali per la fabbricazione di concimi, di colla e di altri prodotti industriali</w:t>
      </w:r>
    </w:p>
    <w:p w14:paraId="786B24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fogne e nei canali</w:t>
      </w:r>
    </w:p>
    <w:p w14:paraId="41673E9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di bonifica in terreni paludosi</w:t>
      </w:r>
    </w:p>
    <w:p w14:paraId="30D93EB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soffiatura del vetro con mezzi non meccanici (in quanto implichi l'uso di canne promiscue).</w:t>
      </w:r>
    </w:p>
    <w:p w14:paraId="194893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1046001B" w14:textId="77777777" w:rsidR="00DB2CF7" w:rsidRPr="0083342D" w:rsidRDefault="00DB2CF7" w:rsidP="00D27E79">
      <w:pPr>
        <w:pStyle w:val="NormaleWeb"/>
        <w:tabs>
          <w:tab w:val="left" w:pos="1620"/>
        </w:tabs>
        <w:spacing w:before="0" w:beforeAutospacing="0" w:after="0" w:afterAutospacing="0"/>
        <w:ind w:left="1620"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xml:space="preserve"> ) </w:t>
      </w:r>
      <w:r w:rsidR="00D27E79"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 xml:space="preserve">Quelli che espongono alla </w:t>
      </w:r>
      <w:r w:rsidRPr="0083342D">
        <w:rPr>
          <w:rFonts w:asciiTheme="minorHAnsi" w:hAnsiTheme="minorHAnsi" w:cstheme="minorHAnsi"/>
          <w:bCs/>
          <w:i/>
          <w:color w:val="auto"/>
          <w:sz w:val="18"/>
          <w:szCs w:val="18"/>
        </w:rPr>
        <w:t>silicosi e all'asbestosi,</w:t>
      </w:r>
      <w:r w:rsidRPr="0083342D">
        <w:rPr>
          <w:rFonts w:asciiTheme="minorHAnsi" w:hAnsiTheme="minorHAnsi" w:cstheme="minorHAnsi"/>
          <w:i/>
          <w:color w:val="auto"/>
          <w:sz w:val="18"/>
          <w:szCs w:val="18"/>
        </w:rPr>
        <w:t xml:space="preserve"> nonché alle altre malattie professionali di cui agli allegati 4 e 5 al DPR 1124/65, e successive modificazioni (</w:t>
      </w:r>
      <w:r w:rsidRPr="0083342D">
        <w:rPr>
          <w:rFonts w:asciiTheme="minorHAnsi" w:hAnsiTheme="minorHAnsi" w:cstheme="minorHAnsi"/>
          <w:b/>
          <w:i/>
          <w:color w:val="auto"/>
          <w:sz w:val="18"/>
          <w:szCs w:val="18"/>
        </w:rPr>
        <w:t>durante la gestazione e fino a 7 mesi dopo il parto</w:t>
      </w:r>
      <w:r w:rsidRPr="0083342D">
        <w:rPr>
          <w:rFonts w:asciiTheme="minorHAnsi" w:hAnsiTheme="minorHAnsi" w:cstheme="minorHAnsi"/>
          <w:i/>
          <w:color w:val="auto"/>
          <w:sz w:val="18"/>
          <w:szCs w:val="18"/>
        </w:rPr>
        <w:t>)</w:t>
      </w:r>
    </w:p>
    <w:p w14:paraId="687EB6F7" w14:textId="77777777" w:rsidR="00DB2CF7" w:rsidRPr="0083342D" w:rsidRDefault="00DB2CF7" w:rsidP="00DB2CF7">
      <w:pPr>
        <w:ind w:left="1068"/>
        <w:rPr>
          <w:rFonts w:asciiTheme="minorHAnsi" w:hAnsiTheme="minorHAnsi" w:cstheme="minorHAnsi"/>
          <w:i/>
          <w:sz w:val="18"/>
          <w:szCs w:val="18"/>
        </w:rPr>
      </w:pPr>
      <w:r w:rsidRPr="0083342D">
        <w:rPr>
          <w:rFonts w:asciiTheme="minorHAnsi" w:hAnsiTheme="minorHAnsi" w:cstheme="minorHAnsi"/>
          <w:i/>
          <w:sz w:val="18"/>
          <w:szCs w:val="18"/>
        </w:rPr>
        <w:tab/>
      </w:r>
    </w:p>
    <w:p w14:paraId="603E138B" w14:textId="77777777" w:rsidR="00DB2CF7" w:rsidRPr="0083342D" w:rsidRDefault="00DB2CF7" w:rsidP="006130BD">
      <w:pPr>
        <w:numPr>
          <w:ilvl w:val="0"/>
          <w:numId w:val="42"/>
        </w:numPr>
        <w:tabs>
          <w:tab w:val="num" w:pos="2136"/>
        </w:tabs>
        <w:ind w:left="1980"/>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4880B854"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piombo, leghe e composti</w:t>
      </w:r>
    </w:p>
    <w:p w14:paraId="0D2C398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mercurio amalgama e composti</w:t>
      </w:r>
    </w:p>
    <w:p w14:paraId="74A7765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fosforo e composti</w:t>
      </w:r>
    </w:p>
    <w:p w14:paraId="5773A4F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arsenico leghe e composti</w:t>
      </w:r>
    </w:p>
    <w:p w14:paraId="0A8CB54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cromo, leghe e composti</w:t>
      </w:r>
    </w:p>
    <w:p w14:paraId="53144ACD"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berillio, leghe e composti</w:t>
      </w:r>
    </w:p>
    <w:p w14:paraId="4C866FA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cadmio leghe e composti</w:t>
      </w:r>
    </w:p>
    <w:p w14:paraId="5C76BAC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vanadio, leghe e composti</w:t>
      </w:r>
    </w:p>
    <w:p w14:paraId="51E74A77"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nichel, leghe e composti</w:t>
      </w:r>
    </w:p>
    <w:p w14:paraId="3120949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manganese, leghe e composti</w:t>
      </w:r>
    </w:p>
    <w:p w14:paraId="49F14B22"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fluoro, cloro, bromo, iodio e composti</w:t>
      </w:r>
    </w:p>
    <w:p w14:paraId="48DC2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acido nitrico, degli ossidi di azoto e dell'ammoniaca</w:t>
      </w:r>
    </w:p>
    <w:p w14:paraId="41FEDA7B"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anidride solforosa, dell'acido solforico, dell'idrogeno solforato</w:t>
      </w:r>
    </w:p>
    <w:p w14:paraId="691086BC"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tallio, leghe e composti</w:t>
      </w:r>
    </w:p>
    <w:p w14:paraId="3A0DC34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antimonio, leghe e composti</w:t>
      </w:r>
    </w:p>
    <w:p w14:paraId="3D091A4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osmio, leghe e composti</w:t>
      </w:r>
    </w:p>
    <w:p w14:paraId="21416145"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selenio, leghe e composti</w:t>
      </w:r>
    </w:p>
    <w:p w14:paraId="643D613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rame, leghe e composti</w:t>
      </w:r>
    </w:p>
    <w:p w14:paraId="21C864D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stagno, leghe e composti</w:t>
      </w:r>
    </w:p>
    <w:p w14:paraId="1FD0388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zinco, leghe e composti</w:t>
      </w:r>
    </w:p>
    <w:p w14:paraId="1214A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acido carbammico, </w:t>
      </w:r>
      <w:proofErr w:type="spellStart"/>
      <w:r w:rsidRPr="0083342D">
        <w:rPr>
          <w:rFonts w:asciiTheme="minorHAnsi" w:hAnsiTheme="minorHAnsi" w:cstheme="minorHAnsi"/>
          <w:bCs/>
          <w:i/>
          <w:sz w:val="18"/>
          <w:szCs w:val="18"/>
        </w:rPr>
        <w:t>tiocarbammico</w:t>
      </w:r>
      <w:proofErr w:type="spellEnd"/>
      <w:r w:rsidRPr="0083342D">
        <w:rPr>
          <w:rFonts w:asciiTheme="minorHAnsi" w:hAnsiTheme="minorHAnsi" w:cstheme="minorHAnsi"/>
          <w:bCs/>
          <w:i/>
          <w:sz w:val="18"/>
          <w:szCs w:val="18"/>
        </w:rPr>
        <w:t xml:space="preserve"> e composti</w:t>
      </w:r>
    </w:p>
    <w:p w14:paraId="3E8533B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solfuri di bario, calcio, e sodio</w:t>
      </w:r>
    </w:p>
    <w:p w14:paraId="171EE99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ozono, degli </w:t>
      </w:r>
      <w:proofErr w:type="spellStart"/>
      <w:r w:rsidRPr="0083342D">
        <w:rPr>
          <w:rFonts w:asciiTheme="minorHAnsi" w:hAnsiTheme="minorHAnsi" w:cstheme="minorHAnsi"/>
          <w:bCs/>
          <w:i/>
          <w:sz w:val="18"/>
          <w:szCs w:val="18"/>
        </w:rPr>
        <w:t>ozonuri</w:t>
      </w:r>
      <w:proofErr w:type="spellEnd"/>
      <w:r w:rsidRPr="0083342D">
        <w:rPr>
          <w:rFonts w:asciiTheme="minorHAnsi" w:hAnsiTheme="minorHAnsi" w:cstheme="minorHAnsi"/>
          <w:bCs/>
          <w:i/>
          <w:sz w:val="18"/>
          <w:szCs w:val="18"/>
        </w:rPr>
        <w:t xml:space="preserve"> e dei perossidi</w:t>
      </w:r>
    </w:p>
    <w:p w14:paraId="17F469CD" w14:textId="77777777" w:rsidR="00DB2CF7" w:rsidRPr="0083342D" w:rsidRDefault="00DB2CF7" w:rsidP="006130BD">
      <w:pPr>
        <w:numPr>
          <w:ilvl w:val="0"/>
          <w:numId w:val="36"/>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acido cianidrico, dei cianuri e dei composti del cianogeno, dell'acido isocianico e suoi </w:t>
      </w:r>
      <w:r w:rsidR="007047FB" w:rsidRPr="0083342D">
        <w:rPr>
          <w:rFonts w:asciiTheme="minorHAnsi" w:hAnsiTheme="minorHAnsi" w:cstheme="minorHAnsi"/>
          <w:bCs/>
          <w:i/>
          <w:sz w:val="18"/>
          <w:szCs w:val="18"/>
        </w:rPr>
        <w:t>e</w:t>
      </w:r>
      <w:r w:rsidRPr="0083342D">
        <w:rPr>
          <w:rFonts w:asciiTheme="minorHAnsi" w:hAnsiTheme="minorHAnsi" w:cstheme="minorHAnsi"/>
          <w:bCs/>
          <w:i/>
          <w:sz w:val="18"/>
          <w:szCs w:val="18"/>
        </w:rPr>
        <w:t>steri</w:t>
      </w:r>
    </w:p>
    <w:p w14:paraId="168BA16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alcoli e dei glicoli</w:t>
      </w:r>
    </w:p>
    <w:p w14:paraId="05BCEF80" w14:textId="77777777" w:rsidR="00DB2CF7" w:rsidRPr="0083342D" w:rsidRDefault="00DB2CF7" w:rsidP="00DB2CF7">
      <w:pPr>
        <w:ind w:left="2136"/>
        <w:rPr>
          <w:rFonts w:asciiTheme="minorHAnsi" w:hAnsiTheme="minorHAnsi" w:cstheme="minorHAnsi"/>
          <w:bCs/>
          <w:i/>
          <w:sz w:val="18"/>
          <w:szCs w:val="18"/>
        </w:rPr>
      </w:pPr>
    </w:p>
    <w:p w14:paraId="3C3CC29D"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inerenti alla produzione, distribuzione e trattamento industriale dell'ossido di carbonio e di miscele gassose contenenti ossido di carbonio;</w:t>
      </w:r>
    </w:p>
    <w:p w14:paraId="0202D4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carbone da legna;</w:t>
      </w:r>
    </w:p>
    <w:p w14:paraId="41B07F4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Condotta termica dei forni delle fornaci, delle fucine e degli apparecchi a combustione in genere, ricottura e sinterizzazione dei metalli; </w:t>
      </w:r>
    </w:p>
    <w:p w14:paraId="2B0F196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Seconda lavorazione del vetro;</w:t>
      </w:r>
    </w:p>
    <w:p w14:paraId="7D4DD8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Lavori di saldatura autogena e taglio dei metalli con arco elettrico e con fiamma ossidrica ossiacetilenica;</w:t>
      </w:r>
    </w:p>
    <w:p w14:paraId="2E8921B8"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Prova dei motori a combustione interna in ambienti chiusi;</w:t>
      </w:r>
      <w:r w:rsidRPr="0083342D">
        <w:rPr>
          <w:rFonts w:asciiTheme="minorHAnsi" w:hAnsiTheme="minorHAnsi" w:cstheme="minorHAnsi"/>
          <w:bCs/>
          <w:i/>
          <w:sz w:val="18"/>
          <w:szCs w:val="18"/>
        </w:rPr>
        <w:tab/>
      </w:r>
    </w:p>
    <w:p w14:paraId="5DDF6D47"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Altre lavorazioni che espongono all'azione di ossido di carbonio, svolte in ambiente confinato;</w:t>
      </w:r>
    </w:p>
    <w:p w14:paraId="5F702A09"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6D09950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carbonile</w:t>
      </w:r>
    </w:p>
    <w:p w14:paraId="23A70D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solfuro di carbonio</w:t>
      </w:r>
    </w:p>
    <w:p w14:paraId="5AC7614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idrocarburi alifatici ed aliciclici</w:t>
      </w:r>
    </w:p>
    <w:p w14:paraId="2DEBDB8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idrocarburi aromatici, compresi il processo </w:t>
      </w:r>
      <w:proofErr w:type="spellStart"/>
      <w:r w:rsidRPr="0083342D">
        <w:rPr>
          <w:rFonts w:asciiTheme="minorHAnsi" w:hAnsiTheme="minorHAnsi" w:cstheme="minorHAnsi"/>
          <w:bCs/>
          <w:i/>
          <w:sz w:val="18"/>
          <w:szCs w:val="18"/>
        </w:rPr>
        <w:t>Sodeberg</w:t>
      </w:r>
      <w:proofErr w:type="spellEnd"/>
      <w:r w:rsidRPr="0083342D">
        <w:rPr>
          <w:rFonts w:asciiTheme="minorHAnsi" w:hAnsiTheme="minorHAnsi" w:cstheme="minorHAnsi"/>
          <w:bCs/>
          <w:i/>
          <w:sz w:val="18"/>
          <w:szCs w:val="18"/>
        </w:rPr>
        <w:t xml:space="preserve"> per la preparazione dell'alluminio e i processi di fusione dell'acciaio in forni ad arco, mononucleari e </w:t>
      </w:r>
      <w:proofErr w:type="spellStart"/>
      <w:r w:rsidRPr="0083342D">
        <w:rPr>
          <w:rFonts w:asciiTheme="minorHAnsi" w:hAnsiTheme="minorHAnsi" w:cstheme="minorHAnsi"/>
          <w:bCs/>
          <w:i/>
          <w:sz w:val="18"/>
          <w:szCs w:val="18"/>
        </w:rPr>
        <w:t>polinucleari</w:t>
      </w:r>
      <w:proofErr w:type="spellEnd"/>
    </w:p>
    <w:p w14:paraId="4C5191C0"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nitroderivati alifatici, esteri dell'acido nitrico</w:t>
      </w:r>
    </w:p>
    <w:p w14:paraId="7051461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 e derivati</w:t>
      </w:r>
    </w:p>
    <w:p w14:paraId="78F9F9C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fenoli ed omologhi, tiofenoli ed omologhi, naftoli ed omologhi</w:t>
      </w:r>
    </w:p>
    <w:p w14:paraId="28F02E05"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amine alifatiche ed aromatiche (primarie, secondarie, terziarie ed eterocicliche) e delle </w:t>
      </w:r>
      <w:proofErr w:type="spellStart"/>
      <w:r w:rsidRPr="0083342D">
        <w:rPr>
          <w:rFonts w:asciiTheme="minorHAnsi" w:hAnsiTheme="minorHAnsi" w:cstheme="minorHAnsi"/>
          <w:bCs/>
          <w:i/>
          <w:sz w:val="18"/>
          <w:szCs w:val="18"/>
        </w:rPr>
        <w:t>idrazione</w:t>
      </w:r>
      <w:proofErr w:type="spellEnd"/>
      <w:r w:rsidRPr="0083342D">
        <w:rPr>
          <w:rFonts w:asciiTheme="minorHAnsi" w:hAnsiTheme="minorHAnsi" w:cstheme="minorHAnsi"/>
          <w:bCs/>
          <w:i/>
          <w:sz w:val="18"/>
          <w:szCs w:val="18"/>
        </w:rPr>
        <w:t xml:space="preserve"> aromatiche; loro derivati, alogenati, fenolici, nitrosi, nitrati e solfonati</w:t>
      </w:r>
    </w:p>
    <w:p w14:paraId="212250DB"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alogenati, nitrici, solfonici e fosforati degli idrocarburi aromatici, mononucleari e </w:t>
      </w:r>
      <w:proofErr w:type="spellStart"/>
      <w:r w:rsidRPr="0083342D">
        <w:rPr>
          <w:rFonts w:asciiTheme="minorHAnsi" w:hAnsiTheme="minorHAnsi" w:cstheme="minorHAnsi"/>
          <w:bCs/>
          <w:i/>
          <w:sz w:val="18"/>
          <w:szCs w:val="18"/>
        </w:rPr>
        <w:t>polinucleari</w:t>
      </w:r>
      <w:proofErr w:type="spellEnd"/>
      <w:r w:rsidRPr="0083342D">
        <w:rPr>
          <w:rFonts w:asciiTheme="minorHAnsi" w:hAnsiTheme="minorHAnsi" w:cstheme="minorHAnsi"/>
          <w:bCs/>
          <w:i/>
          <w:sz w:val="18"/>
          <w:szCs w:val="18"/>
        </w:rPr>
        <w:t>, dei fenoli, tiofenoli e naftoli e loro omologhi</w:t>
      </w:r>
    </w:p>
    <w:p w14:paraId="3C84AFA2"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vinile e degli altri derivati alogenati degli idrocarburi alifatici, saturi e non saturi, ciclici e non ciclici</w:t>
      </w:r>
    </w:p>
    <w:p w14:paraId="4952BE0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chetoni e derivati alogenati</w:t>
      </w:r>
    </w:p>
    <w:p w14:paraId="06510D2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eteri ed epossidi e loro derivati alogenati, degli esteri organici e derivati</w:t>
      </w:r>
    </w:p>
    <w:p w14:paraId="6E7164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aldeidi, degli acidi organici, tioacidi, anidridi e loro derivati</w:t>
      </w:r>
    </w:p>
    <w:p w14:paraId="0F33420B" w14:textId="77777777" w:rsidR="00DB2CF7" w:rsidRPr="0083342D" w:rsidRDefault="00DB2CF7" w:rsidP="00DB2CF7">
      <w:pPr>
        <w:ind w:left="1776"/>
        <w:jc w:val="both"/>
        <w:rPr>
          <w:rFonts w:asciiTheme="minorHAnsi" w:hAnsiTheme="minorHAnsi" w:cstheme="minorHAnsi"/>
          <w:bCs/>
          <w:i/>
          <w:sz w:val="18"/>
          <w:szCs w:val="18"/>
        </w:rPr>
      </w:pPr>
    </w:p>
    <w:p w14:paraId="3C795246" w14:textId="77777777" w:rsidR="00DB2CF7" w:rsidRPr="0083342D" w:rsidRDefault="00DB2CF7" w:rsidP="006130BD">
      <w:pPr>
        <w:numPr>
          <w:ilvl w:val="0"/>
          <w:numId w:val="44"/>
        </w:numPr>
        <w:tabs>
          <w:tab w:val="clear" w:pos="1428"/>
          <w:tab w:val="num" w:pos="2148"/>
        </w:tabs>
        <w:ind w:left="2496" w:hanging="708"/>
        <w:jc w:val="both"/>
        <w:rPr>
          <w:rFonts w:asciiTheme="minorHAnsi" w:hAnsiTheme="minorHAnsi" w:cstheme="minorHAnsi"/>
          <w:bCs/>
          <w:i/>
          <w:sz w:val="18"/>
          <w:szCs w:val="18"/>
        </w:rPr>
      </w:pPr>
      <w:r w:rsidRPr="0083342D">
        <w:rPr>
          <w:rFonts w:asciiTheme="minorHAnsi" w:hAnsiTheme="minorHAnsi" w:cstheme="minorHAnsi"/>
          <w:bCs/>
          <w:i/>
          <w:sz w:val="18"/>
          <w:szCs w:val="18"/>
        </w:rPr>
        <w:t>agenti asmogeni di seguito indicati:</w:t>
      </w:r>
    </w:p>
    <w:p w14:paraId="15561CB3"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sali di platino, palladio, cobalto;</w:t>
      </w:r>
    </w:p>
    <w:p w14:paraId="2397CDA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prepolimeri</w:t>
      </w:r>
      <w:proofErr w:type="spellEnd"/>
      <w:r w:rsidRPr="0083342D">
        <w:rPr>
          <w:rFonts w:asciiTheme="minorHAnsi" w:hAnsiTheme="minorHAnsi" w:cstheme="minorHAnsi"/>
          <w:bCs/>
          <w:i/>
          <w:sz w:val="18"/>
          <w:szCs w:val="18"/>
        </w:rPr>
        <w:t>, oligomeri, catalizzatori della polimerizzazione di resine sintetiche;</w:t>
      </w:r>
    </w:p>
    <w:p w14:paraId="11B861B9"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colofonia, gomma arabica;</w:t>
      </w:r>
    </w:p>
    <w:p w14:paraId="6989AD9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enzimi proteolitici e glicolitici (amilasi, </w:t>
      </w:r>
      <w:proofErr w:type="spellStart"/>
      <w:r w:rsidRPr="0083342D">
        <w:rPr>
          <w:rFonts w:asciiTheme="minorHAnsi" w:hAnsiTheme="minorHAnsi" w:cstheme="minorHAnsi"/>
          <w:bCs/>
          <w:i/>
          <w:sz w:val="18"/>
          <w:szCs w:val="18"/>
        </w:rPr>
        <w:t>lisizima</w:t>
      </w:r>
      <w:proofErr w:type="spellEnd"/>
      <w:r w:rsidRPr="0083342D">
        <w:rPr>
          <w:rFonts w:asciiTheme="minorHAnsi" w:hAnsiTheme="minorHAnsi" w:cstheme="minorHAnsi"/>
          <w:bCs/>
          <w:i/>
          <w:sz w:val="18"/>
          <w:szCs w:val="18"/>
        </w:rPr>
        <w:t>);</w:t>
      </w:r>
    </w:p>
    <w:p w14:paraId="61D4E985"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di animali, compresi gli acari ed altri artropodi (limitatamente alle attività di ricerca scientifica, didattica, allevamento, addestramento e custodia degli animali, mattazione e macellazione conceria; produzione </w:t>
      </w:r>
      <w:proofErr w:type="spellStart"/>
      <w:r w:rsidRPr="0083342D">
        <w:rPr>
          <w:rFonts w:asciiTheme="minorHAnsi" w:hAnsiTheme="minorHAnsi" w:cstheme="minorHAnsi"/>
          <w:bCs/>
          <w:i/>
          <w:sz w:val="18"/>
          <w:szCs w:val="18"/>
        </w:rPr>
        <w:t>lattocasearia</w:t>
      </w:r>
      <w:proofErr w:type="spellEnd"/>
      <w:r w:rsidRPr="0083342D">
        <w:rPr>
          <w:rFonts w:asciiTheme="minorHAnsi" w:hAnsiTheme="minorHAnsi" w:cstheme="minorHAnsi"/>
          <w:bCs/>
          <w:i/>
          <w:sz w:val="18"/>
          <w:szCs w:val="18"/>
        </w:rPr>
        <w:t>);</w:t>
      </w:r>
    </w:p>
    <w:p w14:paraId="400F7C9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pellicce e piume;</w:t>
      </w:r>
    </w:p>
    <w:p w14:paraId="2D2B8E90"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e/o farine di: cerali, caffè verde, cacao, carrube e sola;</w:t>
      </w:r>
    </w:p>
    <w:p w14:paraId="7B08FEC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miceti e b. </w:t>
      </w:r>
      <w:proofErr w:type="spellStart"/>
      <w:r w:rsidRPr="0083342D">
        <w:rPr>
          <w:rFonts w:asciiTheme="minorHAnsi" w:hAnsiTheme="minorHAnsi" w:cstheme="minorHAnsi"/>
          <w:bCs/>
          <w:i/>
          <w:sz w:val="18"/>
          <w:szCs w:val="18"/>
        </w:rPr>
        <w:t>subtilis</w:t>
      </w:r>
      <w:proofErr w:type="spellEnd"/>
      <w:r w:rsidRPr="0083342D">
        <w:rPr>
          <w:rFonts w:asciiTheme="minorHAnsi" w:hAnsiTheme="minorHAnsi" w:cstheme="minorHAnsi"/>
          <w:bCs/>
          <w:i/>
          <w:sz w:val="18"/>
          <w:szCs w:val="18"/>
        </w:rPr>
        <w:t>;</w:t>
      </w:r>
    </w:p>
    <w:p w14:paraId="2322272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farmaci (compresi i principi attivi e gli intermedi);</w:t>
      </w:r>
    </w:p>
    <w:p w14:paraId="7044D28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residui di estrazione dell'olio di ricino; </w:t>
      </w:r>
    </w:p>
    <w:p w14:paraId="1B4CF982"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730CA4E6"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persolfati</w:t>
      </w:r>
      <w:r w:rsidRPr="0083342D">
        <w:rPr>
          <w:rFonts w:asciiTheme="minorHAnsi" w:hAnsiTheme="minorHAnsi" w:cstheme="minorHAnsi"/>
          <w:bCs/>
          <w:i/>
          <w:sz w:val="18"/>
          <w:szCs w:val="18"/>
        </w:rPr>
        <w:tab/>
      </w:r>
    </w:p>
    <w:p w14:paraId="471EFFF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B4F979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miceti, altre sostanze vegetali o animali, sostanze chimiche.</w:t>
      </w:r>
    </w:p>
    <w:p w14:paraId="0777D11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che espongono alle seguenti sostanze </w:t>
      </w:r>
      <w:proofErr w:type="spellStart"/>
      <w:r w:rsidRPr="0083342D">
        <w:rPr>
          <w:rFonts w:asciiTheme="minorHAnsi" w:hAnsiTheme="minorHAnsi" w:cstheme="minorHAnsi"/>
          <w:bCs/>
          <w:i/>
          <w:sz w:val="18"/>
          <w:szCs w:val="18"/>
        </w:rPr>
        <w:t>cutilesive</w:t>
      </w:r>
      <w:proofErr w:type="spellEnd"/>
      <w:r w:rsidRPr="0083342D">
        <w:rPr>
          <w:rFonts w:asciiTheme="minorHAnsi" w:hAnsiTheme="minorHAnsi" w:cstheme="minorHAnsi"/>
          <w:bCs/>
          <w:i/>
          <w:sz w:val="18"/>
          <w:szCs w:val="18"/>
        </w:rPr>
        <w:t>:</w:t>
      </w:r>
    </w:p>
    <w:p w14:paraId="1A9DAA5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catrame, bitume, pesce, fuliggine, antracene, loro miscele e formulati;</w:t>
      </w:r>
    </w:p>
    <w:p w14:paraId="2D9C818E"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paraffine grezze, oli minerali, fluidi lubrorefrigeranti, cere, loro miscele e formulati;</w:t>
      </w:r>
    </w:p>
    <w:p w14:paraId="6822F608"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resine naturali, artificiali e sintetiche, oligomeri, elastomeri, gomma arabica, caprolattame;</w:t>
      </w:r>
    </w:p>
    <w:p w14:paraId="20457BC2"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di lino, trementina, suoi distillati e residui, lacche, vernici, smalti e pitture;</w:t>
      </w:r>
    </w:p>
    <w:p w14:paraId="24A975B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cemento e calce;</w:t>
      </w:r>
    </w:p>
    <w:p w14:paraId="1415450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alcali caustici, cloruro di sodio, persolfato di ammonio e acido tannico; </w:t>
      </w:r>
    </w:p>
    <w:p w14:paraId="0F05A75D"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detersivi;</w:t>
      </w:r>
    </w:p>
    <w:p w14:paraId="66F2466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conchiglie, coralli e madreperla; </w:t>
      </w:r>
    </w:p>
    <w:p w14:paraId="77835F9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antibiotici, disinfettanti e sulfamidici;</w:t>
      </w:r>
    </w:p>
    <w:p w14:paraId="05F707F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legni ed altre sostanze vegetali.</w:t>
      </w:r>
    </w:p>
    <w:p w14:paraId="70F9359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238AD2A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Estrazione, scavo e trattamento, meccanico di rocce silicatiche, lavorazioni dell'industria marmifera, del cemento, dei refrattari, della carta, della gomma, delle smalterie ed altre lavorazioni che espongono a polveri di feldspati, miche, caolino, talco, cemento ed altri silicati.</w:t>
      </w:r>
    </w:p>
    <w:p w14:paraId="1FC02C0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Estrazione, scavo e trattamento meccanico di calcari e dolomie, lavorazioni dell'industria marmifera, dei refrattari, della calce ed altre lavorazioni che espongono a polveri di calcari </w:t>
      </w:r>
      <w:r w:rsidRPr="0083342D">
        <w:rPr>
          <w:rFonts w:asciiTheme="minorHAnsi" w:hAnsiTheme="minorHAnsi" w:cstheme="minorHAnsi"/>
          <w:bCs/>
          <w:i/>
          <w:sz w:val="18"/>
          <w:szCs w:val="18"/>
        </w:rPr>
        <w:tab/>
        <w:t>e dolomie.</w:t>
      </w:r>
    </w:p>
    <w:p w14:paraId="2A650C50"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produzione primaria e secondaria dell'alluminio, delle fonderie di alluminio, dei refrattari, degli esplosivi ed altre lavorazioni che espongono a polveri e fumi di alluminio e di ossidi di alluminio.</w:t>
      </w:r>
    </w:p>
    <w:p w14:paraId="01962CC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Lavorazioni per produrre oggetti in "metallo duro" e di affilatura sistematica di utensili in "metallo duro o che espongono a polveri costituite da carburi metallici legati con cobalto, nichel e ferro.</w:t>
      </w:r>
    </w:p>
    <w:p w14:paraId="793FE43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ossidi di ferro.</w:t>
      </w:r>
    </w:p>
    <w:p w14:paraId="2322243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apritura, mischia, battitura, cardatura, del cotone, del lino e di altre fibre tessili vegetali </w:t>
      </w:r>
      <w:proofErr w:type="spellStart"/>
      <w:r w:rsidRPr="0083342D">
        <w:rPr>
          <w:rFonts w:asciiTheme="minorHAnsi" w:hAnsiTheme="minorHAnsi" w:cstheme="minorHAnsi"/>
          <w:bCs/>
          <w:i/>
          <w:sz w:val="18"/>
          <w:szCs w:val="18"/>
        </w:rPr>
        <w:t>ed</w:t>
      </w:r>
      <w:proofErr w:type="spellEnd"/>
      <w:r w:rsidRPr="0083342D">
        <w:rPr>
          <w:rFonts w:asciiTheme="minorHAnsi" w:hAnsiTheme="minorHAnsi" w:cstheme="minorHAnsi"/>
          <w:bCs/>
          <w:i/>
          <w:sz w:val="18"/>
          <w:szCs w:val="18"/>
        </w:rPr>
        <w:t xml:space="preserve"> animali.</w:t>
      </w:r>
    </w:p>
    <w:p w14:paraId="6FD40D1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scavo e </w:t>
      </w:r>
      <w:proofErr w:type="spellStart"/>
      <w:r w:rsidRPr="0083342D">
        <w:rPr>
          <w:rFonts w:asciiTheme="minorHAnsi" w:hAnsiTheme="minorHAnsi" w:cstheme="minorHAnsi"/>
          <w:bCs/>
          <w:i/>
          <w:sz w:val="18"/>
          <w:szCs w:val="18"/>
        </w:rPr>
        <w:t>smarino</w:t>
      </w:r>
      <w:proofErr w:type="spellEnd"/>
      <w:r w:rsidRPr="0083342D">
        <w:rPr>
          <w:rFonts w:asciiTheme="minorHAnsi" w:hAnsiTheme="minorHAnsi" w:cstheme="minorHAnsi"/>
          <w:bCs/>
          <w:i/>
          <w:sz w:val="18"/>
          <w:szCs w:val="18"/>
        </w:rPr>
        <w:t xml:space="preserve"> eseguite nel sottosuolo.</w:t>
      </w:r>
    </w:p>
    <w:p w14:paraId="35075DFC"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soda caustica, potassa caustica, calce viva.</w:t>
      </w:r>
    </w:p>
    <w:p w14:paraId="76AD679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Insaccamento e travaso del cemento sfuso.</w:t>
      </w:r>
    </w:p>
    <w:p w14:paraId="756BB3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artigianale ed artistica del vetro.</w:t>
      </w:r>
    </w:p>
    <w:p w14:paraId="3FD4A60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cianfrinatura, scriccatura, molatura ed aggiustaggio nella costruzione di caldaie, serbatoi e tubi metalli.</w:t>
      </w:r>
    </w:p>
    <w:p w14:paraId="5BF1569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Picchettaggio e disincrostazione di contenitori metallici vasche, cisterne, serbatoi, gasometri.</w:t>
      </w:r>
    </w:p>
    <w:p w14:paraId="5493E41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sulle lamiere.</w:t>
      </w:r>
    </w:p>
    <w:p w14:paraId="48A1AB7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Punzonatura o tranciatura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di materiali metallici.</w:t>
      </w:r>
    </w:p>
    <w:p w14:paraId="7D3B795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al banco dei motori combustione interna,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DAA4C7A"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dei motori a reazione a turboelica,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944D0B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Ribaditura di chiodi nella costruzione di carlinghe per aereo mobili.</w:t>
      </w:r>
    </w:p>
    <w:p w14:paraId="2008DC9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Frantumazione o macinazione ai frantoi, molini e macchine pestelli,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xml:space="preserve"> di minerali o rocce, clinker per la produzione di cemento, resine sintetiche per la loro riutilizzazione.</w:t>
      </w:r>
    </w:p>
    <w:p w14:paraId="0F0294D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Fabbricazione di chiodi, viti bulloni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7114169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Filatura, torcitura e ritorcitura di filati, tessitura ai telai a navetta,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AB300E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Taglio di marmi o pietre ornamentali con dischi di acciaio con telai multilame,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035C52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Perforazione con martelli pneumatici ed avvitatura con avvitatori pneumatici a percussione.</w:t>
      </w:r>
    </w:p>
    <w:p w14:paraId="19D8537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dei forni elettrici ad arco,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1B06B2DB"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e </w:t>
      </w:r>
      <w:proofErr w:type="spellStart"/>
      <w:r w:rsidRPr="0083342D">
        <w:rPr>
          <w:rFonts w:asciiTheme="minorHAnsi" w:hAnsiTheme="minorHAnsi" w:cstheme="minorHAnsi"/>
          <w:bCs/>
          <w:i/>
          <w:sz w:val="18"/>
          <w:szCs w:val="18"/>
        </w:rPr>
        <w:t>distaffatura</w:t>
      </w:r>
      <w:proofErr w:type="spellEnd"/>
      <w:r w:rsidRPr="0083342D">
        <w:rPr>
          <w:rFonts w:asciiTheme="minorHAnsi" w:hAnsiTheme="minorHAnsi" w:cstheme="minorHAnsi"/>
          <w:bCs/>
          <w:i/>
          <w:sz w:val="18"/>
          <w:szCs w:val="18"/>
        </w:rPr>
        <w:t xml:space="preserve"> in fonderia con macchine vibranti,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B083EF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Sbavatura in fonderia con mole.</w:t>
      </w:r>
    </w:p>
    <w:p w14:paraId="3665826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di materiale metallico con macchine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mediante fucinatura e stampaggio.</w:t>
      </w:r>
    </w:p>
    <w:p w14:paraId="6F483AB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Lavorazione meccanica del legno con impiego di seghe circolari, seghe a nastro, piallatrici e </w:t>
      </w:r>
      <w:proofErr w:type="spellStart"/>
      <w:r w:rsidRPr="0083342D">
        <w:rPr>
          <w:rFonts w:asciiTheme="minorHAnsi" w:hAnsiTheme="minorHAnsi" w:cstheme="minorHAnsi"/>
          <w:bCs/>
          <w:i/>
          <w:sz w:val="18"/>
          <w:szCs w:val="18"/>
        </w:rPr>
        <w:t>toupies</w:t>
      </w:r>
      <w:proofErr w:type="spellEnd"/>
      <w:r w:rsidRPr="0083342D">
        <w:rPr>
          <w:rFonts w:asciiTheme="minorHAnsi" w:hAnsiTheme="minorHAnsi" w:cstheme="minorHAnsi"/>
          <w:bCs/>
          <w:i/>
          <w:sz w:val="18"/>
          <w:szCs w:val="18"/>
        </w:rPr>
        <w:t xml:space="preserv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4101C9D6"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in galleria con mezzi meccanici ad aria compressa.</w:t>
      </w:r>
    </w:p>
    <w:p w14:paraId="7CA8EFA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martellatura, picchettaggio, cianfrinatura, scriccatura, molatura, ribattitura di chiodi, su qualsiasi parte metallica di nave a scafo metallico sia in costruzione che in riparazione svolte a bordo.</w:t>
      </w:r>
    </w:p>
    <w:p w14:paraId="77FFD75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Stampaggio di vetro cavo,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CF57C5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delle armi da fuoco in ambiente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0AF53E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delle riempitrici automatiche,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per l'imbottigliamento in vetro o l'</w:t>
      </w:r>
      <w:proofErr w:type="spellStart"/>
      <w:r w:rsidRPr="0083342D">
        <w:rPr>
          <w:rFonts w:asciiTheme="minorHAnsi" w:hAnsiTheme="minorHAnsi" w:cstheme="minorHAnsi"/>
          <w:bCs/>
          <w:i/>
          <w:sz w:val="18"/>
          <w:szCs w:val="18"/>
        </w:rPr>
        <w:t>imbarattolamento</w:t>
      </w:r>
      <w:proofErr w:type="spellEnd"/>
      <w:r w:rsidRPr="0083342D">
        <w:rPr>
          <w:rFonts w:asciiTheme="minorHAnsi" w:hAnsiTheme="minorHAnsi" w:cstheme="minorHAnsi"/>
          <w:bCs/>
          <w:i/>
          <w:sz w:val="18"/>
          <w:szCs w:val="18"/>
        </w:rPr>
        <w:t xml:space="preserve"> in metallo di birra, acque minerali, bevande analcoliche gassate.</w:t>
      </w:r>
    </w:p>
    <w:p w14:paraId="413246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alle radiazioni ionizzanti, ai raggi laser ed alle altre onde elettromagnetiche.</w:t>
      </w:r>
    </w:p>
    <w:p w14:paraId="40CA025D"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svolte in modo prevalente con impiego di:</w:t>
      </w:r>
    </w:p>
    <w:p w14:paraId="20C993E3"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munite di utensile;</w:t>
      </w:r>
    </w:p>
    <w:p w14:paraId="703B26BB"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ad asse flessibile;</w:t>
      </w:r>
    </w:p>
    <w:p w14:paraId="2849C7C6"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macchine per calzaturifici: ribattitrici, </w:t>
      </w:r>
      <w:proofErr w:type="spellStart"/>
      <w:r w:rsidRPr="0083342D">
        <w:rPr>
          <w:rFonts w:asciiTheme="minorHAnsi" w:hAnsiTheme="minorHAnsi" w:cstheme="minorHAnsi"/>
          <w:bCs/>
          <w:i/>
          <w:sz w:val="18"/>
          <w:szCs w:val="18"/>
        </w:rPr>
        <w:t>rigasuole</w:t>
      </w:r>
      <w:proofErr w:type="spellEnd"/>
      <w:r w:rsidRPr="0083342D">
        <w:rPr>
          <w:rFonts w:asciiTheme="minorHAnsi" w:hAnsiTheme="minorHAnsi" w:cstheme="minorHAnsi"/>
          <w:bCs/>
          <w:i/>
          <w:sz w:val="18"/>
          <w:szCs w:val="18"/>
        </w:rPr>
        <w:t xml:space="preserve"> e </w:t>
      </w:r>
      <w:proofErr w:type="spellStart"/>
      <w:r w:rsidRPr="0083342D">
        <w:rPr>
          <w:rFonts w:asciiTheme="minorHAnsi" w:hAnsiTheme="minorHAnsi" w:cstheme="minorHAnsi"/>
          <w:bCs/>
          <w:i/>
          <w:sz w:val="18"/>
          <w:szCs w:val="18"/>
        </w:rPr>
        <w:t>rigatacchi</w:t>
      </w:r>
      <w:proofErr w:type="spellEnd"/>
    </w:p>
    <w:p w14:paraId="3181C9E0"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motoseghe portatili </w:t>
      </w:r>
    </w:p>
    <w:p w14:paraId="5B2A732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8FDA9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subacquei ed in camere iperbariche.</w:t>
      </w:r>
    </w:p>
    <w:p w14:paraId="57C264CB"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del vetro e dei metalli; lavorazioni su masse incandescenti.</w:t>
      </w:r>
    </w:p>
    <w:p w14:paraId="57A19C95"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scavo all'aperto ed in sottosuolo in presenza di rocce argillose.</w:t>
      </w:r>
    </w:p>
    <w:p w14:paraId="6E00DBF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32046D4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fibre di asbesto anche se presenti nel talco</w:t>
      </w:r>
    </w:p>
    <w:p w14:paraId="6EE0F3B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46F292CA"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cuoio nella rifinitura e riparazione delle calzature</w:t>
      </w:r>
    </w:p>
    <w:p w14:paraId="62F62B0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p>
    <w:p w14:paraId="18DD3E47" w14:textId="77777777" w:rsidR="00DB2CF7" w:rsidRPr="0083342D" w:rsidRDefault="00DB2CF7" w:rsidP="006130BD">
      <w:pPr>
        <w:pStyle w:val="NormaleWeb"/>
        <w:numPr>
          <w:ilvl w:val="0"/>
          <w:numId w:val="49"/>
        </w:numPr>
        <w:tabs>
          <w:tab w:val="clear" w:pos="1068"/>
          <w:tab w:val="num" w:pos="2136"/>
        </w:tabs>
        <w:spacing w:before="0" w:beforeAutospacing="0" w:after="0" w:afterAutospacing="0"/>
        <w:ind w:left="2136"/>
        <w:jc w:val="both"/>
        <w:rPr>
          <w:rFonts w:asciiTheme="minorHAnsi" w:hAnsiTheme="minorHAnsi" w:cstheme="minorHAnsi"/>
          <w:bCs/>
          <w:i/>
          <w:color w:val="auto"/>
          <w:sz w:val="18"/>
          <w:szCs w:val="18"/>
        </w:rPr>
      </w:pPr>
      <w:r w:rsidRPr="0083342D">
        <w:rPr>
          <w:rFonts w:asciiTheme="minorHAnsi" w:hAnsiTheme="minorHAnsi" w:cstheme="minorHAnsi"/>
          <w:bCs/>
          <w:i/>
          <w:color w:val="auto"/>
          <w:sz w:val="18"/>
          <w:szCs w:val="18"/>
        </w:rPr>
        <w:t>Lavorazioni in terreni irrigui e argillosi.</w:t>
      </w:r>
    </w:p>
    <w:p w14:paraId="7AAAED00" w14:textId="77777777" w:rsidR="00DB2CF7" w:rsidRPr="0083342D" w:rsidRDefault="00DB2CF7" w:rsidP="006130BD">
      <w:pPr>
        <w:numPr>
          <w:ilvl w:val="0"/>
          <w:numId w:val="49"/>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0A53169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arsenicali</w:t>
      </w:r>
    </w:p>
    <w:p w14:paraId="309616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mercurio</w:t>
      </w:r>
    </w:p>
    <w:p w14:paraId="08DA4088"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fosforo</w:t>
      </w:r>
    </w:p>
    <w:p w14:paraId="37EA628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e bromurati degli idrocarburi alifatici</w:t>
      </w:r>
    </w:p>
    <w:p w14:paraId="35D25C3D"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 benzolo, dei fenoli, dei cresoli e dei relativi omologhi</w:t>
      </w:r>
    </w:p>
    <w:p w14:paraId="6229546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 xml:space="preserve">derivati dell'acido carbammico e </w:t>
      </w:r>
      <w:proofErr w:type="spellStart"/>
      <w:r w:rsidRPr="0083342D">
        <w:rPr>
          <w:rFonts w:asciiTheme="minorHAnsi" w:hAnsiTheme="minorHAnsi" w:cstheme="minorHAnsi"/>
          <w:bCs/>
          <w:i/>
          <w:sz w:val="18"/>
          <w:szCs w:val="18"/>
        </w:rPr>
        <w:t>tiocarbammico</w:t>
      </w:r>
      <w:proofErr w:type="spellEnd"/>
    </w:p>
    <w:p w14:paraId="669878E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polisolfuri di bario, di calcio, di sodio</w:t>
      </w:r>
    </w:p>
    <w:p w14:paraId="0263A65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organici dello stagno</w:t>
      </w:r>
    </w:p>
    <w:p w14:paraId="43F2133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degli </w:t>
      </w:r>
      <w:proofErr w:type="spellStart"/>
      <w:r w:rsidRPr="0083342D">
        <w:rPr>
          <w:rFonts w:asciiTheme="minorHAnsi" w:hAnsiTheme="minorHAnsi" w:cstheme="minorHAnsi"/>
          <w:bCs/>
          <w:i/>
          <w:sz w:val="18"/>
          <w:szCs w:val="18"/>
        </w:rPr>
        <w:t>arilsolfoni</w:t>
      </w:r>
      <w:proofErr w:type="spellEnd"/>
    </w:p>
    <w:p w14:paraId="38D78E6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fenossiderivati</w:t>
      </w:r>
      <w:proofErr w:type="spellEnd"/>
    </w:p>
    <w:p w14:paraId="407FE8F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ftalico e della </w:t>
      </w:r>
      <w:proofErr w:type="spellStart"/>
      <w:r w:rsidRPr="0083342D">
        <w:rPr>
          <w:rFonts w:asciiTheme="minorHAnsi" w:hAnsiTheme="minorHAnsi" w:cstheme="minorHAnsi"/>
          <w:bCs/>
          <w:i/>
          <w:sz w:val="18"/>
          <w:szCs w:val="18"/>
        </w:rPr>
        <w:t>ftalimide</w:t>
      </w:r>
      <w:proofErr w:type="spellEnd"/>
    </w:p>
    <w:p w14:paraId="0618AE1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delle diazine e delle triazine</w:t>
      </w:r>
    </w:p>
    <w:p w14:paraId="7BDA51F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 </w:t>
      </w:r>
      <w:proofErr w:type="spellStart"/>
      <w:r w:rsidRPr="0083342D">
        <w:rPr>
          <w:rFonts w:asciiTheme="minorHAnsi" w:hAnsiTheme="minorHAnsi" w:cstheme="minorHAnsi"/>
          <w:bCs/>
          <w:i/>
          <w:sz w:val="18"/>
          <w:szCs w:val="18"/>
        </w:rPr>
        <w:t>dipiridile</w:t>
      </w:r>
      <w:proofErr w:type="spellEnd"/>
    </w:p>
    <w:p w14:paraId="018816E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dell'acido benzoico</w:t>
      </w:r>
    </w:p>
    <w:p w14:paraId="5CE3543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ammoniaca e di altri concimi azotati</w:t>
      </w:r>
    </w:p>
    <w:p w14:paraId="18219F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cianocomposti</w:t>
      </w:r>
      <w:proofErr w:type="spellEnd"/>
    </w:p>
    <w:p w14:paraId="5CE0F8A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w:t>
      </w:r>
    </w:p>
    <w:p w14:paraId="3DAF89C3"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zolfo e dell'anidride solforosa</w:t>
      </w:r>
    </w:p>
    <w:p w14:paraId="1244E40C"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amminici e composti ammidici</w:t>
      </w:r>
    </w:p>
    <w:p w14:paraId="77ED4A8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minerali</w:t>
      </w:r>
    </w:p>
    <w:p w14:paraId="65519A7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9F139C" w14:textId="77777777" w:rsidR="00DB2CF7" w:rsidRPr="0083342D" w:rsidRDefault="00DB2CF7" w:rsidP="006130BD">
      <w:pPr>
        <w:numPr>
          <w:ilvl w:val="0"/>
          <w:numId w:val="50"/>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w:t>
      </w:r>
    </w:p>
    <w:p w14:paraId="1FBFF561"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sostanze vegetali e derivati animali</w:t>
      </w:r>
    </w:p>
    <w:p w14:paraId="22355C70"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miceti e altre sostanze vegetali e animali</w:t>
      </w:r>
    </w:p>
    <w:p w14:paraId="7427F220"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3B80B3BB"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 prive di efficaci sistemi insonorizzanti.</w:t>
      </w:r>
    </w:p>
    <w:p w14:paraId="537BDB62"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w:t>
      </w:r>
    </w:p>
    <w:p w14:paraId="519C1F42"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6D680CF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D</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Lavori che comportano l'esposizione alle </w:t>
      </w:r>
      <w:r w:rsidRPr="0083342D">
        <w:rPr>
          <w:rFonts w:asciiTheme="minorHAnsi" w:hAnsiTheme="minorHAnsi" w:cstheme="minorHAnsi"/>
          <w:bCs/>
          <w:i/>
          <w:color w:val="auto"/>
          <w:sz w:val="18"/>
          <w:szCs w:val="18"/>
        </w:rPr>
        <w:t>radiazioni ionizzanti.</w:t>
      </w:r>
      <w:r w:rsidRPr="0083342D">
        <w:rPr>
          <w:rFonts w:asciiTheme="minorHAnsi" w:hAnsiTheme="minorHAnsi" w:cstheme="minorHAnsi"/>
          <w:i/>
          <w:color w:val="auto"/>
          <w:sz w:val="18"/>
          <w:szCs w:val="18"/>
        </w:rPr>
        <w:t xml:space="preserve"> </w:t>
      </w:r>
    </w:p>
    <w:p w14:paraId="4BC5CEA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7E95804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su scale ed impalcature mobili e fisse</w:t>
      </w:r>
      <w:r w:rsidRPr="0083342D">
        <w:rPr>
          <w:rFonts w:asciiTheme="minorHAnsi" w:hAnsiTheme="minorHAnsi" w:cstheme="minorHAnsi"/>
          <w:i/>
          <w:color w:val="auto"/>
          <w:sz w:val="18"/>
          <w:szCs w:val="18"/>
        </w:rPr>
        <w:t>.</w:t>
      </w:r>
    </w:p>
    <w:p w14:paraId="48664888"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6F95A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manovalanza pesante.</w:t>
      </w:r>
    </w:p>
    <w:p w14:paraId="7708491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Cs/>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3E8597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G</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che comportano una stazione in piedi per più di metà dell'orario</w:t>
      </w:r>
      <w:r w:rsidRPr="0083342D">
        <w:rPr>
          <w:rFonts w:asciiTheme="minorHAnsi" w:hAnsiTheme="minorHAnsi" w:cstheme="minorHAnsi"/>
          <w:i/>
          <w:color w:val="auto"/>
          <w:sz w:val="18"/>
          <w:szCs w:val="18"/>
        </w:rPr>
        <w:t xml:space="preserve"> o che obbligano ad una </w:t>
      </w:r>
      <w:r w:rsidR="007047FB" w:rsidRPr="0083342D">
        <w:rPr>
          <w:rFonts w:asciiTheme="minorHAnsi" w:hAnsiTheme="minorHAnsi" w:cstheme="minorHAnsi"/>
          <w:i/>
          <w:color w:val="auto"/>
          <w:sz w:val="18"/>
          <w:szCs w:val="18"/>
        </w:rPr>
        <w:t>p</w:t>
      </w:r>
      <w:r w:rsidRPr="0083342D">
        <w:rPr>
          <w:rFonts w:asciiTheme="minorHAnsi" w:hAnsiTheme="minorHAnsi" w:cstheme="minorHAnsi"/>
          <w:i/>
          <w:color w:val="auto"/>
          <w:sz w:val="18"/>
          <w:szCs w:val="18"/>
        </w:rPr>
        <w:t>osizione particolarmente affaticante.</w:t>
      </w:r>
    </w:p>
    <w:p w14:paraId="53BCCB9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0CDA99BA"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H</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macchina mossa a pedale</w:t>
      </w:r>
      <w:r w:rsidRPr="0083342D">
        <w:rPr>
          <w:rFonts w:asciiTheme="minorHAnsi" w:hAnsiTheme="minorHAnsi" w:cstheme="minorHAnsi"/>
          <w:i/>
          <w:color w:val="auto"/>
          <w:sz w:val="18"/>
          <w:szCs w:val="18"/>
        </w:rPr>
        <w:t xml:space="preserve">, o comandata a pedale, quando il ritmo del movimento sia frequente, o esiga un notevole sforzo. </w:t>
      </w:r>
    </w:p>
    <w:p w14:paraId="3948277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w:t>
      </w:r>
    </w:p>
    <w:p w14:paraId="201E271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w:t>
      </w:r>
      <w:r w:rsidRPr="0083342D">
        <w:rPr>
          <w:rFonts w:asciiTheme="minorHAnsi" w:hAnsiTheme="minorHAnsi" w:cstheme="minorHAnsi"/>
          <w:i/>
          <w:iCs/>
          <w:color w:val="auto"/>
          <w:sz w:val="18"/>
          <w:szCs w:val="18"/>
        </w:rPr>
        <w:t>I</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macchine scuotenti</w:t>
      </w:r>
      <w:r w:rsidRPr="0083342D">
        <w:rPr>
          <w:rFonts w:asciiTheme="minorHAnsi" w:hAnsiTheme="minorHAnsi" w:cstheme="minorHAnsi"/>
          <w:i/>
          <w:color w:val="auto"/>
          <w:sz w:val="18"/>
          <w:szCs w:val="18"/>
        </w:rPr>
        <w:t xml:space="preserve"> o con utensili che trasmettono intense vibrazioni. </w:t>
      </w:r>
    </w:p>
    <w:p w14:paraId="3FCD8B2C"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B60E23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L</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assistenza e cura degli infermi</w:t>
      </w:r>
      <w:r w:rsidRPr="0083342D">
        <w:rPr>
          <w:rFonts w:asciiTheme="minorHAnsi" w:hAnsiTheme="minorHAnsi" w:cstheme="minorHAnsi"/>
          <w:i/>
          <w:color w:val="auto"/>
          <w:sz w:val="18"/>
          <w:szCs w:val="18"/>
        </w:rPr>
        <w:t xml:space="preserve"> nei sanatori e nei reparti per malattie infettive e per </w:t>
      </w:r>
      <w:r w:rsidR="00F37A4A" w:rsidRPr="0083342D">
        <w:rPr>
          <w:rFonts w:asciiTheme="minorHAnsi" w:hAnsiTheme="minorHAnsi" w:cstheme="minorHAnsi"/>
          <w:i/>
          <w:color w:val="auto"/>
          <w:sz w:val="18"/>
          <w:szCs w:val="18"/>
        </w:rPr>
        <w:t>m</w:t>
      </w:r>
      <w:r w:rsidRPr="0083342D">
        <w:rPr>
          <w:rFonts w:asciiTheme="minorHAnsi" w:hAnsiTheme="minorHAnsi" w:cstheme="minorHAnsi"/>
          <w:i/>
          <w:color w:val="auto"/>
          <w:sz w:val="18"/>
          <w:szCs w:val="18"/>
        </w:rPr>
        <w:t xml:space="preserve">alattie nervose e mentali. </w:t>
      </w:r>
    </w:p>
    <w:p w14:paraId="5ED3198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387C0DC" w14:textId="77777777" w:rsidR="00DB2CF7" w:rsidRPr="0083342D" w:rsidRDefault="00DB2CF7" w:rsidP="00D27E79">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M</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agricoli</w:t>
      </w:r>
      <w:r w:rsidRPr="0083342D">
        <w:rPr>
          <w:rFonts w:asciiTheme="minorHAnsi" w:hAnsiTheme="minorHAnsi" w:cstheme="minorHAnsi"/>
          <w:i/>
          <w:color w:val="auto"/>
          <w:sz w:val="18"/>
          <w:szCs w:val="18"/>
        </w:rPr>
        <w:t xml:space="preserve"> che implicano la manipolazione e l'uso di sostanze tossiche o altrimenti nocive</w:t>
      </w:r>
      <w:r w:rsidR="00D27E79"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 xml:space="preserve">nella concimazione del terreno e nella cura del bestiame. </w:t>
      </w:r>
    </w:p>
    <w:p w14:paraId="69FEB02E"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AB9C30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N</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monda e trapianto del riso.</w:t>
      </w:r>
    </w:p>
    <w:p w14:paraId="737AE596"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CC69EB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O</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 bordo delle navi, degli aerei, dei treni, dei pullman</w:t>
      </w:r>
      <w:r w:rsidRPr="0083342D">
        <w:rPr>
          <w:rFonts w:asciiTheme="minorHAnsi" w:hAnsiTheme="minorHAnsi" w:cstheme="minorHAnsi"/>
          <w:i/>
          <w:color w:val="auto"/>
          <w:sz w:val="18"/>
          <w:szCs w:val="18"/>
        </w:rPr>
        <w:t xml:space="preserve"> e di ogni altro mezzo di </w:t>
      </w:r>
      <w:r w:rsidRPr="0083342D">
        <w:rPr>
          <w:rFonts w:asciiTheme="minorHAnsi" w:hAnsiTheme="minorHAnsi" w:cstheme="minorHAnsi"/>
          <w:i/>
          <w:color w:val="auto"/>
          <w:sz w:val="18"/>
          <w:szCs w:val="18"/>
        </w:rPr>
        <w:tab/>
        <w:t>comunicazione in moto.</w:t>
      </w:r>
    </w:p>
    <w:p w14:paraId="7AC453D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58D1F649" w14:textId="77777777" w:rsidR="00DB2CF7" w:rsidRPr="0083342D" w:rsidRDefault="00DB2CF7" w:rsidP="00DB2CF7">
      <w:pPr>
        <w:ind w:left="1068"/>
        <w:jc w:val="both"/>
        <w:rPr>
          <w:rFonts w:asciiTheme="minorHAnsi" w:hAnsiTheme="minorHAnsi" w:cstheme="minorHAnsi"/>
          <w:i/>
          <w:sz w:val="18"/>
          <w:szCs w:val="18"/>
        </w:rPr>
      </w:pPr>
    </w:p>
    <w:p w14:paraId="09E246EF" w14:textId="77777777" w:rsidR="00DB2CF7" w:rsidRPr="0083342D" w:rsidRDefault="00DB2CF7" w:rsidP="00DB2CF7">
      <w:pPr>
        <w:ind w:left="1068"/>
        <w:jc w:val="both"/>
        <w:rPr>
          <w:rFonts w:asciiTheme="minorHAnsi" w:hAnsiTheme="minorHAnsi" w:cstheme="minorHAnsi"/>
          <w:i/>
          <w:sz w:val="18"/>
          <w:szCs w:val="18"/>
        </w:rPr>
      </w:pPr>
    </w:p>
    <w:p w14:paraId="48C7EE5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AGENTI E CONDIZIONI DI LAVORO</w:t>
      </w:r>
      <w:r w:rsidRPr="0083342D">
        <w:rPr>
          <w:rFonts w:asciiTheme="minorHAnsi" w:hAnsiTheme="minorHAnsi" w:cstheme="minorHAnsi"/>
          <w:i/>
          <w:sz w:val="18"/>
          <w:szCs w:val="18"/>
        </w:rPr>
        <w:t xml:space="preserve"> (Allegato B del D. Lgs. 151/2001).</w:t>
      </w:r>
    </w:p>
    <w:p w14:paraId="390EEC80" w14:textId="77777777" w:rsidR="00DB2CF7" w:rsidRPr="0083342D" w:rsidRDefault="00DB2CF7" w:rsidP="00DB2CF7">
      <w:pPr>
        <w:ind w:left="1068"/>
        <w:jc w:val="both"/>
        <w:rPr>
          <w:rFonts w:asciiTheme="minorHAnsi" w:hAnsiTheme="minorHAnsi" w:cstheme="minorHAnsi"/>
          <w:i/>
          <w:sz w:val="18"/>
          <w:szCs w:val="18"/>
        </w:rPr>
      </w:pPr>
    </w:p>
    <w:p w14:paraId="0C93B821"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A. Lavoratrici gestanti</w:t>
      </w:r>
    </w:p>
    <w:p w14:paraId="1A0B845C"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1. Agenti </w:t>
      </w:r>
    </w:p>
    <w:p w14:paraId="46E18401"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fisici: lavoro in atmosfera di sovra</w:t>
      </w:r>
      <w:r w:rsidR="007047FB" w:rsidRPr="0083342D">
        <w:rPr>
          <w:rFonts w:asciiTheme="minorHAnsi" w:hAnsiTheme="minorHAnsi" w:cstheme="minorHAnsi"/>
          <w:i/>
          <w:sz w:val="18"/>
          <w:szCs w:val="18"/>
        </w:rPr>
        <w:t>p</w:t>
      </w:r>
      <w:r w:rsidRPr="0083342D">
        <w:rPr>
          <w:rFonts w:asciiTheme="minorHAnsi" w:hAnsiTheme="minorHAnsi" w:cstheme="minorHAnsi"/>
          <w:i/>
          <w:sz w:val="18"/>
          <w:szCs w:val="18"/>
        </w:rPr>
        <w:t xml:space="preserve">pressione elevata, ad esempio in camere sotto pressione, immersione subacquea; </w:t>
      </w:r>
    </w:p>
    <w:p w14:paraId="5491F83F"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toxoplasma; virus della rosolia, a meno che sussista la prova che la lavoratrice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sufficientemente protetta contro questi agenti dal suo stato di immunizzazione; </w:t>
      </w:r>
    </w:p>
    <w:p w14:paraId="7EED7993"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chimici: piombo e suoi derivati, nella misura in cui questi agenti possono essere assorbiti dall'organismo umano.</w:t>
      </w:r>
    </w:p>
    <w:p w14:paraId="775E03CB" w14:textId="77777777" w:rsidR="007047FB" w:rsidRPr="0083342D" w:rsidRDefault="007047FB" w:rsidP="00DB2CF7">
      <w:pPr>
        <w:ind w:left="1068"/>
        <w:jc w:val="both"/>
        <w:rPr>
          <w:rFonts w:asciiTheme="minorHAnsi" w:hAnsiTheme="minorHAnsi" w:cstheme="minorHAnsi"/>
          <w:b/>
          <w:i/>
          <w:sz w:val="18"/>
          <w:szCs w:val="18"/>
        </w:rPr>
      </w:pPr>
    </w:p>
    <w:p w14:paraId="6CC48BA3"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2. Condizioni di lavoro: lavori sotterranei di carattere minerario</w:t>
      </w:r>
      <w:r w:rsidRPr="0083342D">
        <w:rPr>
          <w:rFonts w:asciiTheme="minorHAnsi" w:hAnsiTheme="minorHAnsi" w:cstheme="minorHAnsi"/>
          <w:i/>
          <w:sz w:val="18"/>
          <w:szCs w:val="18"/>
        </w:rPr>
        <w:t xml:space="preserve">. </w:t>
      </w:r>
    </w:p>
    <w:p w14:paraId="4B2DE706"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B. Lavoratrici in periodo successivo al parto</w:t>
      </w:r>
    </w:p>
    <w:p w14:paraId="3B049FEE"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b/>
          <w:i/>
          <w:sz w:val="18"/>
          <w:szCs w:val="18"/>
        </w:rPr>
        <w:t xml:space="preserve">1. Agenti </w:t>
      </w:r>
    </w:p>
    <w:p w14:paraId="3B7843A1" w14:textId="77777777" w:rsidR="00DB2CF7" w:rsidRPr="0083342D" w:rsidRDefault="00DB2CF7" w:rsidP="006130BD">
      <w:pPr>
        <w:numPr>
          <w:ilvl w:val="0"/>
          <w:numId w:val="56"/>
        </w:numPr>
        <w:tabs>
          <w:tab w:val="clear" w:pos="720"/>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piombo e suoi derivati, nella misura in cui tali agenti possono essere assorbiti dall'organismo umano. </w:t>
      </w:r>
    </w:p>
    <w:p w14:paraId="0FC74CFC" w14:textId="77777777" w:rsidR="007047FB" w:rsidRPr="0083342D" w:rsidRDefault="007047FB" w:rsidP="00DB2CF7">
      <w:pPr>
        <w:ind w:left="1068"/>
        <w:jc w:val="both"/>
        <w:rPr>
          <w:rFonts w:asciiTheme="minorHAnsi" w:hAnsiTheme="minorHAnsi" w:cstheme="minorHAnsi"/>
          <w:b/>
          <w:i/>
          <w:sz w:val="18"/>
          <w:szCs w:val="18"/>
        </w:rPr>
      </w:pPr>
    </w:p>
    <w:p w14:paraId="6BE11CB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2. Condizioni di lavoro: lavori sotterranei di carattere minerario.</w:t>
      </w:r>
    </w:p>
    <w:p w14:paraId="36166E2B" w14:textId="77777777" w:rsidR="00DB2CF7" w:rsidRPr="0083342D" w:rsidRDefault="00DB2CF7" w:rsidP="00DB2CF7">
      <w:pPr>
        <w:ind w:left="1068"/>
        <w:jc w:val="both"/>
        <w:rPr>
          <w:rFonts w:asciiTheme="minorHAnsi" w:hAnsiTheme="minorHAnsi" w:cstheme="minorHAnsi"/>
          <w:i/>
          <w:sz w:val="18"/>
          <w:szCs w:val="18"/>
        </w:rPr>
      </w:pPr>
    </w:p>
    <w:p w14:paraId="33A794EB" w14:textId="77777777" w:rsidR="00214A96" w:rsidRDefault="00214A96" w:rsidP="00D27E79">
      <w:pPr>
        <w:ind w:left="1068"/>
        <w:rPr>
          <w:rFonts w:asciiTheme="minorHAnsi" w:hAnsiTheme="minorHAnsi" w:cstheme="minorHAnsi"/>
          <w:b/>
          <w:i/>
          <w:sz w:val="18"/>
          <w:szCs w:val="18"/>
        </w:rPr>
      </w:pPr>
    </w:p>
    <w:p w14:paraId="158D468F" w14:textId="71BE7BFD" w:rsidR="00DB2CF7" w:rsidRPr="0083342D" w:rsidRDefault="00DB2CF7" w:rsidP="00D27E79">
      <w:pPr>
        <w:ind w:left="1068"/>
        <w:rPr>
          <w:rFonts w:asciiTheme="minorHAnsi" w:hAnsiTheme="minorHAnsi" w:cstheme="minorHAnsi"/>
          <w:b/>
          <w:i/>
          <w:sz w:val="18"/>
          <w:szCs w:val="18"/>
        </w:rPr>
      </w:pPr>
      <w:r w:rsidRPr="0083342D">
        <w:rPr>
          <w:rFonts w:asciiTheme="minorHAnsi" w:hAnsiTheme="minorHAnsi" w:cstheme="minorHAnsi"/>
          <w:b/>
          <w:i/>
          <w:sz w:val="18"/>
          <w:szCs w:val="18"/>
        </w:rPr>
        <w:t>VALUTAZIONE DEL RISCHIO (Art. 11 D. Lgs. 151/2001)</w:t>
      </w:r>
    </w:p>
    <w:p w14:paraId="67D894BE" w14:textId="77777777" w:rsidR="00DB2CF7" w:rsidRPr="0083342D" w:rsidRDefault="00DB2CF7" w:rsidP="00DB2CF7">
      <w:pPr>
        <w:ind w:left="1068"/>
        <w:jc w:val="center"/>
        <w:rPr>
          <w:rFonts w:asciiTheme="minorHAnsi" w:hAnsiTheme="minorHAnsi" w:cstheme="minorHAnsi"/>
          <w:b/>
          <w:i/>
          <w:sz w:val="18"/>
          <w:szCs w:val="18"/>
        </w:rPr>
      </w:pPr>
    </w:p>
    <w:p w14:paraId="7ACF3116"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la lavoratrice non sia addetta ai lavori sopraccitati espressamente vietati, il Datore di lavoro provvede alla valutazione dei seguenti rischi specifici per la salute e la sicurezza individuando le misure da adottare tra quelle elencate e provvedendo a comunicare i risultati alla lavoratrice interessata ed al RLS. </w:t>
      </w:r>
    </w:p>
    <w:p w14:paraId="799B00B1"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Nel caso il trasferimento ad altra mansione non sia possibile dovrà essere considerata la necessità di interdizione al lavoro in accordo con il Medico Competente.</w:t>
      </w:r>
    </w:p>
    <w:p w14:paraId="4A766F20" w14:textId="77777777" w:rsidR="00DB2CF7" w:rsidRPr="0083342D" w:rsidRDefault="00DB2CF7" w:rsidP="00DB2CF7">
      <w:pPr>
        <w:ind w:left="1068"/>
        <w:jc w:val="both"/>
        <w:rPr>
          <w:rFonts w:asciiTheme="minorHAnsi" w:hAnsiTheme="minorHAnsi" w:cstheme="minorHAnsi"/>
          <w:i/>
          <w:sz w:val="18"/>
          <w:szCs w:val="18"/>
        </w:rPr>
      </w:pPr>
    </w:p>
    <w:p w14:paraId="3C91FCF6" w14:textId="77777777" w:rsidR="00DB2CF7" w:rsidRPr="0083342D" w:rsidRDefault="00DB2CF7" w:rsidP="00DB2CF7">
      <w:pPr>
        <w:ind w:left="1068"/>
        <w:jc w:val="both"/>
        <w:rPr>
          <w:rFonts w:asciiTheme="minorHAnsi" w:hAnsiTheme="minorHAnsi" w:cstheme="minorHAnsi"/>
          <w:i/>
          <w:sz w:val="18"/>
          <w:szCs w:val="18"/>
        </w:rPr>
      </w:pPr>
    </w:p>
    <w:p w14:paraId="47A23725"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 AGENTI</w:t>
      </w:r>
    </w:p>
    <w:p w14:paraId="352A4EC0"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1. Agenti fisici</w:t>
      </w:r>
      <w:r w:rsidRPr="0083342D">
        <w:rPr>
          <w:rFonts w:asciiTheme="minorHAnsi" w:hAnsiTheme="minorHAnsi" w:cstheme="minorHAnsi"/>
          <w:i/>
          <w:sz w:val="18"/>
          <w:szCs w:val="18"/>
        </w:rPr>
        <w:t>, allorch</w:t>
      </w:r>
      <w:r w:rsidR="007047FB"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vengono considerati come agenti che comportano lesioni del feto e/o rischiano di provocare il distacco della placenta, in particolare: </w:t>
      </w:r>
    </w:p>
    <w:p w14:paraId="331BDA17"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colpi, vibrazioni meccaniche o movimenti; </w:t>
      </w:r>
    </w:p>
    <w:p w14:paraId="4E8A82FD"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movimentazione manuale di carichi pesanti che comportano rischi, soprattutto dorso</w:t>
      </w:r>
      <w:r w:rsidR="007047FB" w:rsidRPr="0083342D">
        <w:rPr>
          <w:rFonts w:asciiTheme="minorHAnsi" w:hAnsiTheme="minorHAnsi" w:cstheme="minorHAnsi"/>
          <w:i/>
          <w:sz w:val="18"/>
          <w:szCs w:val="18"/>
        </w:rPr>
        <w:t>-</w:t>
      </w:r>
      <w:r w:rsidRPr="0083342D">
        <w:rPr>
          <w:rFonts w:asciiTheme="minorHAnsi" w:hAnsiTheme="minorHAnsi" w:cstheme="minorHAnsi"/>
          <w:i/>
          <w:sz w:val="18"/>
          <w:szCs w:val="18"/>
        </w:rPr>
        <w:t>lombari;</w:t>
      </w:r>
    </w:p>
    <w:p w14:paraId="32D00D8F"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rumore;</w:t>
      </w:r>
    </w:p>
    <w:p w14:paraId="72A50522"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ionizzanti;</w:t>
      </w:r>
    </w:p>
    <w:p w14:paraId="3FC2CF8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non ionizzanti;</w:t>
      </w:r>
    </w:p>
    <w:p w14:paraId="2FA14B23"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sollecitazioni termiche;</w:t>
      </w:r>
    </w:p>
    <w:p w14:paraId="59CC3B4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movimenti e posizioni di lavoro, spostamenti, sia all'interno sia all'esterno dello stabilimento, fatica mentale e fisica e altri disagi fisici connessi all'attivit</w:t>
      </w:r>
      <w:r w:rsidR="007047FB" w:rsidRPr="0083342D">
        <w:rPr>
          <w:rFonts w:asciiTheme="minorHAnsi" w:hAnsiTheme="minorHAnsi" w:cstheme="minorHAnsi"/>
          <w:i/>
          <w:sz w:val="18"/>
          <w:szCs w:val="18"/>
        </w:rPr>
        <w:t>à</w:t>
      </w:r>
      <w:r w:rsidRPr="0083342D">
        <w:rPr>
          <w:rFonts w:asciiTheme="minorHAnsi" w:hAnsiTheme="minorHAnsi" w:cstheme="minorHAnsi"/>
          <w:i/>
          <w:sz w:val="18"/>
          <w:szCs w:val="18"/>
        </w:rPr>
        <w:t xml:space="preserve"> svolta dalle lavoratrici di cui all'art. 1.</w:t>
      </w:r>
    </w:p>
    <w:p w14:paraId="0B0C050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2. Agenti biologici</w:t>
      </w:r>
      <w:r w:rsidRPr="0083342D">
        <w:rPr>
          <w:rFonts w:asciiTheme="minorHAnsi" w:hAnsiTheme="minorHAnsi" w:cstheme="minorHAnsi"/>
          <w:i/>
          <w:sz w:val="18"/>
          <w:szCs w:val="18"/>
        </w:rPr>
        <w:t xml:space="preserve"> </w:t>
      </w:r>
    </w:p>
    <w:p w14:paraId="67293095"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dei gruppi di rischio da </w:t>
      </w:r>
      <w:smartTag w:uri="urn:schemas-microsoft-com:office:smarttags" w:element="metricconverter">
        <w:smartTagPr>
          <w:attr w:name="ProductID" w:val="2 a"/>
        </w:smartTagPr>
        <w:r w:rsidRPr="0083342D">
          <w:rPr>
            <w:rFonts w:asciiTheme="minorHAnsi" w:hAnsiTheme="minorHAnsi" w:cstheme="minorHAnsi"/>
            <w:i/>
            <w:sz w:val="18"/>
            <w:szCs w:val="18"/>
          </w:rPr>
          <w:t>2 a</w:t>
        </w:r>
      </w:smartTag>
      <w:r w:rsidRPr="0083342D">
        <w:rPr>
          <w:rFonts w:asciiTheme="minorHAnsi" w:hAnsiTheme="minorHAnsi" w:cstheme="minorHAnsi"/>
          <w:i/>
          <w:sz w:val="18"/>
          <w:szCs w:val="18"/>
        </w:rPr>
        <w:t xml:space="preserve"> 4 ai sensi dell'</w:t>
      </w:r>
      <w:hyperlink r:id="rId43" w:anchor="a075" w:history="1">
        <w:r w:rsidRPr="0083342D">
          <w:rPr>
            <w:rFonts w:asciiTheme="minorHAnsi" w:hAnsiTheme="minorHAnsi" w:cstheme="minorHAnsi"/>
            <w:i/>
            <w:sz w:val="18"/>
            <w:szCs w:val="18"/>
          </w:rPr>
          <w:t>art. 75</w:t>
        </w:r>
      </w:hyperlink>
      <w:r w:rsidRPr="0083342D">
        <w:rPr>
          <w:rFonts w:asciiTheme="minorHAnsi" w:hAnsiTheme="minorHAnsi" w:cstheme="minorHAnsi"/>
          <w:i/>
          <w:sz w:val="18"/>
          <w:szCs w:val="18"/>
        </w:rPr>
        <w:t xml:space="preserve"> del decreto legislativo 19 settembre 1994, n. 626, e successive modificazioni ed integrazioni, nella misura in cui sia noto che tali agenti o le terapie che essi rendono necessarie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3. </w:t>
      </w:r>
    </w:p>
    <w:p w14:paraId="3239C4EF" w14:textId="77777777" w:rsidR="00DB2CF7" w:rsidRPr="0083342D" w:rsidRDefault="00DB2CF7" w:rsidP="00DB2CF7">
      <w:pPr>
        <w:ind w:left="1068"/>
        <w:jc w:val="both"/>
        <w:rPr>
          <w:rFonts w:asciiTheme="minorHAnsi" w:hAnsiTheme="minorHAnsi" w:cstheme="minorHAnsi"/>
          <w:i/>
          <w:sz w:val="18"/>
          <w:szCs w:val="18"/>
        </w:rPr>
      </w:pPr>
    </w:p>
    <w:p w14:paraId="6D44C184"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3. Agenti chimici</w:t>
      </w:r>
    </w:p>
    <w:p w14:paraId="01C0C3BE"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Gli agenti chimici seguenti, nella misura in cui sia noto che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w:t>
      </w:r>
    </w:p>
    <w:p w14:paraId="5B21FAF5"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sostanze etichettate R 40; R 45; R 46 e R 47 ai sensi della direttiva n. 67/548/CEE, purch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w:t>
      </w:r>
    </w:p>
    <w:p w14:paraId="41A565EB"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che figurano nell'allegato VIII del decreto legislativo 19 settembre 1994, n. 626, e successive modificazioni ed </w:t>
      </w:r>
      <w:proofErr w:type="spellStart"/>
      <w:r w:rsidRPr="0083342D">
        <w:rPr>
          <w:rFonts w:asciiTheme="minorHAnsi" w:hAnsiTheme="minorHAnsi" w:cstheme="minorHAnsi"/>
          <w:i/>
          <w:sz w:val="18"/>
          <w:szCs w:val="18"/>
        </w:rPr>
        <w:t>integrazioni;rumore</w:t>
      </w:r>
      <w:proofErr w:type="spellEnd"/>
      <w:r w:rsidRPr="0083342D">
        <w:rPr>
          <w:rFonts w:asciiTheme="minorHAnsi" w:hAnsiTheme="minorHAnsi" w:cstheme="minorHAnsi"/>
          <w:i/>
          <w:sz w:val="18"/>
          <w:szCs w:val="18"/>
        </w:rPr>
        <w:t>;</w:t>
      </w:r>
    </w:p>
    <w:p w14:paraId="0143BBD8"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mercurio e suoi derivati;</w:t>
      </w:r>
    </w:p>
    <w:p w14:paraId="1E8A0E49"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medicamenti antimitotici;</w:t>
      </w:r>
    </w:p>
    <w:p w14:paraId="3152BE91"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monossido di carbonio;</w:t>
      </w:r>
    </w:p>
    <w:p w14:paraId="4E65A0EC"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agenti chimici pericolosi di comprovato assorbimento cutaneo.</w:t>
      </w:r>
    </w:p>
    <w:p w14:paraId="2BDB5092"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i/>
          <w:sz w:val="18"/>
          <w:szCs w:val="18"/>
        </w:rPr>
        <w:br/>
      </w:r>
      <w:r w:rsidRPr="0083342D">
        <w:rPr>
          <w:rFonts w:asciiTheme="minorHAnsi" w:hAnsiTheme="minorHAnsi" w:cstheme="minorHAnsi"/>
          <w:b/>
          <w:i/>
          <w:sz w:val="18"/>
          <w:szCs w:val="18"/>
        </w:rPr>
        <w:t>B. PROCESSI</w:t>
      </w:r>
    </w:p>
    <w:p w14:paraId="17AEB022"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Processi industriali che figurano nell'</w:t>
      </w:r>
      <w:hyperlink r:id="rId44" w:anchor="alviii" w:history="1">
        <w:r w:rsidRPr="0083342D">
          <w:rPr>
            <w:rFonts w:asciiTheme="minorHAnsi" w:hAnsiTheme="minorHAnsi" w:cstheme="minorHAnsi"/>
            <w:i/>
            <w:sz w:val="18"/>
            <w:szCs w:val="18"/>
          </w:rPr>
          <w:t>allegato VIII</w:t>
        </w:r>
      </w:hyperlink>
      <w:r w:rsidRPr="0083342D">
        <w:rPr>
          <w:rFonts w:asciiTheme="minorHAnsi" w:hAnsiTheme="minorHAnsi" w:cstheme="minorHAnsi"/>
          <w:i/>
          <w:sz w:val="18"/>
          <w:szCs w:val="18"/>
        </w:rPr>
        <w:t xml:space="preserve"> del decreto legislativo 19 settembre 1994, n. 626, e successive modificazioni ed integrazioni. </w:t>
      </w:r>
    </w:p>
    <w:p w14:paraId="23A7B995" w14:textId="77777777" w:rsidR="00DB2CF7" w:rsidRPr="0083342D" w:rsidRDefault="00DB2CF7" w:rsidP="00DB2CF7">
      <w:pPr>
        <w:ind w:left="1068"/>
        <w:jc w:val="both"/>
        <w:rPr>
          <w:rFonts w:asciiTheme="minorHAnsi" w:hAnsiTheme="minorHAnsi" w:cstheme="minorHAnsi"/>
          <w:i/>
          <w:sz w:val="18"/>
          <w:szCs w:val="18"/>
        </w:rPr>
      </w:pPr>
    </w:p>
    <w:p w14:paraId="7487499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C. CONDIZIONI DI LAVORO</w:t>
      </w:r>
    </w:p>
    <w:p w14:paraId="051E219C" w14:textId="77777777" w:rsidR="00DB2CF7" w:rsidRPr="0083342D" w:rsidRDefault="00DB2CF7" w:rsidP="00DB2CF7">
      <w:pPr>
        <w:ind w:left="1068"/>
        <w:jc w:val="both"/>
        <w:rPr>
          <w:rFonts w:asciiTheme="minorHAnsi" w:hAnsiTheme="minorHAnsi" w:cstheme="minorHAnsi"/>
          <w:sz w:val="18"/>
          <w:szCs w:val="18"/>
        </w:rPr>
      </w:pPr>
      <w:r w:rsidRPr="0083342D">
        <w:rPr>
          <w:rFonts w:asciiTheme="minorHAnsi" w:hAnsiTheme="minorHAnsi" w:cstheme="minorHAnsi"/>
          <w:i/>
          <w:sz w:val="18"/>
          <w:szCs w:val="18"/>
        </w:rPr>
        <w:t>Lavori sotterranei di carattere minerario.</w:t>
      </w:r>
    </w:p>
    <w:p w14:paraId="6FFC20BB" w14:textId="77777777" w:rsidR="00DB2CF7" w:rsidRPr="0083342D" w:rsidRDefault="00DB2CF7" w:rsidP="008F4D45">
      <w:pPr>
        <w:ind w:left="1152"/>
        <w:jc w:val="both"/>
        <w:rPr>
          <w:rFonts w:asciiTheme="minorHAnsi" w:hAnsiTheme="minorHAnsi" w:cstheme="minorHAnsi"/>
          <w:sz w:val="18"/>
          <w:szCs w:val="18"/>
        </w:rPr>
      </w:pPr>
    </w:p>
    <w:p w14:paraId="36809594"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b/>
          <w:sz w:val="18"/>
          <w:szCs w:val="18"/>
        </w:rPr>
        <w:br w:type="page"/>
      </w:r>
      <w:r w:rsidR="006B1BAA" w:rsidRPr="0083342D">
        <w:rPr>
          <w:rFonts w:asciiTheme="minorHAnsi" w:hAnsiTheme="minorHAnsi" w:cstheme="minorHAnsi"/>
          <w:b/>
          <w:sz w:val="18"/>
          <w:szCs w:val="18"/>
        </w:rPr>
        <w:lastRenderedPageBreak/>
        <w:t>DIFFERENZE DI GENERE, ETÀ ANAGRAFICA, PROVENIENZA DA ALTRI PAESI</w:t>
      </w:r>
      <w:r w:rsidR="006B1BAA" w:rsidRPr="0083342D">
        <w:rPr>
          <w:rFonts w:asciiTheme="minorHAnsi" w:hAnsiTheme="minorHAnsi" w:cstheme="minorHAnsi"/>
          <w:sz w:val="18"/>
          <w:szCs w:val="18"/>
        </w:rPr>
        <w:t>:</w:t>
      </w:r>
    </w:p>
    <w:p w14:paraId="7DF71B1D" w14:textId="77777777" w:rsidR="00E37B42" w:rsidRPr="0083342D" w:rsidRDefault="006B1BAA"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w:t>
      </w:r>
      <w:r w:rsidR="00E37B42" w:rsidRPr="0083342D">
        <w:rPr>
          <w:rFonts w:asciiTheme="minorHAnsi" w:hAnsiTheme="minorHAnsi" w:cstheme="minorHAnsi"/>
          <w:sz w:val="18"/>
          <w:szCs w:val="18"/>
        </w:rPr>
        <w:t xml:space="preserve">a valutazione </w:t>
      </w:r>
      <w:r w:rsidRPr="0083342D">
        <w:rPr>
          <w:rFonts w:asciiTheme="minorHAnsi" w:hAnsiTheme="minorHAnsi" w:cstheme="minorHAnsi"/>
          <w:sz w:val="18"/>
          <w:szCs w:val="18"/>
        </w:rPr>
        <w:t>di tali</w:t>
      </w:r>
      <w:r w:rsidR="00E37B42" w:rsidRPr="0083342D">
        <w:rPr>
          <w:rFonts w:asciiTheme="minorHAnsi" w:hAnsiTheme="minorHAnsi" w:cstheme="minorHAnsi"/>
          <w:sz w:val="18"/>
          <w:szCs w:val="18"/>
        </w:rPr>
        <w:t xml:space="preserve"> rischi viene eseguita verificando il rispetto delle seguenti modalità:</w:t>
      </w:r>
    </w:p>
    <w:p w14:paraId="0BD82B43" w14:textId="77777777" w:rsidR="00E37B42" w:rsidRPr="0083342D" w:rsidRDefault="00E37B42" w:rsidP="003A308B">
      <w:pPr>
        <w:ind w:left="1152"/>
        <w:jc w:val="both"/>
        <w:rPr>
          <w:rFonts w:asciiTheme="minorHAnsi" w:hAnsiTheme="minorHAnsi" w:cstheme="minorHAnsi"/>
          <w:sz w:val="18"/>
          <w:szCs w:val="18"/>
        </w:rPr>
      </w:pPr>
    </w:p>
    <w:p w14:paraId="7F006966"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DIFFERENZE DI GENERE</w:t>
      </w:r>
      <w:r w:rsidRPr="0083342D">
        <w:rPr>
          <w:rFonts w:asciiTheme="minorHAnsi" w:hAnsiTheme="minorHAnsi" w:cstheme="minorHAnsi"/>
          <w:sz w:val="18"/>
          <w:szCs w:val="18"/>
        </w:rPr>
        <w:t>: negli ambienti di lavoro occupati da personale maschile e femminile il Datore di lavoro provvede a garantire l’adeguata separazione dei servizi igienici e degli spogliatoi ove necessari.</w:t>
      </w:r>
    </w:p>
    <w:p w14:paraId="4DD879DF" w14:textId="77777777" w:rsidR="00E37B42" w:rsidRPr="0083342D" w:rsidRDefault="00E37B42" w:rsidP="003A308B">
      <w:pPr>
        <w:ind w:left="1512" w:hanging="12"/>
        <w:jc w:val="both"/>
        <w:rPr>
          <w:rFonts w:asciiTheme="minorHAnsi" w:hAnsiTheme="minorHAnsi" w:cstheme="minorHAnsi"/>
          <w:sz w:val="18"/>
          <w:szCs w:val="18"/>
        </w:rPr>
      </w:pPr>
      <w:r w:rsidRPr="0083342D">
        <w:rPr>
          <w:rFonts w:asciiTheme="minorHAnsi" w:hAnsiTheme="minorHAnsi" w:cstheme="minorHAnsi"/>
          <w:sz w:val="18"/>
          <w:szCs w:val="18"/>
        </w:rPr>
        <w:t>Il Datore di lavoro provvede inoltre a garantire il rispetto delle differenze di genere di tutti i lavoratori con particolare riguardo agli usi, costumi e ideologie in genere.</w:t>
      </w:r>
    </w:p>
    <w:p w14:paraId="04C837C2" w14:textId="77777777" w:rsidR="006B1BAA" w:rsidRPr="0083342D" w:rsidRDefault="006B1BAA" w:rsidP="003A308B">
      <w:pPr>
        <w:ind w:left="1512" w:hanging="12"/>
        <w:jc w:val="both"/>
        <w:rPr>
          <w:rFonts w:asciiTheme="minorHAnsi" w:hAnsiTheme="minorHAnsi" w:cstheme="minorHAnsi"/>
          <w:sz w:val="18"/>
          <w:szCs w:val="18"/>
        </w:rPr>
      </w:pPr>
    </w:p>
    <w:p w14:paraId="100FB57E"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ETA’ ANAGRAFICA</w:t>
      </w:r>
      <w:r w:rsidRPr="0083342D">
        <w:rPr>
          <w:rFonts w:asciiTheme="minorHAnsi" w:hAnsiTheme="minorHAnsi" w:cstheme="minorHAnsi"/>
          <w:sz w:val="18"/>
          <w:szCs w:val="18"/>
        </w:rPr>
        <w:t>:</w:t>
      </w:r>
    </w:p>
    <w:p w14:paraId="45B25619"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 xml:space="preserve">Il Datore di lavoro tiene conto dell’età anagrafica dei lavoratori con le seguenti modalità: </w:t>
      </w:r>
    </w:p>
    <w:p w14:paraId="659DE72E"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18 anni (redazione di uno specifico documento di valutazione per minori);</w:t>
      </w:r>
    </w:p>
    <w:p w14:paraId="75BAB157"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50 anni visita medica specialistica quinquennale per addetti VDT;</w:t>
      </w:r>
    </w:p>
    <w:p w14:paraId="16324A73"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&gt; 50 anni visita medica specialistica biennale per addetti VDT.</w:t>
      </w:r>
    </w:p>
    <w:p w14:paraId="225ECA5D" w14:textId="77777777" w:rsidR="006B1BAA" w:rsidRPr="0083342D" w:rsidRDefault="006B1BAA" w:rsidP="003A308B">
      <w:pPr>
        <w:ind w:left="792" w:firstLine="708"/>
        <w:jc w:val="both"/>
        <w:rPr>
          <w:rFonts w:asciiTheme="minorHAnsi" w:hAnsiTheme="minorHAnsi" w:cstheme="minorHAnsi"/>
          <w:sz w:val="18"/>
          <w:szCs w:val="18"/>
        </w:rPr>
      </w:pPr>
    </w:p>
    <w:p w14:paraId="2986082F" w14:textId="77777777" w:rsidR="00E37B42" w:rsidRPr="0083342D" w:rsidRDefault="00E37B42" w:rsidP="00130186">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PROVENIENZA DA ALTRI PAESI</w:t>
      </w:r>
      <w:r w:rsidRPr="0083342D">
        <w:rPr>
          <w:rFonts w:asciiTheme="minorHAnsi" w:hAnsiTheme="minorHAnsi" w:cstheme="minorHAnsi"/>
          <w:sz w:val="18"/>
          <w:szCs w:val="18"/>
        </w:rPr>
        <w:t>: il Datore di lavoro verifica la corretta e sufficiente comprensione della lingua italiana per lo svolgimento in sicurezza dei compiti assegnati.</w:t>
      </w:r>
    </w:p>
    <w:p w14:paraId="15F4C7F9" w14:textId="77777777" w:rsidR="00E37B42" w:rsidRPr="0083342D" w:rsidRDefault="00E37B42" w:rsidP="00130186">
      <w:pPr>
        <w:ind w:left="1500"/>
        <w:jc w:val="both"/>
        <w:rPr>
          <w:rFonts w:asciiTheme="minorHAnsi" w:hAnsiTheme="minorHAnsi" w:cstheme="minorHAnsi"/>
          <w:sz w:val="18"/>
          <w:szCs w:val="18"/>
        </w:rPr>
      </w:pPr>
      <w:r w:rsidRPr="0083342D">
        <w:rPr>
          <w:rFonts w:asciiTheme="minorHAnsi" w:hAnsiTheme="minorHAnsi" w:cstheme="minorHAnsi"/>
          <w:sz w:val="18"/>
          <w:szCs w:val="18"/>
        </w:rPr>
        <w:t>Se ritenuto necessario il ricorso di lavoratori privi della conoscenza della lingua italiana, il Datore di lavoro provvede ad adeguato training supplementare per la formazione ed informazione sulle corrette modalità di esecuzione dei lavori in sicurezza con particolare riguardo alla tutela della salute e alla risposta alle emergenze.</w:t>
      </w:r>
    </w:p>
    <w:p w14:paraId="6AA84736" w14:textId="77777777" w:rsidR="004446F9" w:rsidRPr="0083342D" w:rsidRDefault="004446F9" w:rsidP="00130186">
      <w:pPr>
        <w:ind w:left="1500"/>
        <w:jc w:val="both"/>
        <w:rPr>
          <w:rFonts w:asciiTheme="minorHAnsi" w:hAnsiTheme="minorHAnsi" w:cstheme="minorHAnsi"/>
          <w:sz w:val="18"/>
          <w:szCs w:val="18"/>
        </w:rPr>
      </w:pPr>
    </w:p>
    <w:p w14:paraId="54C0E5D1" w14:textId="77777777" w:rsidR="004446F9" w:rsidRPr="00E40490" w:rsidRDefault="004446F9" w:rsidP="004446F9">
      <w:pPr>
        <w:ind w:left="1500"/>
        <w:jc w:val="both"/>
        <w:rPr>
          <w:rFonts w:asciiTheme="minorHAnsi" w:hAnsiTheme="minorHAnsi" w:cstheme="minorHAnsi"/>
          <w:sz w:val="18"/>
          <w:szCs w:val="18"/>
        </w:rPr>
      </w:pPr>
      <w:r w:rsidRPr="0083342D">
        <w:rPr>
          <w:rFonts w:asciiTheme="minorHAnsi" w:hAnsiTheme="minorHAnsi" w:cstheme="minorHAnsi"/>
          <w:b/>
          <w:sz w:val="18"/>
          <w:szCs w:val="18"/>
        </w:rPr>
        <w:t>SPECIFICHE TIPOLOGIE CONTRATTUALI</w:t>
      </w:r>
      <w:r w:rsidRPr="0083342D">
        <w:rPr>
          <w:rFonts w:asciiTheme="minorHAnsi" w:hAnsiTheme="minorHAnsi" w:cstheme="minorHAnsi"/>
          <w:sz w:val="18"/>
          <w:szCs w:val="18"/>
        </w:rPr>
        <w:t xml:space="preserve">: il Datore di lavoro, nel caso di affido di lavori a specifiche tipologie contrattuali quali, p. es. interinali, </w:t>
      </w:r>
      <w:r w:rsidRPr="00E40490">
        <w:rPr>
          <w:rFonts w:asciiTheme="minorHAnsi" w:hAnsiTheme="minorHAnsi" w:cstheme="minorHAnsi"/>
          <w:sz w:val="18"/>
          <w:szCs w:val="18"/>
        </w:rPr>
        <w:t>consulenti, lavoratori disagiati, ecc. ne tiene conto nella valutazione dei rischi.</w:t>
      </w:r>
    </w:p>
    <w:p w14:paraId="073D5ECB" w14:textId="77777777" w:rsidR="004446F9" w:rsidRPr="00E40490" w:rsidRDefault="004446F9" w:rsidP="004446F9">
      <w:pPr>
        <w:ind w:left="1500"/>
        <w:jc w:val="both"/>
        <w:rPr>
          <w:rFonts w:asciiTheme="minorHAnsi" w:hAnsiTheme="minorHAnsi" w:cstheme="minorHAnsi"/>
          <w:sz w:val="18"/>
          <w:szCs w:val="18"/>
        </w:rPr>
      </w:pPr>
      <w:r w:rsidRPr="00E40490">
        <w:rPr>
          <w:rFonts w:asciiTheme="minorHAnsi" w:hAnsiTheme="minorHAnsi" w:cstheme="minorHAnsi"/>
          <w:sz w:val="18"/>
          <w:szCs w:val="18"/>
        </w:rPr>
        <w:t>Al riguardo si segnala che nell’unità in esame sono presenti le seguenti tipologie contrattuali:</w:t>
      </w:r>
    </w:p>
    <w:p w14:paraId="586A3962" w14:textId="295127EB" w:rsidR="004446F9" w:rsidRPr="0083342D" w:rsidRDefault="004446F9" w:rsidP="004446F9">
      <w:pPr>
        <w:ind w:left="1500"/>
        <w:jc w:val="both"/>
        <w:rPr>
          <w:rFonts w:asciiTheme="minorHAnsi" w:hAnsiTheme="minorHAnsi" w:cstheme="minorHAnsi"/>
          <w:sz w:val="18"/>
          <w:szCs w:val="18"/>
        </w:rPr>
      </w:pPr>
      <w:r w:rsidRPr="00E40490">
        <w:rPr>
          <w:rFonts w:asciiTheme="minorHAnsi" w:hAnsiTheme="minorHAnsi" w:cstheme="minorHAnsi"/>
          <w:sz w:val="18"/>
          <w:szCs w:val="18"/>
        </w:rPr>
        <w:t xml:space="preserve">- lavoratori </w:t>
      </w:r>
      <w:r w:rsidR="00E40490" w:rsidRPr="00E40490">
        <w:rPr>
          <w:rFonts w:asciiTheme="minorHAnsi" w:hAnsiTheme="minorHAnsi" w:cstheme="minorHAnsi"/>
          <w:sz w:val="18"/>
          <w:szCs w:val="18"/>
        </w:rPr>
        <w:t>assunti a tempo indeterminato.</w:t>
      </w:r>
    </w:p>
    <w:p w14:paraId="7E2841CF" w14:textId="77777777" w:rsidR="004446F9" w:rsidRPr="0083342D" w:rsidRDefault="004446F9" w:rsidP="00130186">
      <w:pPr>
        <w:ind w:left="1500"/>
        <w:jc w:val="both"/>
        <w:rPr>
          <w:rFonts w:asciiTheme="minorHAnsi" w:hAnsiTheme="minorHAnsi" w:cstheme="minorHAnsi"/>
          <w:sz w:val="18"/>
          <w:szCs w:val="18"/>
        </w:rPr>
      </w:pPr>
    </w:p>
    <w:p w14:paraId="6971A0E7" w14:textId="77777777" w:rsidR="00E37B42" w:rsidRPr="0083342D" w:rsidRDefault="00E37B42" w:rsidP="003A308B">
      <w:pPr>
        <w:ind w:left="708"/>
        <w:jc w:val="both"/>
        <w:rPr>
          <w:rFonts w:asciiTheme="minorHAnsi" w:hAnsiTheme="minorHAnsi" w:cstheme="minorHAnsi"/>
          <w:sz w:val="18"/>
          <w:szCs w:val="18"/>
        </w:rPr>
      </w:pPr>
    </w:p>
    <w:p w14:paraId="47369DC0" w14:textId="77777777" w:rsidR="00E37B42" w:rsidRPr="0083342D" w:rsidRDefault="00E37B42" w:rsidP="003A308B">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Pr="0083342D">
        <w:rPr>
          <w:rFonts w:asciiTheme="minorHAnsi" w:hAnsiTheme="minorHAnsi" w:cstheme="minorHAnsi"/>
          <w:i w:val="0"/>
          <w:iCs w:val="0"/>
          <w:sz w:val="18"/>
          <w:szCs w:val="18"/>
        </w:rPr>
        <w:lastRenderedPageBreak/>
        <w:t>Stima dell’esposizione ai pericoli</w:t>
      </w:r>
    </w:p>
    <w:p w14:paraId="154EB4CE"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Considerando l’efficacia e l’efficienza delle misure di prevenzione e protezione già introdotte, in riferimento non solo all’obiettivo di contenere e minimizzare i rischi, ma anche a quello del miglioramento continuo degli effetti legati alla sicurezza e salute dei lavoratori durante il lavoro, è stata quindi stimata l’esposizione ai pericoli secondo la seguente tabella:</w:t>
      </w:r>
    </w:p>
    <w:p w14:paraId="077B0573" w14:textId="77777777" w:rsidR="00E37B42" w:rsidRPr="0083342D" w:rsidRDefault="00E37B42" w:rsidP="00E37B42">
      <w:pPr>
        <w:jc w:val="both"/>
        <w:rPr>
          <w:rFonts w:asciiTheme="minorHAnsi" w:hAnsiTheme="minorHAnsi" w:cstheme="minorHAnsi"/>
          <w:sz w:val="20"/>
          <w:szCs w:val="20"/>
        </w:rPr>
      </w:pPr>
    </w:p>
    <w:p w14:paraId="158CD29D" w14:textId="77777777" w:rsidR="00E37B42" w:rsidRPr="0083342D" w:rsidRDefault="00E37B42" w:rsidP="00E37B42">
      <w:pPr>
        <w:jc w:val="both"/>
        <w:rPr>
          <w:rFonts w:asciiTheme="minorHAnsi" w:hAnsiTheme="minorHAnsi" w:cstheme="minorHAnsi"/>
          <w:sz w:val="20"/>
          <w:szCs w:val="20"/>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620"/>
        <w:gridCol w:w="360"/>
        <w:gridCol w:w="1260"/>
        <w:gridCol w:w="1260"/>
        <w:gridCol w:w="1080"/>
        <w:gridCol w:w="1260"/>
        <w:gridCol w:w="1080"/>
        <w:gridCol w:w="1080"/>
      </w:tblGrid>
      <w:tr w:rsidR="00E37B42" w:rsidRPr="0083342D" w14:paraId="6A29D41F" w14:textId="77777777">
        <w:trPr>
          <w:gridBefore w:val="3"/>
          <w:trHeight w:val="358"/>
        </w:trPr>
        <w:tc>
          <w:tcPr>
            <w:tcW w:w="7020" w:type="dxa"/>
            <w:gridSpan w:val="6"/>
            <w:shd w:val="clear" w:color="auto" w:fill="E6E6E6"/>
            <w:vAlign w:val="center"/>
          </w:tcPr>
          <w:p w14:paraId="56788F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PROBABILITÀ</w:t>
            </w:r>
          </w:p>
        </w:tc>
      </w:tr>
      <w:tr w:rsidR="00E37B42" w:rsidRPr="0083342D" w14:paraId="7225882A" w14:textId="77777777">
        <w:trPr>
          <w:gridBefore w:val="3"/>
          <w:trHeight w:val="211"/>
        </w:trPr>
        <w:tc>
          <w:tcPr>
            <w:tcW w:w="7020" w:type="dxa"/>
            <w:gridSpan w:val="6"/>
            <w:shd w:val="clear" w:color="auto" w:fill="auto"/>
            <w:vAlign w:val="center"/>
          </w:tcPr>
          <w:p w14:paraId="61BB868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FREQUENZA DI ACCADIMENTO PER ANNO</w:t>
            </w:r>
          </w:p>
        </w:tc>
      </w:tr>
      <w:tr w:rsidR="00E37B42" w:rsidRPr="0083342D" w14:paraId="6CFE1F45" w14:textId="77777777">
        <w:trPr>
          <w:gridBefore w:val="3"/>
        </w:trPr>
        <w:tc>
          <w:tcPr>
            <w:tcW w:w="1260" w:type="dxa"/>
            <w:vAlign w:val="center"/>
          </w:tcPr>
          <w:p w14:paraId="24E5B543"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-6</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-4</w:t>
            </w:r>
          </w:p>
        </w:tc>
        <w:tc>
          <w:tcPr>
            <w:tcW w:w="1260" w:type="dxa"/>
            <w:vAlign w:val="center"/>
          </w:tcPr>
          <w:p w14:paraId="1B67848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-4</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-3</w:t>
            </w:r>
          </w:p>
        </w:tc>
        <w:tc>
          <w:tcPr>
            <w:tcW w:w="1080" w:type="dxa"/>
            <w:vAlign w:val="center"/>
          </w:tcPr>
          <w:p w14:paraId="6D535FC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-3</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-2</w:t>
            </w:r>
          </w:p>
        </w:tc>
        <w:tc>
          <w:tcPr>
            <w:tcW w:w="1260" w:type="dxa"/>
            <w:vAlign w:val="center"/>
          </w:tcPr>
          <w:p w14:paraId="328DDBA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-2</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-1</w:t>
            </w:r>
          </w:p>
        </w:tc>
        <w:tc>
          <w:tcPr>
            <w:tcW w:w="1080" w:type="dxa"/>
            <w:vAlign w:val="center"/>
          </w:tcPr>
          <w:p w14:paraId="0730CD2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-1</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-0</w:t>
            </w:r>
          </w:p>
        </w:tc>
        <w:tc>
          <w:tcPr>
            <w:tcW w:w="1080" w:type="dxa"/>
            <w:vAlign w:val="center"/>
          </w:tcPr>
          <w:p w14:paraId="763BBE3D"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 1x10</w:t>
            </w:r>
            <w:r w:rsidRPr="0083342D">
              <w:rPr>
                <w:rFonts w:asciiTheme="minorHAnsi" w:hAnsiTheme="minorHAnsi" w:cstheme="minorHAnsi"/>
                <w:sz w:val="18"/>
                <w:szCs w:val="18"/>
                <w:vertAlign w:val="superscript"/>
              </w:rPr>
              <w:t>-0</w:t>
            </w:r>
          </w:p>
        </w:tc>
      </w:tr>
      <w:tr w:rsidR="00E37B42" w:rsidRPr="0083342D" w14:paraId="52E9DC45" w14:textId="77777777">
        <w:trPr>
          <w:gridBefore w:val="3"/>
        </w:trPr>
        <w:tc>
          <w:tcPr>
            <w:tcW w:w="1260" w:type="dxa"/>
            <w:vAlign w:val="center"/>
          </w:tcPr>
          <w:p w14:paraId="6C0296AB"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Mai sentito nella industria</w:t>
            </w:r>
          </w:p>
          <w:p w14:paraId="3A5B210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260" w:type="dxa"/>
            <w:vAlign w:val="center"/>
          </w:tcPr>
          <w:p w14:paraId="550EA33E"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Singoli accadimenti nell’industria</w:t>
            </w:r>
          </w:p>
          <w:p w14:paraId="2D9966F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080" w:type="dxa"/>
            <w:vAlign w:val="center"/>
          </w:tcPr>
          <w:p w14:paraId="71105C69"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Singoli accadimenti nell’azienda in esame</w:t>
            </w:r>
          </w:p>
        </w:tc>
        <w:tc>
          <w:tcPr>
            <w:tcW w:w="1260" w:type="dxa"/>
            <w:vAlign w:val="center"/>
          </w:tcPr>
          <w:p w14:paraId="1BB60EF3" w14:textId="77777777" w:rsidR="00E37B42" w:rsidRPr="0083342D" w:rsidRDefault="00E37B42" w:rsidP="00EC57B5">
            <w:pPr>
              <w:pStyle w:val="Testo1"/>
              <w:numPr>
                <w:ilvl w:val="12"/>
                <w:numId w:val="0"/>
              </w:numPr>
              <w:ind w:left="-108" w:right="-48"/>
              <w:jc w:val="center"/>
              <w:rPr>
                <w:rFonts w:asciiTheme="minorHAnsi" w:hAnsiTheme="minorHAnsi" w:cstheme="minorHAnsi"/>
                <w:sz w:val="16"/>
                <w:szCs w:val="16"/>
              </w:rPr>
            </w:pPr>
            <w:r w:rsidRPr="0083342D">
              <w:rPr>
                <w:rFonts w:asciiTheme="minorHAnsi" w:hAnsiTheme="minorHAnsi" w:cstheme="minorHAnsi"/>
                <w:sz w:val="16"/>
                <w:szCs w:val="16"/>
              </w:rPr>
              <w:t xml:space="preserve">Alcuni accadimenti nell’azienda o singoli accadimenti nelle posizioni in esame </w:t>
            </w:r>
          </w:p>
        </w:tc>
        <w:tc>
          <w:tcPr>
            <w:tcW w:w="1080" w:type="dxa"/>
            <w:vAlign w:val="center"/>
          </w:tcPr>
          <w:p w14:paraId="32683BD9"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Parecchi     accadimenti nell’azienda o nelle posizioni</w:t>
            </w:r>
          </w:p>
          <w:p w14:paraId="63CCB6D1"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esame</w:t>
            </w:r>
          </w:p>
        </w:tc>
        <w:tc>
          <w:tcPr>
            <w:tcW w:w="1080" w:type="dxa"/>
            <w:vAlign w:val="center"/>
          </w:tcPr>
          <w:p w14:paraId="3F8E589A"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Atteso accadimento più di una volta all’anno</w:t>
            </w:r>
          </w:p>
        </w:tc>
      </w:tr>
      <w:tr w:rsidR="00E37B42" w:rsidRPr="0083342D" w14:paraId="219D6553" w14:textId="77777777">
        <w:trPr>
          <w:gridBefore w:val="3"/>
          <w:cantSplit/>
          <w:trHeight w:val="431"/>
        </w:trPr>
        <w:tc>
          <w:tcPr>
            <w:tcW w:w="1260" w:type="dxa"/>
            <w:vAlign w:val="center"/>
          </w:tcPr>
          <w:p w14:paraId="70B4121D" w14:textId="77777777" w:rsidR="00E37B42" w:rsidRPr="0083342D" w:rsidRDefault="00E37B42" w:rsidP="00EC57B5">
            <w:pPr>
              <w:pStyle w:val="Testo1"/>
              <w:numPr>
                <w:ilvl w:val="12"/>
                <w:numId w:val="0"/>
              </w:numPr>
              <w:ind w:left="-108" w:right="-108"/>
              <w:jc w:val="center"/>
              <w:rPr>
                <w:rFonts w:asciiTheme="minorHAnsi" w:hAnsiTheme="minorHAnsi" w:cstheme="minorHAnsi"/>
                <w:sz w:val="16"/>
                <w:szCs w:val="16"/>
              </w:rPr>
            </w:pPr>
            <w:r w:rsidRPr="0083342D">
              <w:rPr>
                <w:rFonts w:asciiTheme="minorHAnsi" w:hAnsiTheme="minorHAnsi" w:cstheme="minorHAnsi"/>
                <w:sz w:val="16"/>
                <w:szCs w:val="16"/>
              </w:rPr>
              <w:t xml:space="preserve">Estremamente </w:t>
            </w:r>
          </w:p>
          <w:p w14:paraId="4727D493" w14:textId="77777777" w:rsidR="00E37B42" w:rsidRPr="0083342D" w:rsidRDefault="00E37B42" w:rsidP="00EC57B5">
            <w:pPr>
              <w:pStyle w:val="Testo1"/>
              <w:numPr>
                <w:ilvl w:val="12"/>
                <w:numId w:val="0"/>
              </w:numPr>
              <w:ind w:left="-108" w:right="-228" w:hanging="180"/>
              <w:jc w:val="center"/>
              <w:rPr>
                <w:rFonts w:asciiTheme="minorHAnsi" w:hAnsiTheme="minorHAnsi" w:cstheme="minorHAnsi"/>
                <w:sz w:val="16"/>
                <w:szCs w:val="16"/>
              </w:rPr>
            </w:pPr>
            <w:r w:rsidRPr="0083342D">
              <w:rPr>
                <w:rFonts w:asciiTheme="minorHAnsi" w:hAnsiTheme="minorHAnsi" w:cstheme="minorHAnsi"/>
                <w:sz w:val="16"/>
                <w:szCs w:val="16"/>
              </w:rPr>
              <w:t>remoto</w:t>
            </w:r>
          </w:p>
        </w:tc>
        <w:tc>
          <w:tcPr>
            <w:tcW w:w="1260" w:type="dxa"/>
            <w:vAlign w:val="center"/>
          </w:tcPr>
          <w:p w14:paraId="5E12F6EC"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Improbabile</w:t>
            </w:r>
          </w:p>
        </w:tc>
        <w:tc>
          <w:tcPr>
            <w:tcW w:w="1080" w:type="dxa"/>
            <w:vAlign w:val="center"/>
          </w:tcPr>
          <w:p w14:paraId="1897AEAD"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Possibile</w:t>
            </w:r>
          </w:p>
        </w:tc>
        <w:tc>
          <w:tcPr>
            <w:tcW w:w="1260" w:type="dxa"/>
            <w:vAlign w:val="center"/>
          </w:tcPr>
          <w:p w14:paraId="0E14EEC1" w14:textId="77777777" w:rsidR="00E37B42" w:rsidRPr="0083342D" w:rsidRDefault="00E37B42" w:rsidP="00EC57B5">
            <w:pPr>
              <w:pStyle w:val="Testo1"/>
              <w:numPr>
                <w:ilvl w:val="12"/>
                <w:numId w:val="0"/>
              </w:numPr>
              <w:ind w:right="-48"/>
              <w:jc w:val="center"/>
              <w:rPr>
                <w:rFonts w:asciiTheme="minorHAnsi" w:hAnsiTheme="minorHAnsi" w:cstheme="minorHAnsi"/>
                <w:sz w:val="16"/>
                <w:szCs w:val="16"/>
              </w:rPr>
            </w:pPr>
            <w:r w:rsidRPr="0083342D">
              <w:rPr>
                <w:rFonts w:asciiTheme="minorHAnsi" w:hAnsiTheme="minorHAnsi" w:cstheme="minorHAnsi"/>
                <w:sz w:val="16"/>
                <w:szCs w:val="16"/>
              </w:rPr>
              <w:t>Occasionale</w:t>
            </w:r>
          </w:p>
        </w:tc>
        <w:tc>
          <w:tcPr>
            <w:tcW w:w="1080" w:type="dxa"/>
            <w:vAlign w:val="center"/>
          </w:tcPr>
          <w:p w14:paraId="541815A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Regolare</w:t>
            </w:r>
          </w:p>
        </w:tc>
        <w:tc>
          <w:tcPr>
            <w:tcW w:w="1080" w:type="dxa"/>
            <w:vAlign w:val="center"/>
          </w:tcPr>
          <w:p w14:paraId="3B03F36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Certo</w:t>
            </w:r>
          </w:p>
        </w:tc>
      </w:tr>
      <w:tr w:rsidR="00E37B42" w:rsidRPr="0083342D" w14:paraId="6AA50295" w14:textId="77777777">
        <w:trPr>
          <w:trHeight w:val="324"/>
        </w:trPr>
        <w:tc>
          <w:tcPr>
            <w:tcW w:w="360" w:type="dxa"/>
            <w:vMerge w:val="restart"/>
            <w:shd w:val="clear" w:color="auto" w:fill="E6E6E6"/>
            <w:textDirection w:val="btLr"/>
            <w:vAlign w:val="center"/>
          </w:tcPr>
          <w:p w14:paraId="2E44EFC1" w14:textId="77777777" w:rsidR="00E37B42" w:rsidRPr="0083342D" w:rsidRDefault="00E37B42" w:rsidP="00EC57B5">
            <w:pPr>
              <w:pStyle w:val="Testo1"/>
              <w:numPr>
                <w:ilvl w:val="12"/>
                <w:numId w:val="0"/>
              </w:numPr>
              <w:ind w:left="113" w:right="113"/>
              <w:jc w:val="center"/>
              <w:rPr>
                <w:rFonts w:asciiTheme="minorHAnsi" w:hAnsiTheme="minorHAnsi" w:cstheme="minorHAnsi"/>
                <w:b/>
                <w:sz w:val="18"/>
                <w:szCs w:val="18"/>
              </w:rPr>
            </w:pPr>
            <w:r w:rsidRPr="0083342D">
              <w:rPr>
                <w:rFonts w:asciiTheme="minorHAnsi" w:hAnsiTheme="minorHAnsi" w:cstheme="minorHAnsi"/>
                <w:b/>
                <w:sz w:val="18"/>
                <w:szCs w:val="18"/>
              </w:rPr>
              <w:t>CONSEGUENZE</w:t>
            </w:r>
          </w:p>
        </w:tc>
        <w:tc>
          <w:tcPr>
            <w:tcW w:w="1980" w:type="dxa"/>
            <w:gridSpan w:val="2"/>
            <w:shd w:val="clear" w:color="auto" w:fill="E6E6E6"/>
            <w:vAlign w:val="center"/>
          </w:tcPr>
          <w:p w14:paraId="25AE8759" w14:textId="77777777" w:rsidR="00E37B42" w:rsidRPr="0083342D" w:rsidRDefault="00E37B42" w:rsidP="00EC57B5">
            <w:pPr>
              <w:pStyle w:val="Testo1"/>
              <w:numPr>
                <w:ilvl w:val="12"/>
                <w:numId w:val="0"/>
              </w:numPr>
              <w:rPr>
                <w:rFonts w:asciiTheme="minorHAnsi" w:hAnsiTheme="minorHAnsi" w:cstheme="minorHAnsi"/>
                <w:sz w:val="18"/>
                <w:szCs w:val="18"/>
              </w:rPr>
            </w:pPr>
            <w:r w:rsidRPr="0083342D">
              <w:rPr>
                <w:rFonts w:asciiTheme="minorHAnsi" w:hAnsiTheme="minorHAnsi" w:cstheme="minorHAnsi"/>
                <w:b/>
                <w:sz w:val="18"/>
                <w:szCs w:val="18"/>
              </w:rPr>
              <w:t>EFFETTI</w:t>
            </w:r>
          </w:p>
        </w:tc>
        <w:tc>
          <w:tcPr>
            <w:tcW w:w="1260" w:type="dxa"/>
            <w:shd w:val="clear" w:color="auto" w:fill="E0E0E0"/>
            <w:vAlign w:val="center"/>
          </w:tcPr>
          <w:p w14:paraId="338B18B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E0E0E0"/>
            <w:vAlign w:val="center"/>
          </w:tcPr>
          <w:p w14:paraId="7A3F942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080" w:type="dxa"/>
            <w:shd w:val="clear" w:color="auto" w:fill="E0E0E0"/>
            <w:vAlign w:val="center"/>
          </w:tcPr>
          <w:p w14:paraId="742338B6"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E0E0E0"/>
            <w:vAlign w:val="center"/>
          </w:tcPr>
          <w:p w14:paraId="0643A64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3</w:t>
            </w:r>
          </w:p>
        </w:tc>
        <w:tc>
          <w:tcPr>
            <w:tcW w:w="1080" w:type="dxa"/>
            <w:shd w:val="clear" w:color="auto" w:fill="E0E0E0"/>
            <w:vAlign w:val="center"/>
          </w:tcPr>
          <w:p w14:paraId="6C4E33D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080" w:type="dxa"/>
            <w:shd w:val="clear" w:color="auto" w:fill="E0E0E0"/>
            <w:vAlign w:val="center"/>
          </w:tcPr>
          <w:p w14:paraId="0F271D8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5</w:t>
            </w:r>
          </w:p>
        </w:tc>
      </w:tr>
      <w:tr w:rsidR="00E37B42" w:rsidRPr="0083342D" w14:paraId="75C8DAC9" w14:textId="77777777">
        <w:trPr>
          <w:trHeight w:val="344"/>
        </w:trPr>
        <w:tc>
          <w:tcPr>
            <w:tcW w:w="360" w:type="dxa"/>
            <w:vMerge/>
            <w:shd w:val="clear" w:color="auto" w:fill="E6E6E6"/>
            <w:vAlign w:val="center"/>
          </w:tcPr>
          <w:p w14:paraId="57610AF5"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0EE4A5F"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60" w:type="dxa"/>
            <w:shd w:val="clear" w:color="auto" w:fill="E0E0E0"/>
            <w:vAlign w:val="center"/>
          </w:tcPr>
          <w:p w14:paraId="10A7F189"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00FF00"/>
            <w:vAlign w:val="center"/>
          </w:tcPr>
          <w:p w14:paraId="15E9D22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462F59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2188E2E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B75B7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0E112FD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44651AFB"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r>
      <w:tr w:rsidR="00E37B42" w:rsidRPr="0083342D" w14:paraId="3715C40A" w14:textId="77777777">
        <w:trPr>
          <w:trHeight w:val="340"/>
        </w:trPr>
        <w:tc>
          <w:tcPr>
            <w:tcW w:w="360" w:type="dxa"/>
            <w:vMerge/>
            <w:shd w:val="clear" w:color="auto" w:fill="E6E6E6"/>
            <w:vAlign w:val="center"/>
          </w:tcPr>
          <w:p w14:paraId="357E356D"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5D4595C"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60" w:type="dxa"/>
            <w:shd w:val="clear" w:color="auto" w:fill="E0E0E0"/>
            <w:vAlign w:val="center"/>
          </w:tcPr>
          <w:p w14:paraId="7E74F230"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260" w:type="dxa"/>
            <w:shd w:val="clear" w:color="auto" w:fill="00FF00"/>
            <w:vAlign w:val="center"/>
          </w:tcPr>
          <w:p w14:paraId="677C1E7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FAA6F6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w:t>
            </w:r>
          </w:p>
        </w:tc>
        <w:tc>
          <w:tcPr>
            <w:tcW w:w="1080" w:type="dxa"/>
            <w:shd w:val="clear" w:color="auto" w:fill="00FF00"/>
            <w:vAlign w:val="center"/>
          </w:tcPr>
          <w:p w14:paraId="6880EC5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260" w:type="dxa"/>
            <w:shd w:val="clear" w:color="auto" w:fill="FFFF00"/>
            <w:vAlign w:val="center"/>
          </w:tcPr>
          <w:p w14:paraId="34F8376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w:t>
            </w:r>
          </w:p>
        </w:tc>
        <w:tc>
          <w:tcPr>
            <w:tcW w:w="1080" w:type="dxa"/>
            <w:shd w:val="clear" w:color="auto" w:fill="FFFF00"/>
            <w:vAlign w:val="center"/>
          </w:tcPr>
          <w:p w14:paraId="317223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02D4C1A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5</w:t>
            </w:r>
          </w:p>
        </w:tc>
      </w:tr>
      <w:tr w:rsidR="00E37B42" w:rsidRPr="0083342D" w14:paraId="194C421F" w14:textId="77777777">
        <w:trPr>
          <w:trHeight w:val="351"/>
        </w:trPr>
        <w:tc>
          <w:tcPr>
            <w:tcW w:w="360" w:type="dxa"/>
            <w:vMerge/>
            <w:shd w:val="clear" w:color="auto" w:fill="E6E6E6"/>
            <w:vAlign w:val="center"/>
          </w:tcPr>
          <w:p w14:paraId="590E7918"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B4866D0"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Moderato</w:t>
            </w:r>
          </w:p>
        </w:tc>
        <w:tc>
          <w:tcPr>
            <w:tcW w:w="360" w:type="dxa"/>
            <w:shd w:val="clear" w:color="auto" w:fill="E0E0E0"/>
            <w:vAlign w:val="center"/>
          </w:tcPr>
          <w:p w14:paraId="439CEBE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00FF00"/>
            <w:vAlign w:val="center"/>
          </w:tcPr>
          <w:p w14:paraId="76134C3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5D60D75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080" w:type="dxa"/>
            <w:shd w:val="clear" w:color="auto" w:fill="FFFF00"/>
            <w:vAlign w:val="center"/>
          </w:tcPr>
          <w:p w14:paraId="6732F9E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260" w:type="dxa"/>
            <w:shd w:val="clear" w:color="auto" w:fill="FF00FF"/>
            <w:vAlign w:val="center"/>
          </w:tcPr>
          <w:p w14:paraId="29A9FB1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6</w:t>
            </w:r>
          </w:p>
        </w:tc>
        <w:tc>
          <w:tcPr>
            <w:tcW w:w="1080" w:type="dxa"/>
            <w:shd w:val="clear" w:color="auto" w:fill="FF00FF"/>
            <w:vAlign w:val="center"/>
          </w:tcPr>
          <w:p w14:paraId="7911A77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3551AC5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10</w:t>
            </w:r>
          </w:p>
        </w:tc>
      </w:tr>
      <w:tr w:rsidR="00E37B42" w:rsidRPr="0083342D" w14:paraId="4028FF69" w14:textId="77777777">
        <w:trPr>
          <w:trHeight w:val="360"/>
        </w:trPr>
        <w:tc>
          <w:tcPr>
            <w:tcW w:w="360" w:type="dxa"/>
            <w:vMerge/>
            <w:shd w:val="clear" w:color="auto" w:fill="E6E6E6"/>
            <w:vAlign w:val="center"/>
          </w:tcPr>
          <w:p w14:paraId="1D915690"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6BB287BC" w14:textId="77777777" w:rsidR="00E37B42" w:rsidRPr="0083342D" w:rsidRDefault="00E37B42" w:rsidP="00EC57B5">
            <w:pPr>
              <w:ind w:right="-71"/>
              <w:rPr>
                <w:rFonts w:asciiTheme="minorHAnsi" w:hAnsiTheme="minorHAnsi" w:cstheme="minorHAnsi"/>
                <w:b/>
                <w:sz w:val="18"/>
                <w:szCs w:val="18"/>
              </w:rPr>
            </w:pPr>
            <w:r w:rsidRPr="0083342D">
              <w:rPr>
                <w:rFonts w:asciiTheme="minorHAnsi" w:hAnsiTheme="minorHAnsi" w:cstheme="minorHAnsi"/>
                <w:b/>
                <w:sz w:val="18"/>
                <w:szCs w:val="18"/>
              </w:rPr>
              <w:t>Importante</w:t>
            </w:r>
          </w:p>
        </w:tc>
        <w:tc>
          <w:tcPr>
            <w:tcW w:w="360" w:type="dxa"/>
            <w:shd w:val="clear" w:color="auto" w:fill="E0E0E0"/>
            <w:vAlign w:val="center"/>
          </w:tcPr>
          <w:p w14:paraId="3B0E24B1"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260" w:type="dxa"/>
            <w:shd w:val="clear" w:color="auto" w:fill="00FF00"/>
            <w:vAlign w:val="center"/>
          </w:tcPr>
          <w:p w14:paraId="28A27BA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FF00"/>
            <w:vAlign w:val="center"/>
          </w:tcPr>
          <w:p w14:paraId="7C6DCD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1B7DAE3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260" w:type="dxa"/>
            <w:shd w:val="clear" w:color="auto" w:fill="FF0000"/>
            <w:vAlign w:val="center"/>
          </w:tcPr>
          <w:p w14:paraId="3F90F4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12</w:t>
            </w:r>
          </w:p>
        </w:tc>
        <w:tc>
          <w:tcPr>
            <w:tcW w:w="1080" w:type="dxa"/>
            <w:shd w:val="clear" w:color="auto" w:fill="FF0000"/>
            <w:vAlign w:val="center"/>
          </w:tcPr>
          <w:p w14:paraId="37069CD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080" w:type="dxa"/>
            <w:shd w:val="clear" w:color="auto" w:fill="FF0000"/>
            <w:vAlign w:val="center"/>
          </w:tcPr>
          <w:p w14:paraId="13BC76DF"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20</w:t>
            </w:r>
          </w:p>
        </w:tc>
      </w:tr>
      <w:tr w:rsidR="00E37B42" w:rsidRPr="0083342D" w14:paraId="532DD029" w14:textId="77777777">
        <w:trPr>
          <w:trHeight w:val="343"/>
        </w:trPr>
        <w:tc>
          <w:tcPr>
            <w:tcW w:w="360" w:type="dxa"/>
            <w:vMerge/>
            <w:shd w:val="clear" w:color="auto" w:fill="E6E6E6"/>
            <w:vAlign w:val="center"/>
          </w:tcPr>
          <w:p w14:paraId="7FDB3409"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76835C2"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Severo</w:t>
            </w:r>
          </w:p>
        </w:tc>
        <w:tc>
          <w:tcPr>
            <w:tcW w:w="360" w:type="dxa"/>
            <w:shd w:val="clear" w:color="auto" w:fill="E0E0E0"/>
            <w:vAlign w:val="center"/>
          </w:tcPr>
          <w:p w14:paraId="13E309F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8</w:t>
            </w:r>
          </w:p>
        </w:tc>
        <w:tc>
          <w:tcPr>
            <w:tcW w:w="1260" w:type="dxa"/>
            <w:shd w:val="clear" w:color="auto" w:fill="00FF00"/>
            <w:vAlign w:val="center"/>
          </w:tcPr>
          <w:p w14:paraId="08018B2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3E43B21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4613867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260" w:type="dxa"/>
            <w:shd w:val="clear" w:color="auto" w:fill="FF0000"/>
            <w:vAlign w:val="center"/>
          </w:tcPr>
          <w:p w14:paraId="761ACE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24</w:t>
            </w:r>
          </w:p>
        </w:tc>
        <w:tc>
          <w:tcPr>
            <w:tcW w:w="1080" w:type="dxa"/>
            <w:shd w:val="clear" w:color="auto" w:fill="FF0000"/>
            <w:vAlign w:val="center"/>
          </w:tcPr>
          <w:p w14:paraId="7D7709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32</w:t>
            </w:r>
          </w:p>
        </w:tc>
        <w:tc>
          <w:tcPr>
            <w:tcW w:w="1080" w:type="dxa"/>
            <w:shd w:val="clear" w:color="auto" w:fill="FF0000"/>
            <w:vAlign w:val="center"/>
          </w:tcPr>
          <w:p w14:paraId="5AA6FC6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40</w:t>
            </w:r>
          </w:p>
        </w:tc>
      </w:tr>
      <w:tr w:rsidR="00E37B42" w:rsidRPr="0083342D" w14:paraId="477F0DC3" w14:textId="77777777">
        <w:trPr>
          <w:trHeight w:val="339"/>
        </w:trPr>
        <w:tc>
          <w:tcPr>
            <w:tcW w:w="360" w:type="dxa"/>
            <w:vMerge/>
            <w:shd w:val="clear" w:color="auto" w:fill="E6E6E6"/>
            <w:vAlign w:val="center"/>
          </w:tcPr>
          <w:p w14:paraId="1F979F72"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6CC9722" w14:textId="77777777" w:rsidR="00E37B42" w:rsidRPr="0083342D" w:rsidRDefault="00E37B42" w:rsidP="00EC57B5">
            <w:pPr>
              <w:ind w:left="-37" w:right="-251"/>
              <w:rPr>
                <w:rFonts w:asciiTheme="minorHAnsi" w:hAnsiTheme="minorHAnsi" w:cstheme="minorHAnsi"/>
                <w:b/>
                <w:sz w:val="18"/>
                <w:szCs w:val="18"/>
              </w:rPr>
            </w:pPr>
            <w:r w:rsidRPr="0083342D">
              <w:rPr>
                <w:rFonts w:asciiTheme="minorHAnsi" w:hAnsiTheme="minorHAnsi" w:cstheme="minorHAnsi"/>
                <w:b/>
                <w:sz w:val="18"/>
                <w:szCs w:val="18"/>
              </w:rPr>
              <w:t>Catastrofico</w:t>
            </w:r>
          </w:p>
        </w:tc>
        <w:tc>
          <w:tcPr>
            <w:tcW w:w="360" w:type="dxa"/>
            <w:shd w:val="clear" w:color="auto" w:fill="E0E0E0"/>
            <w:vAlign w:val="center"/>
          </w:tcPr>
          <w:p w14:paraId="41CEA81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1260" w:type="dxa"/>
            <w:shd w:val="clear" w:color="auto" w:fill="00FF00"/>
            <w:vAlign w:val="center"/>
          </w:tcPr>
          <w:p w14:paraId="3013C2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0119157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9</w:t>
            </w:r>
          </w:p>
        </w:tc>
        <w:tc>
          <w:tcPr>
            <w:tcW w:w="1080" w:type="dxa"/>
            <w:shd w:val="clear" w:color="auto" w:fill="FF0000"/>
            <w:vAlign w:val="center"/>
          </w:tcPr>
          <w:p w14:paraId="3A59713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1260" w:type="dxa"/>
            <w:shd w:val="clear" w:color="auto" w:fill="FF0000"/>
            <w:vAlign w:val="center"/>
          </w:tcPr>
          <w:p w14:paraId="14581B0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27</w:t>
            </w:r>
          </w:p>
        </w:tc>
        <w:tc>
          <w:tcPr>
            <w:tcW w:w="1080" w:type="dxa"/>
            <w:shd w:val="clear" w:color="auto" w:fill="FF0000"/>
            <w:vAlign w:val="center"/>
          </w:tcPr>
          <w:p w14:paraId="131294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36</w:t>
            </w:r>
          </w:p>
        </w:tc>
        <w:tc>
          <w:tcPr>
            <w:tcW w:w="1080" w:type="dxa"/>
            <w:shd w:val="clear" w:color="auto" w:fill="FF0000"/>
            <w:vAlign w:val="center"/>
          </w:tcPr>
          <w:p w14:paraId="4ACA21C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45</w:t>
            </w:r>
          </w:p>
        </w:tc>
      </w:tr>
    </w:tbl>
    <w:p w14:paraId="703FC156" w14:textId="77777777" w:rsidR="003A308B" w:rsidRPr="0083342D" w:rsidRDefault="003A308B" w:rsidP="003A308B">
      <w:pPr>
        <w:pStyle w:val="Titolo2"/>
        <w:numPr>
          <w:ilvl w:val="0"/>
          <w:numId w:val="0"/>
        </w:numPr>
        <w:spacing w:before="0" w:after="0"/>
        <w:ind w:left="357"/>
        <w:rPr>
          <w:rFonts w:asciiTheme="minorHAnsi" w:hAnsiTheme="minorHAnsi" w:cstheme="minorHAnsi"/>
          <w:i w:val="0"/>
          <w:iCs w:val="0"/>
          <w:sz w:val="20"/>
          <w:szCs w:val="20"/>
        </w:rPr>
      </w:pPr>
    </w:p>
    <w:p w14:paraId="58E8F5BB" w14:textId="77777777" w:rsidR="00E37B42" w:rsidRPr="0083342D" w:rsidRDefault="00E37B42" w:rsidP="003A308B">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Classificazione del danno </w:t>
      </w:r>
    </w:p>
    <w:p w14:paraId="7C27D993" w14:textId="77777777" w:rsidR="00E37B42" w:rsidRPr="0083342D" w:rsidRDefault="00E37B42" w:rsidP="00E37B42">
      <w:pPr>
        <w:pStyle w:val="Testo1"/>
        <w:numPr>
          <w:ilvl w:val="12"/>
          <w:numId w:val="0"/>
        </w:numPr>
        <w:rPr>
          <w:rFonts w:asciiTheme="minorHAnsi" w:hAnsiTheme="minorHAnsi" w:cstheme="minorHAnsi"/>
          <w:sz w:val="18"/>
          <w:szCs w:val="18"/>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980"/>
        <w:gridCol w:w="3510"/>
        <w:gridCol w:w="3510"/>
      </w:tblGrid>
      <w:tr w:rsidR="00E37B42" w:rsidRPr="0083342D" w14:paraId="796880FA" w14:textId="77777777">
        <w:trPr>
          <w:gridBefore w:val="2"/>
          <w:trHeight w:val="412"/>
        </w:trPr>
        <w:tc>
          <w:tcPr>
            <w:tcW w:w="7020" w:type="dxa"/>
            <w:gridSpan w:val="2"/>
            <w:shd w:val="clear" w:color="auto" w:fill="E0E0E0"/>
            <w:vAlign w:val="center"/>
          </w:tcPr>
          <w:p w14:paraId="1FD2EA0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b/>
                <w:sz w:val="18"/>
                <w:szCs w:val="18"/>
              </w:rPr>
              <w:t>EFFETTI ALLE PERSONE E ALLA SALUTE</w:t>
            </w:r>
          </w:p>
        </w:tc>
      </w:tr>
      <w:tr w:rsidR="00E37B42" w:rsidRPr="0083342D" w14:paraId="744E8ADA" w14:textId="77777777">
        <w:trPr>
          <w:gridBefore w:val="2"/>
          <w:trHeight w:val="69"/>
        </w:trPr>
        <w:tc>
          <w:tcPr>
            <w:tcW w:w="7020" w:type="dxa"/>
            <w:gridSpan w:val="2"/>
            <w:shd w:val="clear" w:color="auto" w:fill="auto"/>
            <w:vAlign w:val="center"/>
          </w:tcPr>
          <w:p w14:paraId="3928FBBE"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CRITERI DI APPARTENENZA AL LIVELLO</w:t>
            </w:r>
          </w:p>
        </w:tc>
      </w:tr>
      <w:tr w:rsidR="00E37B42" w:rsidRPr="0083342D" w14:paraId="621CC4FD" w14:textId="77777777">
        <w:trPr>
          <w:gridBefore w:val="2"/>
          <w:trHeight w:val="64"/>
        </w:trPr>
        <w:tc>
          <w:tcPr>
            <w:tcW w:w="3510" w:type="dxa"/>
            <w:shd w:val="clear" w:color="auto" w:fill="auto"/>
            <w:vAlign w:val="center"/>
          </w:tcPr>
          <w:p w14:paraId="0431BD71"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Personale aziendale</w:t>
            </w:r>
          </w:p>
        </w:tc>
        <w:tc>
          <w:tcPr>
            <w:tcW w:w="3510" w:type="dxa"/>
            <w:shd w:val="clear" w:color="auto" w:fill="auto"/>
            <w:vAlign w:val="center"/>
          </w:tcPr>
          <w:p w14:paraId="033D4F6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Popolazione</w:t>
            </w:r>
          </w:p>
        </w:tc>
      </w:tr>
      <w:tr w:rsidR="00E37B42" w:rsidRPr="0083342D" w14:paraId="100B4EB7" w14:textId="77777777">
        <w:trPr>
          <w:trHeight w:val="257"/>
        </w:trPr>
        <w:tc>
          <w:tcPr>
            <w:tcW w:w="360" w:type="dxa"/>
            <w:vMerge w:val="restart"/>
            <w:shd w:val="clear" w:color="auto" w:fill="E0E0E0"/>
            <w:textDirection w:val="btLr"/>
            <w:vAlign w:val="center"/>
          </w:tcPr>
          <w:p w14:paraId="04BE0731" w14:textId="77777777" w:rsidR="00E37B42" w:rsidRPr="0083342D" w:rsidRDefault="00E37B42" w:rsidP="00EC57B5">
            <w:pPr>
              <w:pStyle w:val="Testo1"/>
              <w:numPr>
                <w:ilvl w:val="12"/>
                <w:numId w:val="0"/>
              </w:numPr>
              <w:ind w:left="113" w:right="113"/>
              <w:jc w:val="center"/>
              <w:rPr>
                <w:rFonts w:asciiTheme="minorHAnsi" w:hAnsiTheme="minorHAnsi" w:cstheme="minorHAnsi"/>
                <w:sz w:val="18"/>
                <w:szCs w:val="18"/>
              </w:rPr>
            </w:pPr>
            <w:r w:rsidRPr="0083342D">
              <w:rPr>
                <w:rFonts w:asciiTheme="minorHAnsi" w:hAnsiTheme="minorHAnsi" w:cstheme="minorHAnsi"/>
                <w:b/>
                <w:sz w:val="18"/>
                <w:szCs w:val="18"/>
              </w:rPr>
              <w:t>CONSEGUENZE</w:t>
            </w:r>
          </w:p>
        </w:tc>
        <w:tc>
          <w:tcPr>
            <w:tcW w:w="1980" w:type="dxa"/>
            <w:shd w:val="clear" w:color="auto" w:fill="CCFFFF"/>
            <w:vAlign w:val="center"/>
          </w:tcPr>
          <w:p w14:paraId="09268ECA"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510" w:type="dxa"/>
            <w:vAlign w:val="center"/>
          </w:tcPr>
          <w:p w14:paraId="274080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c>
          <w:tcPr>
            <w:tcW w:w="3510" w:type="dxa"/>
            <w:vAlign w:val="center"/>
          </w:tcPr>
          <w:p w14:paraId="708A988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r>
      <w:tr w:rsidR="00E37B42" w:rsidRPr="0083342D" w14:paraId="06A0FDCE" w14:textId="77777777">
        <w:trPr>
          <w:trHeight w:val="842"/>
        </w:trPr>
        <w:tc>
          <w:tcPr>
            <w:tcW w:w="360" w:type="dxa"/>
            <w:vMerge/>
            <w:shd w:val="clear" w:color="auto" w:fill="E0E0E0"/>
            <w:vAlign w:val="center"/>
          </w:tcPr>
          <w:p w14:paraId="1CD76EC4"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0FC11618"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510" w:type="dxa"/>
            <w:vAlign w:val="center"/>
          </w:tcPr>
          <w:p w14:paraId="7D7955BB"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Inclusi quasi incidenti e trattamenti di primo soccorso.</w:t>
            </w:r>
          </w:p>
          <w:p w14:paraId="32DADDE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Nessuna incidenza sulle prestazioni dei lavoratori o causa di inabilità.</w:t>
            </w:r>
          </w:p>
        </w:tc>
        <w:tc>
          <w:tcPr>
            <w:tcW w:w="3510" w:type="dxa"/>
            <w:vAlign w:val="center"/>
          </w:tcPr>
          <w:p w14:paraId="11806B4C" w14:textId="77777777" w:rsidR="00E37B42" w:rsidRPr="0083342D" w:rsidRDefault="00E37B42" w:rsidP="00EC57B5">
            <w:pPr>
              <w:pStyle w:val="Testo1"/>
              <w:numPr>
                <w:ilvl w:val="12"/>
                <w:numId w:val="0"/>
              </w:numPr>
              <w:jc w:val="left"/>
              <w:rPr>
                <w:rFonts w:asciiTheme="minorHAnsi" w:hAnsiTheme="minorHAnsi" w:cstheme="minorHAnsi"/>
                <w:sz w:val="18"/>
                <w:szCs w:val="18"/>
              </w:rPr>
            </w:pPr>
          </w:p>
        </w:tc>
      </w:tr>
      <w:tr w:rsidR="00E37B42" w:rsidRPr="0083342D" w14:paraId="0044404F" w14:textId="77777777">
        <w:trPr>
          <w:trHeight w:val="423"/>
        </w:trPr>
        <w:tc>
          <w:tcPr>
            <w:tcW w:w="360" w:type="dxa"/>
            <w:vMerge/>
            <w:shd w:val="clear" w:color="auto" w:fill="E0E0E0"/>
            <w:vAlign w:val="center"/>
          </w:tcPr>
          <w:p w14:paraId="69358E57"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46A29CE3"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 xml:space="preserve">Moderato </w:t>
            </w:r>
          </w:p>
        </w:tc>
        <w:tc>
          <w:tcPr>
            <w:tcW w:w="3510" w:type="dxa"/>
            <w:vAlign w:val="center"/>
          </w:tcPr>
          <w:p w14:paraId="67697EE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o malattia con limitazione all’attività lavorativa.</w:t>
            </w:r>
          </w:p>
          <w:p w14:paraId="5536B7A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 xml:space="preserve">Uso di prescrizione medica. </w:t>
            </w:r>
          </w:p>
        </w:tc>
        <w:tc>
          <w:tcPr>
            <w:tcW w:w="3510" w:type="dxa"/>
            <w:vAlign w:val="center"/>
          </w:tcPr>
          <w:p w14:paraId="2F30DAB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Trattamenti di primo soccorso a una o più persone fra la popolazione intorno all’azienda.</w:t>
            </w:r>
          </w:p>
        </w:tc>
      </w:tr>
      <w:tr w:rsidR="00E37B42" w:rsidRPr="0083342D" w14:paraId="48E46929" w14:textId="77777777">
        <w:trPr>
          <w:trHeight w:val="319"/>
        </w:trPr>
        <w:tc>
          <w:tcPr>
            <w:tcW w:w="360" w:type="dxa"/>
            <w:vMerge/>
            <w:shd w:val="clear" w:color="auto" w:fill="E0E0E0"/>
            <w:vAlign w:val="center"/>
          </w:tcPr>
          <w:p w14:paraId="5563BA4A"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6DEE8D70"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Importanti</w:t>
            </w:r>
          </w:p>
        </w:tc>
        <w:tc>
          <w:tcPr>
            <w:tcW w:w="3510" w:type="dxa"/>
            <w:vAlign w:val="center"/>
          </w:tcPr>
          <w:p w14:paraId="73B4E0C5"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o malattia che prevede perdita di ore lavorative.</w:t>
            </w:r>
          </w:p>
        </w:tc>
        <w:tc>
          <w:tcPr>
            <w:tcW w:w="3510" w:type="dxa"/>
            <w:vAlign w:val="center"/>
          </w:tcPr>
          <w:p w14:paraId="7D1FD2B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ad una o più persone fra la popolazione intorno all’azienda.</w:t>
            </w:r>
          </w:p>
        </w:tc>
      </w:tr>
      <w:tr w:rsidR="00E37B42" w:rsidRPr="0083342D" w14:paraId="1D29AC0D" w14:textId="77777777">
        <w:trPr>
          <w:trHeight w:val="590"/>
        </w:trPr>
        <w:tc>
          <w:tcPr>
            <w:tcW w:w="360" w:type="dxa"/>
            <w:vMerge/>
            <w:shd w:val="clear" w:color="auto" w:fill="E0E0E0"/>
            <w:vAlign w:val="center"/>
          </w:tcPr>
          <w:p w14:paraId="7DA3354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793F56B4"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Severi</w:t>
            </w:r>
          </w:p>
        </w:tc>
        <w:tc>
          <w:tcPr>
            <w:tcW w:w="3510" w:type="dxa"/>
            <w:vAlign w:val="center"/>
          </w:tcPr>
          <w:p w14:paraId="0DEE31E7"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 con serie disabilità.</w:t>
            </w:r>
          </w:p>
          <w:p w14:paraId="05FD1DC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che causa pericolo di morte derivante da un incidente o da una malattia professionale.</w:t>
            </w:r>
          </w:p>
        </w:tc>
        <w:tc>
          <w:tcPr>
            <w:tcW w:w="3510" w:type="dxa"/>
            <w:vAlign w:val="center"/>
          </w:tcPr>
          <w:p w14:paraId="5A6CDB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ad una o più persone fra la popolazione intorno all’azienda che causa serie disabilità.</w:t>
            </w:r>
          </w:p>
        </w:tc>
      </w:tr>
      <w:tr w:rsidR="00E37B42" w:rsidRPr="0083342D" w14:paraId="7B176F4E" w14:textId="77777777">
        <w:trPr>
          <w:trHeight w:val="276"/>
        </w:trPr>
        <w:tc>
          <w:tcPr>
            <w:tcW w:w="360" w:type="dxa"/>
            <w:vMerge/>
            <w:shd w:val="clear" w:color="auto" w:fill="E0E0E0"/>
            <w:vAlign w:val="center"/>
          </w:tcPr>
          <w:p w14:paraId="62BA39F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1D4E0735"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Catastrofici</w:t>
            </w:r>
          </w:p>
        </w:tc>
        <w:tc>
          <w:tcPr>
            <w:tcW w:w="3510" w:type="dxa"/>
            <w:vAlign w:val="center"/>
          </w:tcPr>
          <w:p w14:paraId="55772D42"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derivanti da un incidente.</w:t>
            </w:r>
          </w:p>
        </w:tc>
        <w:tc>
          <w:tcPr>
            <w:tcW w:w="3510" w:type="dxa"/>
            <w:vAlign w:val="center"/>
          </w:tcPr>
          <w:p w14:paraId="58100EDF"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fra la popolazione intorno all’azienda.</w:t>
            </w:r>
          </w:p>
        </w:tc>
      </w:tr>
    </w:tbl>
    <w:p w14:paraId="4D15EB90" w14:textId="77777777" w:rsidR="00E37B42" w:rsidRPr="0083342D" w:rsidRDefault="00E37B42" w:rsidP="00E37B42">
      <w:pPr>
        <w:rPr>
          <w:rFonts w:asciiTheme="minorHAnsi" w:hAnsiTheme="minorHAnsi" w:cstheme="minorHAnsi"/>
          <w:sz w:val="18"/>
          <w:szCs w:val="18"/>
        </w:rPr>
      </w:pPr>
    </w:p>
    <w:p w14:paraId="5CFAC043" w14:textId="77777777" w:rsidR="00E37B42" w:rsidRPr="0083342D" w:rsidRDefault="00E37B42" w:rsidP="00E37B42">
      <w:pPr>
        <w:pStyle w:val="Testo1"/>
        <w:numPr>
          <w:ilvl w:val="12"/>
          <w:numId w:val="0"/>
        </w:numPr>
        <w:rPr>
          <w:rFonts w:asciiTheme="minorHAnsi" w:hAnsiTheme="minorHAnsi" w:cstheme="minorHAnsi"/>
          <w:sz w:val="18"/>
          <w:szCs w:val="18"/>
        </w:rPr>
      </w:pPr>
    </w:p>
    <w:p w14:paraId="1AAEB916" w14:textId="77777777" w:rsidR="00E37B42" w:rsidRPr="0083342D" w:rsidRDefault="00192F96" w:rsidP="003A308B">
      <w:pPr>
        <w:pStyle w:val="Titolo2"/>
        <w:spacing w:before="12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00E37B42" w:rsidRPr="0083342D">
        <w:rPr>
          <w:rFonts w:asciiTheme="minorHAnsi" w:hAnsiTheme="minorHAnsi" w:cstheme="minorHAnsi"/>
          <w:i w:val="0"/>
          <w:iCs w:val="0"/>
          <w:sz w:val="18"/>
          <w:szCs w:val="18"/>
        </w:rPr>
        <w:lastRenderedPageBreak/>
        <w:t>Determinazione del rischio</w:t>
      </w:r>
    </w:p>
    <w:p w14:paraId="3BFF464D" w14:textId="77777777" w:rsidR="00E37B42" w:rsidRPr="0083342D" w:rsidRDefault="00E37B42" w:rsidP="00E37B42">
      <w:pPr>
        <w:tabs>
          <w:tab w:val="left" w:pos="1701"/>
          <w:tab w:val="left" w:pos="2127"/>
          <w:tab w:val="left" w:pos="2694"/>
        </w:tabs>
        <w:rPr>
          <w:rFonts w:asciiTheme="minorHAnsi" w:hAnsiTheme="minorHAnsi" w:cstheme="minorHAnsi"/>
          <w:b/>
          <w:sz w:val="18"/>
          <w:szCs w:val="18"/>
        </w:rPr>
      </w:pPr>
    </w:p>
    <w:tbl>
      <w:tblPr>
        <w:tblW w:w="4579" w:type="pct"/>
        <w:tblInd w:w="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44"/>
        <w:gridCol w:w="1567"/>
        <w:gridCol w:w="5908"/>
      </w:tblGrid>
      <w:tr w:rsidR="00E37B42" w:rsidRPr="0083342D" w14:paraId="43C9DBD5" w14:textId="77777777">
        <w:trPr>
          <w:trHeight w:val="418"/>
          <w:tblHeader/>
        </w:trPr>
        <w:tc>
          <w:tcPr>
            <w:tcW w:w="946" w:type="pct"/>
            <w:shd w:val="clear" w:color="auto" w:fill="E0E0E0"/>
            <w:vAlign w:val="center"/>
          </w:tcPr>
          <w:p w14:paraId="4B38D27C"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p w14:paraId="5DEFC912"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(Indice di rischio)</w:t>
            </w:r>
          </w:p>
        </w:tc>
        <w:tc>
          <w:tcPr>
            <w:tcW w:w="850" w:type="pct"/>
            <w:shd w:val="clear" w:color="auto" w:fill="E0E0E0"/>
            <w:vAlign w:val="center"/>
          </w:tcPr>
          <w:p w14:paraId="53019234"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Programma degli interventi</w:t>
            </w:r>
          </w:p>
        </w:tc>
        <w:tc>
          <w:tcPr>
            <w:tcW w:w="3205" w:type="pct"/>
            <w:shd w:val="clear" w:color="auto" w:fill="E0E0E0"/>
            <w:vAlign w:val="center"/>
          </w:tcPr>
          <w:p w14:paraId="7E52A67C" w14:textId="77777777" w:rsidR="00E37B42" w:rsidRPr="0083342D" w:rsidRDefault="00E37B42" w:rsidP="00192F96">
            <w:pPr>
              <w:ind w:left="360"/>
              <w:jc w:val="center"/>
              <w:rPr>
                <w:rFonts w:asciiTheme="minorHAnsi" w:hAnsiTheme="minorHAnsi" w:cstheme="minorHAnsi"/>
                <w:b/>
                <w:sz w:val="18"/>
                <w:szCs w:val="18"/>
              </w:rPr>
            </w:pPr>
            <w:r w:rsidRPr="0083342D">
              <w:rPr>
                <w:rFonts w:asciiTheme="minorHAnsi" w:hAnsiTheme="minorHAnsi" w:cstheme="minorHAnsi"/>
                <w:b/>
                <w:sz w:val="18"/>
                <w:szCs w:val="18"/>
              </w:rPr>
              <w:t>Dettaglio sulle modalità di attuazione</w:t>
            </w:r>
          </w:p>
        </w:tc>
      </w:tr>
      <w:tr w:rsidR="00E37B42" w:rsidRPr="0083342D" w14:paraId="42233931" w14:textId="77777777">
        <w:trPr>
          <w:trHeight w:val="1588"/>
        </w:trPr>
        <w:tc>
          <w:tcPr>
            <w:tcW w:w="946" w:type="pct"/>
            <w:shd w:val="clear" w:color="auto" w:fill="FF0000"/>
            <w:vAlign w:val="center"/>
          </w:tcPr>
          <w:p w14:paraId="32034CB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ALTO</w:t>
            </w:r>
          </w:p>
          <w:p w14:paraId="43A346F3"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10-45</w:t>
            </w:r>
          </w:p>
        </w:tc>
        <w:tc>
          <w:tcPr>
            <w:tcW w:w="850" w:type="pct"/>
            <w:vAlign w:val="center"/>
          </w:tcPr>
          <w:p w14:paraId="69E5A7C6"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E</w:t>
            </w:r>
            <w:r w:rsidR="00E37B42" w:rsidRPr="0083342D">
              <w:rPr>
                <w:rFonts w:asciiTheme="minorHAnsi" w:hAnsiTheme="minorHAnsi" w:cstheme="minorHAnsi"/>
                <w:sz w:val="18"/>
                <w:szCs w:val="18"/>
              </w:rPr>
              <w:t>ffettuare azioni correttive indilazionabili</w:t>
            </w:r>
          </w:p>
          <w:p w14:paraId="2A624C6B" w14:textId="77777777" w:rsidR="00E37B42" w:rsidRPr="0083342D" w:rsidRDefault="00E37B42" w:rsidP="00AC30A9">
            <w:pPr>
              <w:ind w:left="98"/>
              <w:rPr>
                <w:rFonts w:asciiTheme="minorHAnsi" w:hAnsiTheme="minorHAnsi" w:cstheme="minorHAnsi"/>
                <w:sz w:val="18"/>
                <w:szCs w:val="18"/>
              </w:rPr>
            </w:pPr>
          </w:p>
          <w:p w14:paraId="181A7785" w14:textId="77777777" w:rsidR="00E37B42" w:rsidRPr="0083342D" w:rsidRDefault="00E37B42" w:rsidP="00AC30A9">
            <w:pPr>
              <w:ind w:left="-34"/>
              <w:jc w:val="center"/>
              <w:rPr>
                <w:rFonts w:asciiTheme="minorHAnsi" w:hAnsiTheme="minorHAnsi" w:cstheme="minorHAnsi"/>
                <w:b/>
                <w:sz w:val="18"/>
                <w:szCs w:val="18"/>
              </w:rPr>
            </w:pPr>
          </w:p>
        </w:tc>
        <w:tc>
          <w:tcPr>
            <w:tcW w:w="3205" w:type="pct"/>
            <w:vAlign w:val="center"/>
          </w:tcPr>
          <w:p w14:paraId="4A67EA34"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Intervento tecnico/manutentivo immediato </w:t>
            </w:r>
          </w:p>
          <w:p w14:paraId="0F90B246"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effettuate e ripetute periodicamente sul personale</w:t>
            </w:r>
          </w:p>
          <w:p w14:paraId="3D13D1B1"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sulla attività a rischio</w:t>
            </w:r>
          </w:p>
          <w:p w14:paraId="3C6037DC"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524BD47A"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Verifica SPP sulla necessità di sospendere l’attività sino al ripristino delle condizioni di sicurezza</w:t>
            </w:r>
          </w:p>
        </w:tc>
      </w:tr>
      <w:tr w:rsidR="00E37B42" w:rsidRPr="0083342D" w14:paraId="69DFF1AE" w14:textId="77777777">
        <w:trPr>
          <w:trHeight w:val="1499"/>
        </w:trPr>
        <w:tc>
          <w:tcPr>
            <w:tcW w:w="946" w:type="pct"/>
            <w:shd w:val="clear" w:color="auto" w:fill="FF00FF"/>
            <w:vAlign w:val="center"/>
          </w:tcPr>
          <w:p w14:paraId="5C55E3B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MODERATO</w:t>
            </w:r>
          </w:p>
          <w:p w14:paraId="660DD84B"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5-9</w:t>
            </w:r>
          </w:p>
        </w:tc>
        <w:tc>
          <w:tcPr>
            <w:tcW w:w="850" w:type="pct"/>
            <w:vAlign w:val="center"/>
          </w:tcPr>
          <w:p w14:paraId="3C2F95E7"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urgenti</w:t>
            </w:r>
          </w:p>
          <w:p w14:paraId="0896A4E6" w14:textId="77777777" w:rsidR="00E37B42" w:rsidRPr="0083342D" w:rsidRDefault="00E37B42" w:rsidP="00AC30A9">
            <w:pPr>
              <w:ind w:left="-34"/>
              <w:jc w:val="center"/>
              <w:rPr>
                <w:rFonts w:asciiTheme="minorHAnsi" w:hAnsiTheme="minorHAnsi" w:cstheme="minorHAnsi"/>
                <w:sz w:val="18"/>
                <w:szCs w:val="18"/>
              </w:rPr>
            </w:pPr>
          </w:p>
          <w:p w14:paraId="1640C733"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6 mesi)</w:t>
            </w:r>
          </w:p>
        </w:tc>
        <w:tc>
          <w:tcPr>
            <w:tcW w:w="3205" w:type="pct"/>
            <w:vAlign w:val="center"/>
          </w:tcPr>
          <w:p w14:paraId="4E26B97B"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breve periodo</w:t>
            </w:r>
          </w:p>
          <w:p w14:paraId="3EA6883D"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prioritarie sul personale</w:t>
            </w:r>
          </w:p>
          <w:p w14:paraId="15C55C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w:t>
            </w:r>
          </w:p>
          <w:p w14:paraId="4F882F73"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36912C37"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7A5A00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Verifica SPP sulla necessità di istituire specifiche restrizioni o forme di controllo </w:t>
            </w:r>
          </w:p>
        </w:tc>
      </w:tr>
      <w:tr w:rsidR="00E37B42" w:rsidRPr="0083342D" w14:paraId="27C697B3" w14:textId="77777777">
        <w:trPr>
          <w:trHeight w:val="1428"/>
        </w:trPr>
        <w:tc>
          <w:tcPr>
            <w:tcW w:w="946" w:type="pct"/>
            <w:shd w:val="clear" w:color="auto" w:fill="FFFF00"/>
            <w:vAlign w:val="center"/>
          </w:tcPr>
          <w:p w14:paraId="4F47807E" w14:textId="77777777" w:rsidR="00E37B42" w:rsidRPr="0083342D" w:rsidRDefault="00E37B42" w:rsidP="00AC30A9">
            <w:pPr>
              <w:tabs>
                <w:tab w:val="left" w:pos="-720"/>
                <w:tab w:val="left" w:pos="0"/>
                <w:tab w:val="left" w:pos="2268"/>
              </w:tabs>
              <w:suppressAutoHyphens/>
              <w:spacing w:line="240" w:lineRule="atLeast"/>
              <w:jc w:val="center"/>
              <w:rPr>
                <w:rFonts w:asciiTheme="minorHAnsi" w:hAnsiTheme="minorHAnsi" w:cstheme="minorHAnsi"/>
                <w:b/>
                <w:sz w:val="18"/>
                <w:szCs w:val="18"/>
              </w:rPr>
            </w:pPr>
            <w:r w:rsidRPr="0083342D">
              <w:rPr>
                <w:rFonts w:asciiTheme="minorHAnsi" w:hAnsiTheme="minorHAnsi" w:cstheme="minorHAnsi"/>
                <w:b/>
                <w:sz w:val="18"/>
                <w:szCs w:val="18"/>
              </w:rPr>
              <w:t>BASSO</w:t>
            </w:r>
          </w:p>
          <w:p w14:paraId="05194B4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850" w:type="pct"/>
            <w:vAlign w:val="center"/>
          </w:tcPr>
          <w:p w14:paraId="36698CAE"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nel medio termine</w:t>
            </w:r>
          </w:p>
          <w:p w14:paraId="0A46B74C" w14:textId="77777777" w:rsidR="00E37B42" w:rsidRPr="0083342D" w:rsidRDefault="00E37B42" w:rsidP="00AC30A9">
            <w:pPr>
              <w:ind w:left="-34"/>
              <w:jc w:val="center"/>
              <w:rPr>
                <w:rFonts w:asciiTheme="minorHAnsi" w:hAnsiTheme="minorHAnsi" w:cstheme="minorHAnsi"/>
                <w:sz w:val="18"/>
                <w:szCs w:val="18"/>
              </w:rPr>
            </w:pPr>
          </w:p>
          <w:p w14:paraId="55F2880B"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12 mesi)</w:t>
            </w:r>
          </w:p>
        </w:tc>
        <w:tc>
          <w:tcPr>
            <w:tcW w:w="3205" w:type="pct"/>
            <w:vAlign w:val="center"/>
          </w:tcPr>
          <w:p w14:paraId="5459F8FE"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medio periodo</w:t>
            </w:r>
          </w:p>
          <w:p w14:paraId="1AB210CD"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sul personale</w:t>
            </w:r>
          </w:p>
          <w:p w14:paraId="3C3B4ADC"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sulle attività in oggetto</w:t>
            </w:r>
          </w:p>
          <w:p w14:paraId="49B3B137"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0DA255EA"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Manutenzione (preventiva/su chiamata) apparecchiature ed impianti critici per la sicurezza </w:t>
            </w:r>
          </w:p>
        </w:tc>
      </w:tr>
      <w:tr w:rsidR="00E37B42" w:rsidRPr="0083342D" w14:paraId="472FD4EF" w14:textId="77777777">
        <w:trPr>
          <w:trHeight w:val="1065"/>
        </w:trPr>
        <w:tc>
          <w:tcPr>
            <w:tcW w:w="946" w:type="pct"/>
            <w:shd w:val="clear" w:color="auto" w:fill="00FF00"/>
            <w:vAlign w:val="center"/>
          </w:tcPr>
          <w:p w14:paraId="08B66F85"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MINORE</w:t>
            </w:r>
          </w:p>
          <w:p w14:paraId="59E0EB5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0-2</w:t>
            </w:r>
          </w:p>
        </w:tc>
        <w:tc>
          <w:tcPr>
            <w:tcW w:w="850" w:type="pct"/>
            <w:vAlign w:val="center"/>
          </w:tcPr>
          <w:p w14:paraId="24B1B1B7" w14:textId="77777777" w:rsidR="00E37B42" w:rsidRPr="0083342D" w:rsidRDefault="00130186" w:rsidP="00AC30A9">
            <w:pPr>
              <w:ind w:left="88"/>
              <w:jc w:val="center"/>
              <w:rPr>
                <w:rFonts w:asciiTheme="minorHAnsi" w:hAnsiTheme="minorHAnsi" w:cstheme="minorHAnsi"/>
                <w:b/>
                <w:sz w:val="18"/>
                <w:szCs w:val="18"/>
              </w:rPr>
            </w:pPr>
            <w:r w:rsidRPr="0083342D">
              <w:rPr>
                <w:rFonts w:asciiTheme="minorHAnsi" w:hAnsiTheme="minorHAnsi" w:cstheme="minorHAnsi"/>
                <w:sz w:val="18"/>
                <w:szCs w:val="18"/>
              </w:rPr>
              <w:t>N</w:t>
            </w:r>
            <w:r w:rsidR="00E37B42" w:rsidRPr="0083342D">
              <w:rPr>
                <w:rFonts w:asciiTheme="minorHAnsi" w:hAnsiTheme="minorHAnsi" w:cstheme="minorHAnsi"/>
                <w:sz w:val="18"/>
                <w:szCs w:val="18"/>
              </w:rPr>
              <w:t>on è strettamente necessario programmare interventi di miglioramento</w:t>
            </w:r>
          </w:p>
        </w:tc>
        <w:tc>
          <w:tcPr>
            <w:tcW w:w="3205" w:type="pct"/>
            <w:vAlign w:val="center"/>
          </w:tcPr>
          <w:p w14:paraId="4FFB8109"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da programmarsi secondo fattibilità tecnico-economica</w:t>
            </w:r>
          </w:p>
          <w:p w14:paraId="7E922203"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Mantenimento delle condizioni di sicurezza e del rispetto degli adempimenti generali del D. Lgs. 81/2008.</w:t>
            </w:r>
          </w:p>
        </w:tc>
      </w:tr>
    </w:tbl>
    <w:p w14:paraId="1108BACE" w14:textId="77777777" w:rsidR="00E37B42" w:rsidRPr="0083342D" w:rsidRDefault="00E37B42" w:rsidP="00E37B42">
      <w:pPr>
        <w:tabs>
          <w:tab w:val="left" w:pos="1701"/>
          <w:tab w:val="left" w:pos="2127"/>
          <w:tab w:val="left" w:pos="2694"/>
        </w:tabs>
        <w:rPr>
          <w:rFonts w:asciiTheme="minorHAnsi" w:hAnsiTheme="minorHAnsi" w:cstheme="minorHAnsi"/>
          <w:sz w:val="18"/>
          <w:szCs w:val="18"/>
        </w:rPr>
      </w:pPr>
    </w:p>
    <w:p w14:paraId="16F32C7B" w14:textId="77777777" w:rsidR="00E37B42" w:rsidRPr="0083342D" w:rsidRDefault="00E37B42" w:rsidP="00E37B42">
      <w:pPr>
        <w:tabs>
          <w:tab w:val="left" w:pos="1701"/>
          <w:tab w:val="left" w:pos="2127"/>
          <w:tab w:val="left" w:pos="2694"/>
        </w:tabs>
        <w:ind w:left="567"/>
        <w:rPr>
          <w:rFonts w:asciiTheme="minorHAnsi" w:hAnsiTheme="minorHAnsi" w:cstheme="minorHAnsi"/>
          <w:sz w:val="18"/>
          <w:szCs w:val="18"/>
        </w:rPr>
      </w:pPr>
    </w:p>
    <w:p w14:paraId="09FE34A4" w14:textId="77777777" w:rsidR="00E37B42" w:rsidRPr="0083342D" w:rsidRDefault="00E37B42" w:rsidP="003A308B">
      <w:pPr>
        <w:pStyle w:val="Titolo1"/>
        <w:spacing w:before="0" w:after="0"/>
        <w:rPr>
          <w:rFonts w:asciiTheme="minorHAnsi" w:hAnsiTheme="minorHAnsi" w:cstheme="minorHAnsi"/>
          <w:sz w:val="18"/>
          <w:szCs w:val="18"/>
        </w:rPr>
      </w:pPr>
      <w:r w:rsidRPr="0083342D">
        <w:rPr>
          <w:rFonts w:asciiTheme="minorHAnsi" w:hAnsiTheme="minorHAnsi" w:cstheme="minorHAnsi"/>
          <w:sz w:val="18"/>
          <w:szCs w:val="18"/>
        </w:rPr>
        <w:br w:type="page"/>
      </w:r>
      <w:bookmarkStart w:id="19" w:name="_Toc456423188"/>
      <w:bookmarkStart w:id="20" w:name="_Toc456425985"/>
      <w:bookmarkStart w:id="21" w:name="_Toc12273906"/>
      <w:r w:rsidRPr="0083342D">
        <w:rPr>
          <w:rFonts w:asciiTheme="minorHAnsi" w:hAnsiTheme="minorHAnsi" w:cstheme="minorHAnsi"/>
          <w:sz w:val="18"/>
          <w:szCs w:val="18"/>
        </w:rPr>
        <w:lastRenderedPageBreak/>
        <w:t>DEFINIZIONE DEL PROGRAMMA DELLE AZIONI DI MIGLIORAMENTO</w:t>
      </w:r>
      <w:bookmarkEnd w:id="19"/>
      <w:bookmarkEnd w:id="20"/>
      <w:bookmarkEnd w:id="21"/>
    </w:p>
    <w:p w14:paraId="783635C4" w14:textId="77777777" w:rsidR="00E37B42" w:rsidRPr="0083342D" w:rsidRDefault="00E37B42" w:rsidP="003A308B">
      <w:pPr>
        <w:ind w:left="283"/>
        <w:jc w:val="both"/>
        <w:rPr>
          <w:rFonts w:asciiTheme="minorHAnsi" w:hAnsiTheme="minorHAnsi" w:cstheme="minorHAnsi"/>
          <w:sz w:val="18"/>
          <w:szCs w:val="18"/>
        </w:rPr>
      </w:pPr>
      <w:r w:rsidRPr="0083342D">
        <w:rPr>
          <w:rFonts w:asciiTheme="minorHAnsi" w:hAnsiTheme="minorHAnsi" w:cstheme="minorHAnsi"/>
          <w:sz w:val="18"/>
          <w:szCs w:val="18"/>
        </w:rPr>
        <w:t>A partire dai punti di verifica negativi emersi durante la valutazione dei rischi viene predisposto il “Registro delle azioni di miglioramento” (</w:t>
      </w:r>
      <w:r w:rsidRPr="0083342D">
        <w:rPr>
          <w:rFonts w:asciiTheme="minorHAnsi" w:hAnsiTheme="minorHAnsi" w:cstheme="minorHAnsi"/>
          <w:b/>
          <w:sz w:val="18"/>
          <w:szCs w:val="18"/>
        </w:rPr>
        <w:t>Allegato 1</w:t>
      </w:r>
      <w:r w:rsidR="00F37A4A" w:rsidRPr="0083342D">
        <w:rPr>
          <w:rFonts w:asciiTheme="minorHAnsi" w:hAnsiTheme="minorHAnsi" w:cstheme="minorHAnsi"/>
          <w:b/>
          <w:sz w:val="18"/>
          <w:szCs w:val="18"/>
        </w:rPr>
        <w:t>0</w:t>
      </w:r>
      <w:r w:rsidRPr="0083342D">
        <w:rPr>
          <w:rFonts w:asciiTheme="minorHAnsi" w:hAnsiTheme="minorHAnsi" w:cstheme="minorHAnsi"/>
          <w:sz w:val="18"/>
          <w:szCs w:val="18"/>
        </w:rPr>
        <w:t>) contenente:</w:t>
      </w:r>
    </w:p>
    <w:p w14:paraId="52B99743"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 xml:space="preserve">il centro di pericolo ovvero </w:t>
      </w:r>
      <w:smartTag w:uri="urn:schemas-microsoft-com:office:smarttags" w:element="PersonName">
        <w:smartTagPr>
          <w:attr w:name="ProductID" w:val="la Fase"/>
        </w:smartTagPr>
        <w:r w:rsidRPr="0083342D">
          <w:rPr>
            <w:rFonts w:asciiTheme="minorHAnsi" w:hAnsiTheme="minorHAnsi" w:cstheme="minorHAnsi"/>
            <w:sz w:val="18"/>
            <w:szCs w:val="18"/>
          </w:rPr>
          <w:t>la Fase</w:t>
        </w:r>
      </w:smartTag>
      <w:r w:rsidRPr="0083342D">
        <w:rPr>
          <w:rFonts w:asciiTheme="minorHAnsi" w:hAnsiTheme="minorHAnsi" w:cstheme="minorHAnsi"/>
          <w:sz w:val="18"/>
          <w:szCs w:val="18"/>
        </w:rPr>
        <w:t xml:space="preserve"> lavorativa o l’Area operativa o </w:t>
      </w:r>
      <w:smartTag w:uri="urn:schemas-microsoft-com:office:smarttags" w:element="PersonName">
        <w:smartTagPr>
          <w:attr w:name="ProductID" w:val="la Mansione"/>
        </w:smartTagPr>
        <w:r w:rsidRPr="0083342D">
          <w:rPr>
            <w:rFonts w:asciiTheme="minorHAnsi" w:hAnsiTheme="minorHAnsi" w:cstheme="minorHAnsi"/>
            <w:sz w:val="18"/>
            <w:szCs w:val="18"/>
          </w:rPr>
          <w:t>la Mansione</w:t>
        </w:r>
      </w:smartTag>
      <w:r w:rsidRPr="0083342D">
        <w:rPr>
          <w:rFonts w:asciiTheme="minorHAnsi" w:hAnsiTheme="minorHAnsi" w:cstheme="minorHAnsi"/>
          <w:sz w:val="18"/>
          <w:szCs w:val="18"/>
        </w:rPr>
        <w:t xml:space="preserve"> a cui si riferisce; </w:t>
      </w:r>
    </w:p>
    <w:p w14:paraId="34ECD74F"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il pericolo oggetto dell’azione di miglioramento;</w:t>
      </w:r>
    </w:p>
    <w:p w14:paraId="7D0CAFBD"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l’indice di rischio e la conseguente priorità dell’intervento;</w:t>
      </w:r>
    </w:p>
    <w:p w14:paraId="6ABECEC8"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la descrizione dell’intervento.</w:t>
      </w:r>
    </w:p>
    <w:p w14:paraId="350FC8DE" w14:textId="77777777" w:rsidR="00E37B42" w:rsidRPr="0083342D" w:rsidRDefault="00E37B42" w:rsidP="003A308B">
      <w:pPr>
        <w:widowControl w:val="0"/>
        <w:ind w:left="283"/>
        <w:jc w:val="both"/>
        <w:rPr>
          <w:rFonts w:asciiTheme="minorHAnsi" w:hAnsiTheme="minorHAnsi" w:cstheme="minorHAnsi"/>
          <w:sz w:val="18"/>
          <w:szCs w:val="18"/>
        </w:rPr>
      </w:pPr>
    </w:p>
    <w:p w14:paraId="3999A9F1" w14:textId="77777777" w:rsidR="00E37B42" w:rsidRPr="0083342D" w:rsidRDefault="00E37B42" w:rsidP="003A308B">
      <w:pPr>
        <w:widowControl w:val="0"/>
        <w:ind w:left="283"/>
        <w:jc w:val="both"/>
        <w:rPr>
          <w:rFonts w:asciiTheme="minorHAnsi" w:hAnsiTheme="minorHAnsi" w:cstheme="minorHAnsi"/>
          <w:sz w:val="18"/>
          <w:szCs w:val="18"/>
        </w:rPr>
      </w:pPr>
      <w:r w:rsidRPr="0083342D">
        <w:rPr>
          <w:rFonts w:asciiTheme="minorHAnsi" w:hAnsiTheme="minorHAnsi" w:cstheme="minorHAnsi"/>
          <w:sz w:val="18"/>
          <w:szCs w:val="18"/>
        </w:rPr>
        <w:t>Le azioni di miglioramento saranno comprese tra le seguenti:</w:t>
      </w:r>
    </w:p>
    <w:p w14:paraId="57194C5B"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tecniche</w:t>
      </w:r>
    </w:p>
    <w:p w14:paraId="009315AE"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individuazione dei Dispositivi di Protezione Individuale</w:t>
      </w:r>
    </w:p>
    <w:p w14:paraId="25B366CA"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organizzative:</w:t>
      </w:r>
    </w:p>
    <w:p w14:paraId="6E7B1E29"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formazione</w:t>
      </w:r>
    </w:p>
    <w:p w14:paraId="0440FAE1"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informazione</w:t>
      </w:r>
    </w:p>
    <w:p w14:paraId="4BE53BDD"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controllo e verifica dell’applicazione ed idoneità delle misure messe in atto</w:t>
      </w:r>
    </w:p>
    <w:p w14:paraId="34367AFB"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manutenzione</w:t>
      </w:r>
    </w:p>
    <w:p w14:paraId="2918C607"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procedurali</w:t>
      </w:r>
    </w:p>
    <w:p w14:paraId="3671C207"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452D44F5"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4BB509B" w14:textId="77777777" w:rsidR="00E37B42" w:rsidRPr="0083342D" w:rsidRDefault="00E37B42" w:rsidP="005F44A5">
      <w:pPr>
        <w:widowControl w:val="0"/>
        <w:numPr>
          <w:ilvl w:val="0"/>
          <w:numId w:val="15"/>
        </w:numPr>
        <w:tabs>
          <w:tab w:val="clear" w:pos="720"/>
          <w:tab w:val="num" w:pos="1003"/>
        </w:tabs>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monitoraggio dell'esposizione</w:t>
      </w:r>
    </w:p>
    <w:p w14:paraId="51102FD6" w14:textId="77777777" w:rsidR="00E37B42" w:rsidRPr="0083342D" w:rsidRDefault="00E37B42" w:rsidP="003A308B">
      <w:pPr>
        <w:pStyle w:val="Titolo1"/>
        <w:numPr>
          <w:ilvl w:val="0"/>
          <w:numId w:val="0"/>
        </w:numPr>
        <w:spacing w:before="0" w:after="0"/>
        <w:rPr>
          <w:rFonts w:asciiTheme="minorHAnsi" w:hAnsiTheme="minorHAnsi" w:cstheme="minorHAnsi"/>
          <w:b w:val="0"/>
          <w:bCs w:val="0"/>
          <w:caps w:val="0"/>
          <w:kern w:val="0"/>
          <w:sz w:val="18"/>
          <w:szCs w:val="18"/>
        </w:rPr>
      </w:pPr>
    </w:p>
    <w:p w14:paraId="75080360"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2" w:name="_Toc12273907"/>
      <w:r w:rsidRPr="0083342D">
        <w:rPr>
          <w:rFonts w:asciiTheme="minorHAnsi" w:hAnsiTheme="minorHAnsi" w:cstheme="minorHAnsi"/>
          <w:bCs w:val="0"/>
          <w:caps w:val="0"/>
          <w:kern w:val="0"/>
          <w:sz w:val="18"/>
          <w:szCs w:val="18"/>
        </w:rPr>
        <w:t>VERIFICA DELL'AVANZAMENTO DEL PROGRAMMA DELLE AZIONI DI MIGLIORAMENTO</w:t>
      </w:r>
      <w:bookmarkEnd w:id="22"/>
    </w:p>
    <w:p w14:paraId="4F766386"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responsabilità finale dell'attuazione delle azioni di miglioramento e degli interventi correttivi è del Datore di Lavoro.</w:t>
      </w:r>
    </w:p>
    <w:p w14:paraId="0BD4EA05" w14:textId="77777777" w:rsidR="00192F96" w:rsidRPr="0083342D" w:rsidRDefault="00192F96" w:rsidP="003A308B">
      <w:pPr>
        <w:ind w:left="360"/>
        <w:jc w:val="both"/>
        <w:rPr>
          <w:rFonts w:asciiTheme="minorHAnsi" w:hAnsiTheme="minorHAnsi" w:cstheme="minorHAnsi"/>
          <w:sz w:val="18"/>
          <w:szCs w:val="18"/>
        </w:rPr>
      </w:pPr>
    </w:p>
    <w:p w14:paraId="0222693C"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realizzazione del programma delle azioni di miglioramento è oggetto di verifica già nel corso dell’esecuzione degli interventi stessi da parte del Datore di Lavoro</w:t>
      </w:r>
      <w:r w:rsidR="009B6621" w:rsidRPr="0083342D">
        <w:rPr>
          <w:rFonts w:asciiTheme="minorHAnsi" w:hAnsiTheme="minorHAnsi" w:cstheme="minorHAnsi"/>
          <w:sz w:val="18"/>
          <w:szCs w:val="18"/>
        </w:rPr>
        <w:t>.</w:t>
      </w:r>
    </w:p>
    <w:p w14:paraId="7D2BC4BC" w14:textId="77777777" w:rsidR="00192F96" w:rsidRPr="0083342D" w:rsidRDefault="00192F96" w:rsidP="003A308B">
      <w:pPr>
        <w:pStyle w:val="Rientrocorpodeltesto"/>
        <w:spacing w:after="0"/>
        <w:ind w:left="360"/>
        <w:jc w:val="both"/>
        <w:rPr>
          <w:rFonts w:asciiTheme="minorHAnsi" w:hAnsiTheme="minorHAnsi" w:cstheme="minorHAnsi"/>
          <w:sz w:val="18"/>
          <w:szCs w:val="18"/>
        </w:rPr>
      </w:pPr>
    </w:p>
    <w:p w14:paraId="13276B5F" w14:textId="77777777" w:rsidR="00E37B42" w:rsidRPr="0083342D" w:rsidRDefault="00E37B42"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La conclusione dei lavori viene verificata e controfirmata dal Datore di Lavoro sul “Registro delle azioni di miglioramento” (</w:t>
      </w:r>
      <w:r w:rsidRPr="0083342D">
        <w:rPr>
          <w:rFonts w:asciiTheme="minorHAnsi" w:hAnsiTheme="minorHAnsi" w:cstheme="minorHAnsi"/>
          <w:b/>
          <w:sz w:val="18"/>
          <w:szCs w:val="18"/>
        </w:rPr>
        <w:t>Allegato 1</w:t>
      </w:r>
      <w:r w:rsidR="00F37A4A" w:rsidRPr="0083342D">
        <w:rPr>
          <w:rFonts w:asciiTheme="minorHAnsi" w:hAnsiTheme="minorHAnsi" w:cstheme="minorHAnsi"/>
          <w:b/>
          <w:sz w:val="18"/>
          <w:szCs w:val="18"/>
        </w:rPr>
        <w:t>0</w:t>
      </w:r>
      <w:r w:rsidRPr="0083342D">
        <w:rPr>
          <w:rFonts w:asciiTheme="minorHAnsi" w:hAnsiTheme="minorHAnsi" w:cstheme="minorHAnsi"/>
          <w:sz w:val="18"/>
          <w:szCs w:val="18"/>
        </w:rPr>
        <w:t>).</w:t>
      </w:r>
    </w:p>
    <w:p w14:paraId="6A4EC47F" w14:textId="77777777" w:rsidR="00E37B42" w:rsidRPr="0083342D" w:rsidRDefault="00E37B42" w:rsidP="003A308B">
      <w:pPr>
        <w:pStyle w:val="Rientrocorpodeltesto"/>
        <w:spacing w:after="0"/>
        <w:ind w:left="0"/>
        <w:jc w:val="both"/>
        <w:rPr>
          <w:rFonts w:asciiTheme="minorHAnsi" w:hAnsiTheme="minorHAnsi" w:cstheme="minorHAnsi"/>
          <w:sz w:val="18"/>
          <w:szCs w:val="18"/>
        </w:rPr>
      </w:pPr>
    </w:p>
    <w:p w14:paraId="6AD523AF"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3" w:name="_Toc12273908"/>
      <w:r w:rsidRPr="0083342D">
        <w:rPr>
          <w:rFonts w:asciiTheme="minorHAnsi" w:hAnsiTheme="minorHAnsi" w:cstheme="minorHAnsi"/>
          <w:bCs w:val="0"/>
          <w:caps w:val="0"/>
          <w:kern w:val="0"/>
          <w:sz w:val="18"/>
          <w:szCs w:val="18"/>
        </w:rPr>
        <w:t>REVISIONE PERIODICA</w:t>
      </w:r>
      <w:bookmarkEnd w:id="23"/>
    </w:p>
    <w:p w14:paraId="0DC6F1D4" w14:textId="77777777" w:rsidR="00E37B42" w:rsidRPr="0083342D" w:rsidRDefault="00E37B42" w:rsidP="003A308B">
      <w:pPr>
        <w:ind w:left="360"/>
        <w:rPr>
          <w:rFonts w:asciiTheme="minorHAnsi" w:hAnsiTheme="minorHAnsi" w:cstheme="minorHAnsi"/>
          <w:sz w:val="18"/>
          <w:szCs w:val="18"/>
        </w:rPr>
      </w:pPr>
      <w:r w:rsidRPr="0083342D">
        <w:rPr>
          <w:rFonts w:asciiTheme="minorHAnsi" w:hAnsiTheme="minorHAnsi" w:cstheme="minorHAnsi"/>
          <w:sz w:val="18"/>
          <w:szCs w:val="18"/>
        </w:rPr>
        <w:t>In linea generale le revisioni sono richieste:</w:t>
      </w:r>
    </w:p>
    <w:p w14:paraId="2438123B"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del processo lavorativo o dell’organizzazione significative ai fini della sicurezza e della salute dei lavoratori”;</w:t>
      </w:r>
    </w:p>
    <w:p w14:paraId="16202E76"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normative, della prassi ingegneristica o degli obiettivi generali aziendali che cambino il contesto di riferimento dell’analisi;</w:t>
      </w:r>
    </w:p>
    <w:p w14:paraId="6BA3343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relazione al grado di evoluzione della tecnica, della prevenzione e della protezione;</w:t>
      </w:r>
    </w:p>
    <w:p w14:paraId="6F17098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 seguito di infortuni significativi;</w:t>
      </w:r>
    </w:p>
    <w:p w14:paraId="61D58171"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quando i risultati della sorveglianza sanitaria ne evidenzino la necessità;</w:t>
      </w:r>
    </w:p>
    <w:p w14:paraId="56D3C090"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all’atto della scelta di nuove attrezzature di lavoro, sostanze o preparati chimici impiegati, sistemazione dei luoghi di lavoro, in relazione alla natura della attività dell’azienda;</w:t>
      </w:r>
    </w:p>
    <w:p w14:paraId="148F3F7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ogni caso ogni tre anni qualora siano presenti agenti cancerogeni o biologici.</w:t>
      </w:r>
    </w:p>
    <w:p w14:paraId="568261F7" w14:textId="77777777" w:rsidR="00E37B42" w:rsidRPr="0083342D" w:rsidRDefault="00E37B42" w:rsidP="003A308B">
      <w:pPr>
        <w:ind w:left="360"/>
        <w:rPr>
          <w:rFonts w:asciiTheme="minorHAnsi" w:hAnsiTheme="minorHAnsi" w:cstheme="minorHAnsi"/>
          <w:sz w:val="18"/>
          <w:szCs w:val="18"/>
        </w:rPr>
      </w:pPr>
    </w:p>
    <w:p w14:paraId="62F5213C" w14:textId="297535EB" w:rsidR="00E37B42" w:rsidRPr="0083342D" w:rsidRDefault="009B6621"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Datore di lavoro, RSPP</w:t>
      </w:r>
      <w:r w:rsidR="00E25AF5" w:rsidRPr="0083342D">
        <w:rPr>
          <w:rFonts w:asciiTheme="minorHAnsi" w:hAnsiTheme="minorHAnsi" w:cstheme="minorHAnsi"/>
          <w:sz w:val="18"/>
          <w:szCs w:val="18"/>
        </w:rPr>
        <w:t xml:space="preserve"> </w:t>
      </w:r>
      <w:r w:rsidR="00E37B42" w:rsidRPr="0083342D">
        <w:rPr>
          <w:rFonts w:asciiTheme="minorHAnsi" w:hAnsiTheme="minorHAnsi" w:cstheme="minorHAnsi"/>
          <w:sz w:val="18"/>
          <w:szCs w:val="18"/>
        </w:rPr>
        <w:t xml:space="preserve">e Medico competente valutano, in occasione della Riunione periodica e comunque annualmente, la necessità di effettuarne la revisione parziale o totale. </w:t>
      </w:r>
    </w:p>
    <w:p w14:paraId="7108F933" w14:textId="77777777" w:rsidR="00864066" w:rsidRPr="0083342D" w:rsidRDefault="00864066" w:rsidP="00E37B42">
      <w:pPr>
        <w:pStyle w:val="Titolo1"/>
        <w:numPr>
          <w:ilvl w:val="0"/>
          <w:numId w:val="0"/>
        </w:numPr>
        <w:spacing w:before="0" w:after="0" w:line="360" w:lineRule="auto"/>
        <w:rPr>
          <w:rFonts w:asciiTheme="minorHAnsi" w:hAnsiTheme="minorHAnsi" w:cstheme="minorHAnsi"/>
          <w:sz w:val="18"/>
          <w:szCs w:val="18"/>
        </w:rPr>
      </w:pPr>
    </w:p>
    <w:sectPr w:rsidR="00864066" w:rsidRPr="0083342D" w:rsidSect="00C16583">
      <w:footerReference w:type="default" r:id="rId45"/>
      <w:type w:val="continuous"/>
      <w:pgSz w:w="11909" w:h="16834" w:code="9"/>
      <w:pgMar w:top="1620" w:right="926" w:bottom="1438" w:left="900" w:header="708" w:footer="0" w:gutter="0"/>
      <w:cols w:space="708"/>
      <w:docGrid w:linePitch="360"/>
    </w:sectPr>
    <w:p>
      <w:r>
        <w:br w:type="page"/>
      </w:r>
    </w:p>
    <w:p w14:paraId="0FA5DEAB" w14:textId="77777777" w:rsidR="001F6E55" w:rsidRPr="001F6E55" w:rsidRDefault="001F6E55" w:rsidP="002D6FC5">
      <w:pPr>
        <w:jc w:val="center"/>
        <w:rPr>
          <w:b/>
          <w:bCs/>
          <w:sz w:val="32"/>
          <w:szCs w:val="32"/>
        </w:rPr>
      </w:pPr>
      <w:r w:rsidRPr="001F6E55">
        <w:rPr>
          <w:b/>
          <w:bCs/>
          <w:sz w:val="32"/>
          <w:szCs w:val="32"/>
        </w:rPr>
        <w:t>Allegato 1</w:t>
      </w:r>
    </w:p>
    <w:p w14:paraId="695BF82C" w14:textId="77777777" w:rsidR="001F6E55" w:rsidRPr="001F6E55" w:rsidRDefault="001F6E55" w:rsidP="001F6E55">
      <w:pPr>
        <w:jc w:val="center"/>
        <w:rPr>
          <w:b/>
          <w:bCs/>
          <w:sz w:val="32"/>
          <w:szCs w:val="32"/>
        </w:rPr>
      </w:pPr>
      <w:r w:rsidRPr="001F6E55">
        <w:rPr>
          <w:b/>
          <w:bCs/>
          <w:sz w:val="32"/>
          <w:szCs w:val="32"/>
        </w:rPr>
        <w:t>Suddivisione Azienda in Aree Operative</w:t>
      </w:r>
    </w:p>
    <w:tbl>
      <w:tblPr>
        <w:tblStyle w:val="Grigliatabella"/>
        <w:tblW w:w="0" w:type="auto"/>
        <w:tblLook w:val="04A0" w:firstRow="1" w:lastRow="0" w:firstColumn="1" w:lastColumn="0" w:noHBand="0" w:noVBand="1"/>
      </w:tblPr>
      <w:tblGrid>
        <w:gridCol w:w="4814"/>
        <w:gridCol w:w="4814"/>
      </w:tblGrid>
      <w:tr w:rsidR="001F6E55" w14:paraId="6669AFBC" w14:textId="77777777" w:rsidTr="001F6E55">
        <w:tc>
          <w:tcPr>
            <w:tcW w:w="4814" w:type="dxa"/>
            <w:shd w:val="clear" w:color="auto" w:fill="D0CECE" w:themeFill="background2" w:themeFillShade="E6"/>
          </w:tcPr>
          <w:p w14:paraId="084C96B7" w14:textId="77777777" w:rsidR="001F6E55" w:rsidRPr="001F6E55" w:rsidRDefault="001F6E55">
            <w:pPr>
              <w:rPr>
                <w:b/>
                <w:bCs/>
              </w:rPr>
            </w:pPr>
            <w:r w:rsidRPr="001F6E55">
              <w:rPr>
                <w:b/>
                <w:bCs/>
              </w:rPr>
              <w:t>Descrizione Aree Operative</w:t>
            </w:r>
          </w:p>
        </w:tc>
        <w:tc>
          <w:tcPr>
            <w:tcW w:w="4814" w:type="dxa"/>
            <w:shd w:val="clear" w:color="auto" w:fill="D0CECE" w:themeFill="background2" w:themeFillShade="E6"/>
          </w:tcPr>
          <w:p w14:paraId="7D3E9F14" w14:textId="77777777" w:rsidR="001F6E55" w:rsidRPr="001F6E55" w:rsidRDefault="001F6E55">
            <w:pPr>
              <w:rPr>
                <w:b/>
                <w:bCs/>
              </w:rPr>
            </w:pPr>
            <w:r w:rsidRPr="001F6E55">
              <w:rPr>
                <w:b/>
                <w:bCs/>
              </w:rPr>
              <w:t>Sigla</w:t>
            </w:r>
          </w:p>
        </w:tc>
      </w:tr>
      <w:tr w:rsidR="001F6E55" w14:paraId="14D3DF25" w14:textId="77777777" w:rsidTr="001F6E55">
        <w:tc>
          <w:tcPr>
            <w:tcW w:w="4814" w:type="dxa"/>
          </w:tcPr>
          <w:p w14:paraId="7F87A7AB" w14:textId="77777777" w:rsidR="001F6E55" w:rsidRDefault="001F6E55">
            <w:r>
              <w:t>Uffici</w:t>
            </w:r>
          </w:p>
        </w:tc>
        <w:tc>
          <w:tcPr>
            <w:tcW w:w="4814" w:type="dxa"/>
          </w:tcPr>
          <w:p w14:paraId="12384C4D" w14:textId="5C92D6FE" w:rsidR="001F6E55" w:rsidRPr="00BC32CD" w:rsidRDefault="001F6E55">
            <w:pPr>
              <w:rPr>
                <w:u w:val="single"/>
              </w:rPr>
            </w:pPr>
            <w:r>
              <w:t>A</w:t>
            </w:r>
            <w:bookmarkStart w:id="0" w:name="_GoBack"/>
            <w:bookmarkEnd w:id="0"/>
          </w:p>
        </w:tc>
      </w:tr>
      <w:tr w:rsidR="001F6E55" w14:paraId="14D3DF25" w14:textId="77777777" w:rsidTr="001F6E55">
        <w:tc>
          <w:tcPr>
            <w:tcW w:w="4814" w:type="dxa"/>
          </w:tcPr>
          <w:p w14:paraId="7F87A7AB" w14:textId="77777777" w:rsidR="001F6E55" w:rsidRDefault="001F6E55">
            <w:r>
              <w:t>Spogliatoi</w:t>
            </w:r>
          </w:p>
        </w:tc>
        <w:tc>
          <w:tcPr>
            <w:tcW w:w="4814" w:type="dxa"/>
          </w:tcPr>
          <w:p w14:paraId="12384C4D" w14:textId="5C92D6FE" w:rsidR="001F6E55" w:rsidRPr="00BC32CD" w:rsidRDefault="001F6E55">
            <w:pPr>
              <w:rPr>
                <w:u w:val="single"/>
              </w:rPr>
            </w:pPr>
            <w:r>
              <w:t>B</w:t>
            </w:r>
            <w:bookmarkStart w:id="0" w:name="_GoBack"/>
            <w:bookmarkEnd w:id="0"/>
          </w:p>
        </w:tc>
      </w:tr>
      <w:tr w:rsidR="001F6E55" w14:paraId="14D3DF25" w14:textId="77777777" w:rsidTr="001F6E55">
        <w:tc>
          <w:tcPr>
            <w:tcW w:w="4814" w:type="dxa"/>
          </w:tcPr>
          <w:p w14:paraId="7F87A7AB" w14:textId="77777777" w:rsidR="001F6E55" w:rsidRDefault="001F6E55">
            <w:r>
              <w:t>Piazzali, strade ed aree estrene</w:t>
            </w:r>
          </w:p>
        </w:tc>
        <w:tc>
          <w:tcPr>
            <w:tcW w:w="4814" w:type="dxa"/>
          </w:tcPr>
          <w:p w14:paraId="12384C4D" w14:textId="5C92D6FE" w:rsidR="001F6E55" w:rsidRPr="00BC32CD" w:rsidRDefault="001F6E55">
            <w:pPr>
              <w:rPr>
                <w:u w:val="single"/>
              </w:rPr>
            </w:pPr>
            <w:r>
              <w:t>C</w:t>
            </w:r>
            <w:bookmarkStart w:id="0" w:name="_GoBack"/>
            <w:bookmarkEnd w:id="0"/>
          </w:p>
        </w:tc>
      </w:tr>
      <w:tr w:rsidR="001F6E55" w14:paraId="14D3DF25" w14:textId="77777777" w:rsidTr="001F6E55">
        <w:tc>
          <w:tcPr>
            <w:tcW w:w="4814" w:type="dxa"/>
          </w:tcPr>
          <w:p w14:paraId="7F87A7AB" w14:textId="77777777" w:rsidR="001F6E55" w:rsidRDefault="001F6E55">
            <w:r>
              <w:t>Deposito</w:t>
            </w:r>
          </w:p>
        </w:tc>
        <w:tc>
          <w:tcPr>
            <w:tcW w:w="4814" w:type="dxa"/>
          </w:tcPr>
          <w:p w14:paraId="12384C4D" w14:textId="5C92D6FE" w:rsidR="001F6E55" w:rsidRPr="00BC32CD" w:rsidRDefault="001F6E55">
            <w:pPr>
              <w:rPr>
                <w:u w:val="single"/>
              </w:rPr>
            </w:pPr>
            <w:r>
              <w:t>D</w:t>
            </w:r>
            <w:bookmarkStart w:id="0" w:name="_GoBack"/>
            <w:bookmarkEnd w:id="0"/>
          </w:p>
        </w:tc>
      </w:tr>
    </w:tbl>
    <w:p w14:paraId="1F24589F" w14:textId="77777777" w:rsidR="001F6E55" w:rsidRDefault="001F6E55"/>
    <w:sectPr w:rsidR="001F6E55">
      <w:pgSz w:w="11906" w:h="16838"/>
      <w:pgMar w:top="1417" w:right="1134" w:bottom="1134" w:left="1134" w:header="708" w:footer="708" w:gutter="0"/>
      <w:cols w:space="708"/>
      <w:docGrid w:linePitch="360"/>
    </w:sectPr>
    <w:p>
      <w:r>
        <w:br w:type="page"/>
      </w:r>
    </w:p>
    <w:p w14:paraId="3A588FF8" w14:textId="77777777" w:rsidR="001F6E55" w:rsidRPr="001F6E55" w:rsidRDefault="001F6E55" w:rsidP="002D6FC5">
      <w:pPr>
        <w:jc w:val="center"/>
        <w:rPr>
          <w:b/>
          <w:bCs/>
          <w:sz w:val="32"/>
          <w:szCs w:val="32"/>
        </w:rPr>
      </w:pPr>
      <w:r w:rsidRPr="001F6E55">
        <w:rPr>
          <w:b/>
          <w:bCs/>
          <w:sz w:val="32"/>
          <w:szCs w:val="32"/>
        </w:rPr>
        <w:t>Allegato 2</w:t>
      </w:r>
    </w:p>
    <w:p w14:paraId="7297EB04" w14:textId="77777777" w:rsidR="001F6E55" w:rsidRPr="001F6E55" w:rsidRDefault="00F20394" w:rsidP="001F6E55">
      <w:pPr>
        <w:jc w:val="center"/>
        <w:rPr>
          <w:b/>
          <w:bCs/>
          <w:sz w:val="32"/>
          <w:szCs w:val="32"/>
        </w:rPr>
      </w:pPr>
      <w:r>
        <w:rPr>
          <w:b/>
          <w:bCs/>
          <w:sz w:val="32"/>
          <w:szCs w:val="32"/>
        </w:rPr>
        <w:t>Elenco Mansioni</w:t>
      </w:r>
    </w:p>
    <w:tbl>
      <w:tblPr>
        <w:tblStyle w:val="Grigliatabella"/>
        <w:tblW w:w="0" w:type="auto"/>
        <w:tblLook w:val="04A0" w:firstRow="1" w:lastRow="0" w:firstColumn="1" w:lastColumn="0" w:noHBand="0" w:noVBand="1"/>
      </w:tblPr>
      <w:tblGrid>
        <w:gridCol w:w="4814"/>
        <w:gridCol w:w="4814"/>
      </w:tblGrid>
      <w:tr w:rsidR="001F6E55" w14:paraId="7AA9D5E5" w14:textId="77777777" w:rsidTr="001F6E55">
        <w:tc>
          <w:tcPr>
            <w:tcW w:w="4814" w:type="dxa"/>
            <w:shd w:val="clear" w:color="auto" w:fill="D0CECE" w:themeFill="background2" w:themeFillShade="E6"/>
          </w:tcPr>
          <w:p w14:paraId="491FF50F" w14:textId="77777777" w:rsidR="001F6E55" w:rsidRPr="001F6E55" w:rsidRDefault="00F20394">
            <w:pPr>
              <w:rPr>
                <w:b/>
                <w:bCs/>
              </w:rPr>
            </w:pPr>
            <w:r>
              <w:rPr>
                <w:b/>
                <w:bCs/>
              </w:rPr>
              <w:t>Mansioni</w:t>
            </w:r>
          </w:p>
        </w:tc>
        <w:tc>
          <w:tcPr>
            <w:tcW w:w="4814" w:type="dxa"/>
            <w:shd w:val="clear" w:color="auto" w:fill="D0CECE" w:themeFill="background2" w:themeFillShade="E6"/>
          </w:tcPr>
          <w:p w14:paraId="6A091CFC" w14:textId="77777777" w:rsidR="001F6E55" w:rsidRPr="001F6E55" w:rsidRDefault="001F6E55">
            <w:pPr>
              <w:rPr>
                <w:b/>
                <w:bCs/>
              </w:rPr>
            </w:pPr>
            <w:r w:rsidRPr="001F6E55">
              <w:rPr>
                <w:b/>
                <w:bCs/>
              </w:rPr>
              <w:t>Sigla</w:t>
            </w:r>
          </w:p>
        </w:tc>
      </w:tr>
      <w:tr w:rsidR="001F6E55" w14:paraId="2837B445" w14:textId="77777777" w:rsidTr="001F6E55">
        <w:tc>
          <w:tcPr>
            <w:tcW w:w="4814" w:type="dxa"/>
          </w:tcPr>
          <w:p w14:paraId="607FB70A" w14:textId="77777777" w:rsidR="001F6E55" w:rsidRDefault="001F6E55">
            <w:r>
              <w:t>amministrativo</w:t>
            </w:r>
          </w:p>
        </w:tc>
        <w:tc>
          <w:tcPr>
            <w:tcW w:w="4814" w:type="dxa"/>
          </w:tcPr>
          <w:p w14:paraId="1E9DD66C" w14:textId="42E255C9" w:rsidR="001F6E55" w:rsidRPr="00525B21" w:rsidRDefault="001F6E55">
            <w:pPr>
              <w:rPr>
                <w:u w:val="single"/>
              </w:rPr>
            </w:pPr>
            <w:r>
              <w:t>A</w:t>
            </w:r>
            <w:bookmarkStart w:id="0" w:name="_GoBack"/>
            <w:bookmarkEnd w:id="0"/>
          </w:p>
        </w:tc>
      </w:tr>
      <w:tr w:rsidR="001F6E55" w14:paraId="2837B445" w14:textId="77777777" w:rsidTr="001F6E55">
        <w:tc>
          <w:tcPr>
            <w:tcW w:w="4814" w:type="dxa"/>
          </w:tcPr>
          <w:p w14:paraId="607FB70A" w14:textId="77777777" w:rsidR="001F6E55" w:rsidRDefault="001F6E55">
            <w:r>
              <w:t>Ausiliario trasporti sociosanitari</w:t>
            </w:r>
          </w:p>
        </w:tc>
        <w:tc>
          <w:tcPr>
            <w:tcW w:w="4814" w:type="dxa"/>
          </w:tcPr>
          <w:p w14:paraId="1E9DD66C" w14:textId="42E255C9" w:rsidR="001F6E55" w:rsidRPr="00525B21" w:rsidRDefault="001F6E55">
            <w:pPr>
              <w:rPr>
                <w:u w:val="single"/>
              </w:rPr>
            </w:pPr>
            <w:r>
              <w:t>B</w:t>
            </w:r>
            <w:bookmarkStart w:id="0" w:name="_GoBack"/>
            <w:bookmarkEnd w:id="0"/>
          </w:p>
        </w:tc>
      </w:tr>
    </w:tbl>
    <w:p w14:paraId="7C0B7608" w14:textId="77777777" w:rsidR="001F6E55" w:rsidRDefault="001F6E55"/>
    <w:sectPr w:rsidR="001F6E55">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amministrativo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biologici</w:t>
            </w:r>
          </w:p>
        </w:tc>
        <w:tc>
          <w:tcPr>
            <w:tcW w:w="2811" w:type="pct"/>
          </w:tcPr>
          <w:p w14:paraId="600D845D" w14:textId="33C8469B" w:rsidR="00B52B7A" w:rsidRDefault="00B52B7A">
            <w:r>
              <w:t>Presenza di agenti biologici
Documento di valutazione specifico rischio biologico
Procedure operative per la manipolazione e il deposito sicuri
Procedure di emergenza in caso di incidente
Sorveglianza sanitaria
Formazione specifica addetti
Utilizzo dei dpi
Cartellonistica di segnalazione
Trasmissione documento di valutazione ad asl e autorizzazione all’utilizzo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Ausiliario trasporti sociosanitari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biologici</w:t>
            </w:r>
          </w:p>
        </w:tc>
        <w:tc>
          <w:tcPr>
            <w:tcW w:w="2811" w:type="pct"/>
          </w:tcPr>
          <w:p w14:paraId="600D845D" w14:textId="33C8469B" w:rsidR="00B52B7A" w:rsidRDefault="00B52B7A">
            <w:r>
              <w:t>Presenza di agenti biologici
Documento di valutazione specifico rischio biologico
Procedure operative per la manipolazione e il deposito sicuri
Procedure di emergenza in caso di incidente
Sorveglianza sanitaria
Formazione specifica addetti
Utilizzo dei dpi
Cartellonistica di segnalazione
Trasmissione documento di valutazione ad asl e autorizzazione all’utilizzo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4</w:t>
      </w:r>
    </w:p>
    <w:p w:rsidR="001F6E55" w:rsidRDefault="00D91D6A" w:rsidP="00D91D6A">
      <w:pPr>
        <w:jc w:val="center"/>
        <w:rPr>
          <w:b/>
          <w:bCs/>
          <w:sz w:val="32"/>
          <w:szCs w:val="32"/>
        </w:rPr>
      </w:pPr>
      <w:r>
        <w:rPr>
          <w:b/>
          <w:bCs/>
          <w:sz w:val="32"/>
          <w:szCs w:val="32"/>
        </w:rPr>
        <w:t>Elenco Fasi Lavorative</w:t>
      </w:r>
    </w:p>
    <w:p w:rsidR="00D91D6A" w:rsidRPr="00D91D6A" w:rsidRDefault="00D91D6A" w:rsidP="00D91D6A">
      <w:pPr>
        <w:jc w:val="center"/>
        <w:rPr>
          <w:b/>
          <w:bCs/>
          <w:sz w:val="28"/>
          <w:szCs w:val="28"/>
        </w:rPr>
      </w:pPr>
      <w:r w:rsidRPr="00D91D6A">
        <w:rPr>
          <w:b/>
          <w:bCs/>
          <w:sz w:val="28"/>
          <w:szCs w:val="28"/>
        </w:rPr>
        <w:t>Attribuzione della mansione alla fase lavorativa</w:t>
      </w:r>
    </w:p>
    <w:tbl>
      <w:tblPr>
        <w:tblStyle w:val="Grigliatabella"/>
        <w:tblW w:w="0" w:type="auto"/>
        <w:tblLook w:val="04A0" w:firstRow="1" w:lastRow="0" w:firstColumn="1" w:lastColumn="0" w:noHBand="0" w:noVBand="1"/>
      </w:tblPr>
      <w:tblGrid>
        <w:gridCol w:w="3441"/>
        <w:gridCol w:w="2751"/>
        <w:gridCol w:w="3436"/>
      </w:tblGrid>
      <w:tr w:rsidR="00D91D6A" w:rsidTr="00D91D6A">
        <w:tc>
          <w:tcPr>
            <w:tcW w:w="3441" w:type="dxa"/>
            <w:shd w:val="clear" w:color="auto" w:fill="D0CECE" w:themeFill="background2" w:themeFillShade="E6"/>
          </w:tcPr>
          <w:p w:rsidR="00D91D6A" w:rsidRPr="001F6E55" w:rsidRDefault="00D91D6A">
            <w:pPr>
              <w:rPr>
                <w:b/>
                <w:bCs/>
              </w:rPr>
            </w:pPr>
            <w:r>
              <w:rPr>
                <w:b/>
                <w:bCs/>
              </w:rPr>
              <w:t>Mansioni</w:t>
            </w:r>
          </w:p>
        </w:tc>
        <w:tc>
          <w:tcPr>
            <w:tcW w:w="2751" w:type="dxa"/>
            <w:shd w:val="clear" w:color="auto" w:fill="D0CECE" w:themeFill="background2" w:themeFillShade="E6"/>
          </w:tcPr>
          <w:p w:rsidR="00D91D6A" w:rsidRPr="001F6E55" w:rsidRDefault="00D91D6A">
            <w:pPr>
              <w:rPr>
                <w:b/>
                <w:bCs/>
              </w:rPr>
            </w:pPr>
            <w:r>
              <w:rPr>
                <w:b/>
                <w:bCs/>
              </w:rPr>
              <w:t>Fase Lavorativa</w:t>
            </w:r>
          </w:p>
        </w:tc>
        <w:tc>
          <w:tcPr>
            <w:tcW w:w="3436" w:type="dxa"/>
            <w:shd w:val="clear" w:color="auto" w:fill="D0CECE" w:themeFill="background2" w:themeFillShade="E6"/>
          </w:tcPr>
          <w:p w:rsidR="00D91D6A" w:rsidRPr="001F6E55" w:rsidRDefault="00D91D6A">
            <w:pPr>
              <w:rPr>
                <w:b/>
                <w:bCs/>
              </w:rPr>
            </w:pPr>
            <w:r w:rsidRPr="001F6E55">
              <w:rPr>
                <w:b/>
                <w:bCs/>
              </w:rPr>
              <w:t>Sigla</w:t>
            </w:r>
          </w:p>
        </w:tc>
      </w:tr>
      <w:tr w:rsidR="00D91D6A" w:rsidTr="00D91D6A">
        <w:tc>
          <w:tcPr>
            <w:tcW w:w="3441" w:type="dxa"/>
          </w:tcPr>
          <w:p w:rsidR="00D91D6A" w:rsidRDefault="00D91D6A">
            <w:r>
              <w:t>amministrativo</w:t>
            </w:r>
          </w:p>
        </w:tc>
        <w:tc>
          <w:tcPr>
            <w:tcW w:w="2751" w:type="dxa"/>
          </w:tcPr>
          <w:p w:rsidR="00D91D6A" w:rsidRDefault="00D91D6A">
            <w:r>
              <w:t>attività di ufficio</w:t>
            </w:r>
          </w:p>
        </w:tc>
        <w:tc>
          <w:tcPr>
            <w:tcW w:w="3436" w:type="dxa"/>
          </w:tcPr>
          <w:p w:rsidR="00D91D6A" w:rsidRDefault="00D91D6A">
            <w:r>
              <w:t>A</w:t>
            </w:r>
          </w:p>
        </w:tc>
      </w:tr>
      <w:tr w:rsidR="00D91D6A" w:rsidTr="00D91D6A">
        <w:tc>
          <w:tcPr>
            <w:tcW w:w="3441" w:type="dxa"/>
          </w:tcPr>
          <w:p w:rsidR="00D91D6A" w:rsidRDefault="00D91D6A">
            <w:r>
              <w:t>Ausiliario trasporti sociosanitari</w:t>
            </w:r>
          </w:p>
        </w:tc>
        <w:tc>
          <w:tcPr>
            <w:tcW w:w="2751" w:type="dxa"/>
          </w:tcPr>
          <w:p w:rsidR="00D91D6A" w:rsidRDefault="00D91D6A">
            <w:r>
              <w:t>imbarco e sbarco pazienti da automezzi</w:t>
            </w:r>
          </w:p>
        </w:tc>
        <w:tc>
          <w:tcPr>
            <w:tcW w:w="3436" w:type="dxa"/>
          </w:tcPr>
          <w:p w:rsidR="00D91D6A" w:rsidRDefault="00D91D6A">
            <w:r>
              <w:t>B</w:t>
            </w:r>
          </w:p>
        </w:tc>
      </w:tr>
      <w:tr w:rsidR="00D91D6A" w:rsidTr="00D91D6A">
        <w:tc>
          <w:tcPr>
            <w:tcW w:w="3441" w:type="dxa"/>
          </w:tcPr>
          <w:p w:rsidR="00D91D6A" w:rsidRDefault="00D91D6A">
            <w:r>
              <w:t>Ausiliario trasporti sociosanitari</w:t>
            </w:r>
          </w:p>
        </w:tc>
        <w:tc>
          <w:tcPr>
            <w:tcW w:w="2751" w:type="dxa"/>
          </w:tcPr>
          <w:p w:rsidR="00D91D6A" w:rsidRDefault="00D91D6A">
            <w:r>
              <w:t>trasporto pazienti</w:t>
            </w:r>
          </w:p>
        </w:tc>
        <w:tc>
          <w:tcPr>
            <w:tcW w:w="3436" w:type="dxa"/>
          </w:tcPr>
          <w:p w:rsidR="00D91D6A" w:rsidRDefault="00D91D6A">
            <w:r>
              <w:t>C</w:t>
            </w:r>
          </w:p>
        </w:tc>
      </w:tr>
    </w:tbl>
    <w:p w:rsidR="001F6E55" w:rsidRDefault="001F6E55">
      <w:bookmarkStart w:id="0" w:name="_GoBack"/>
      <w:bookmarkEnd w:id="0"/>
    </w:p>
    <w:sectPr w:rsidR="001F6E55">
      <w:pgSz w:w="11906" w:h="16838"/>
      <w:pgMar w:top="1417" w:right="1134" w:bottom="1134" w:left="1134" w:header="708" w:footer="708" w:gutter="0"/>
      <w:cols w:space="708"/>
      <w:docGrid w:linePitch="360"/>
    </w:sectPr>
    <w:p>
      <w:r>
        <w:br w:type="page"/>
      </w:r>
    </w:p>
    <w:p w14:paraId="25F228E9" w14:textId="77777777" w:rsidR="001F6E55" w:rsidRPr="001F6E55" w:rsidRDefault="001F6E55" w:rsidP="002D6FC5">
      <w:pPr>
        <w:jc w:val="center"/>
        <w:rPr>
          <w:b/>
          <w:bCs/>
          <w:sz w:val="32"/>
          <w:szCs w:val="32"/>
        </w:rPr>
      </w:pPr>
      <w:r w:rsidRPr="001F6E55">
        <w:rPr>
          <w:b/>
          <w:bCs/>
          <w:sz w:val="32"/>
          <w:szCs w:val="32"/>
        </w:rPr>
        <w:t>Allegato 5</w:t>
      </w:r>
    </w:p>
    <w:p w14:paraId="56183A33" w14:textId="77777777" w:rsidR="00D91D6A" w:rsidRPr="00D91D6A" w:rsidRDefault="00D91D6A" w:rsidP="00D91D6A">
      <w:pPr>
        <w:jc w:val="center"/>
        <w:rPr>
          <w:b/>
          <w:bCs/>
          <w:sz w:val="28"/>
          <w:szCs w:val="28"/>
        </w:rPr>
      </w:pPr>
      <w:r>
        <w:rPr>
          <w:b/>
          <w:bCs/>
          <w:sz w:val="32"/>
          <w:szCs w:val="32"/>
        </w:rPr>
        <w:t xml:space="preserve">Elenco </w:t>
      </w:r>
      <w:r w:rsidR="0027325D">
        <w:rPr>
          <w:b/>
          <w:bCs/>
          <w:sz w:val="32"/>
          <w:szCs w:val="32"/>
        </w:rPr>
        <w:t>Macchine e Attrezzature</w:t>
      </w:r>
    </w:p>
    <w:tbl>
      <w:tblPr>
        <w:tblStyle w:val="Grigliatabella"/>
        <w:tblW w:w="0" w:type="auto"/>
        <w:tblLook w:val="04A0" w:firstRow="1" w:lastRow="0" w:firstColumn="1" w:lastColumn="0" w:noHBand="0" w:noVBand="1"/>
      </w:tblPr>
      <w:tblGrid>
        <w:gridCol w:w="1925"/>
        <w:gridCol w:w="1926"/>
        <w:gridCol w:w="1925"/>
        <w:gridCol w:w="1926"/>
        <w:gridCol w:w="1926"/>
      </w:tblGrid>
      <w:tr w:rsidR="0027325D" w14:paraId="12486AE0" w14:textId="77777777" w:rsidTr="0027325D">
        <w:tc>
          <w:tcPr>
            <w:tcW w:w="1925" w:type="dxa"/>
            <w:shd w:val="clear" w:color="auto" w:fill="D0CECE" w:themeFill="background2" w:themeFillShade="E6"/>
          </w:tcPr>
          <w:p w14:paraId="7A7DA245" w14:textId="77777777" w:rsidR="0027325D" w:rsidRPr="001F6E55" w:rsidRDefault="0027325D">
            <w:pPr>
              <w:rPr>
                <w:b/>
                <w:bCs/>
              </w:rPr>
            </w:pPr>
            <w:r>
              <w:rPr>
                <w:b/>
                <w:bCs/>
              </w:rPr>
              <w:t>Tipo</w:t>
            </w:r>
          </w:p>
        </w:tc>
        <w:tc>
          <w:tcPr>
            <w:tcW w:w="1926" w:type="dxa"/>
            <w:shd w:val="clear" w:color="auto" w:fill="D0CECE" w:themeFill="background2" w:themeFillShade="E6"/>
          </w:tcPr>
          <w:p w14:paraId="40C738E9" w14:textId="77777777" w:rsidR="0027325D" w:rsidRPr="001F6E55" w:rsidRDefault="0027325D">
            <w:pPr>
              <w:rPr>
                <w:b/>
                <w:bCs/>
              </w:rPr>
            </w:pPr>
            <w:r>
              <w:rPr>
                <w:b/>
                <w:bCs/>
              </w:rPr>
              <w:t>Descrizione</w:t>
            </w:r>
          </w:p>
        </w:tc>
        <w:tc>
          <w:tcPr>
            <w:tcW w:w="1925" w:type="dxa"/>
            <w:shd w:val="clear" w:color="auto" w:fill="D0CECE" w:themeFill="background2" w:themeFillShade="E6"/>
          </w:tcPr>
          <w:p w14:paraId="35DF289F" w14:textId="77777777" w:rsidR="0027325D" w:rsidRPr="001F6E55" w:rsidRDefault="0027325D">
            <w:pPr>
              <w:rPr>
                <w:b/>
                <w:bCs/>
              </w:rPr>
            </w:pPr>
            <w:r>
              <w:rPr>
                <w:b/>
                <w:bCs/>
              </w:rPr>
              <w:t>Marca</w:t>
            </w:r>
          </w:p>
        </w:tc>
        <w:tc>
          <w:tcPr>
            <w:tcW w:w="1926" w:type="dxa"/>
            <w:shd w:val="clear" w:color="auto" w:fill="D0CECE" w:themeFill="background2" w:themeFillShade="E6"/>
          </w:tcPr>
          <w:p w14:paraId="4D263DC4" w14:textId="77777777" w:rsidR="0027325D" w:rsidRPr="001F6E55" w:rsidRDefault="0027325D">
            <w:pPr>
              <w:rPr>
                <w:b/>
                <w:bCs/>
              </w:rPr>
            </w:pPr>
            <w:r>
              <w:rPr>
                <w:b/>
                <w:bCs/>
              </w:rPr>
              <w:t>Modello</w:t>
            </w:r>
          </w:p>
        </w:tc>
        <w:tc>
          <w:tcPr>
            <w:tcW w:w="1926" w:type="dxa"/>
            <w:shd w:val="clear" w:color="auto" w:fill="D0CECE" w:themeFill="background2" w:themeFillShade="E6"/>
          </w:tcPr>
          <w:p w14:paraId="4F1C7885" w14:textId="77777777" w:rsidR="0027325D" w:rsidRPr="001F6E55" w:rsidRDefault="0027325D">
            <w:pPr>
              <w:rPr>
                <w:b/>
                <w:bCs/>
              </w:rPr>
            </w:pPr>
            <w:r>
              <w:rPr>
                <w:b/>
                <w:bCs/>
              </w:rPr>
              <w:t>Marcatura CE</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PC</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fotocopiatrice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stampanti</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Attrezzi a mano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X</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automezzo</w:t>
            </w:r>
          </w:p>
        </w:tc>
        <w:tc>
          <w:tcPr>
            <w:tcW w:w="1925" w:type="dxa"/>
          </w:tcPr>
          <w:p w14:paraId="354F2961" w14:textId="77777777" w:rsidR="0027325D" w:rsidRDefault="0027325D">
            <w:r>
              <w:t>FIAT</w:t>
            </w:r>
          </w:p>
        </w:tc>
        <w:tc>
          <w:tcPr>
            <w:tcW w:w="1926" w:type="dxa"/>
          </w:tcPr>
          <w:p w14:paraId="38F3351F" w14:textId="77777777" w:rsidR="0027325D" w:rsidRDefault="0027325D">
            <w:r>
              <w:t>CADDY TARGA EF440SV</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automezzo</w:t>
            </w:r>
          </w:p>
        </w:tc>
        <w:tc>
          <w:tcPr>
            <w:tcW w:w="1925" w:type="dxa"/>
          </w:tcPr>
          <w:p w14:paraId="354F2961" w14:textId="77777777" w:rsidR="0027325D" w:rsidRDefault="0027325D">
            <w:r>
              <w:t>LANCIA</w:t>
            </w:r>
          </w:p>
        </w:tc>
        <w:tc>
          <w:tcPr>
            <w:tcW w:w="1926" w:type="dxa"/>
          </w:tcPr>
          <w:p w14:paraId="38F3351F" w14:textId="77777777" w:rsidR="0027325D" w:rsidRDefault="0027325D">
            <w:r>
              <w:t>DELTA TARGA EP718ZG</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automezzo</w:t>
            </w:r>
          </w:p>
        </w:tc>
        <w:tc>
          <w:tcPr>
            <w:tcW w:w="1925" w:type="dxa"/>
          </w:tcPr>
          <w:p w14:paraId="354F2961" w14:textId="77777777" w:rsidR="0027325D" w:rsidRDefault="0027325D">
            <w:r>
              <w:t>FIAT</w:t>
            </w:r>
          </w:p>
        </w:tc>
        <w:tc>
          <w:tcPr>
            <w:tcW w:w="1926" w:type="dxa"/>
          </w:tcPr>
          <w:p w14:paraId="38F3351F" w14:textId="77777777" w:rsidR="0027325D" w:rsidRDefault="0027325D">
            <w:r>
              <w:t>DOBLO' TARGA DT309ZG</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automezzo</w:t>
            </w:r>
          </w:p>
        </w:tc>
        <w:tc>
          <w:tcPr>
            <w:tcW w:w="1925" w:type="dxa"/>
          </w:tcPr>
          <w:p w14:paraId="354F2961" w14:textId="77777777" w:rsidR="0027325D" w:rsidRDefault="0027325D">
            <w:r>
              <w:t>FIAT</w:t>
            </w:r>
          </w:p>
        </w:tc>
        <w:tc>
          <w:tcPr>
            <w:tcW w:w="1926" w:type="dxa"/>
          </w:tcPr>
          <w:p w14:paraId="38F3351F" w14:textId="77777777" w:rsidR="0027325D" w:rsidRDefault="0027325D">
            <w:r>
              <w:t>DOBLO' TARGA DP386NC</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automezzo</w:t>
            </w:r>
          </w:p>
        </w:tc>
        <w:tc>
          <w:tcPr>
            <w:tcW w:w="1925" w:type="dxa"/>
          </w:tcPr>
          <w:p w14:paraId="354F2961" w14:textId="77777777" w:rsidR="0027325D" w:rsidRDefault="0027325D">
            <w:r>
              <w:t>RENAULT</w:t>
            </w:r>
          </w:p>
        </w:tc>
        <w:tc>
          <w:tcPr>
            <w:tcW w:w="1926" w:type="dxa"/>
          </w:tcPr>
          <w:p w14:paraId="38F3351F" w14:textId="77777777" w:rsidR="0027325D" w:rsidRDefault="0027325D">
            <w:r>
              <w:t>TRAFIC TARGA DY185YH</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automezzo</w:t>
            </w:r>
          </w:p>
        </w:tc>
        <w:tc>
          <w:tcPr>
            <w:tcW w:w="1925" w:type="dxa"/>
          </w:tcPr>
          <w:p w14:paraId="354F2961" w14:textId="77777777" w:rsidR="0027325D" w:rsidRDefault="0027325D">
            <w:r>
              <w:t>CITROEN</w:t>
            </w:r>
          </w:p>
        </w:tc>
        <w:tc>
          <w:tcPr>
            <w:tcW w:w="1926" w:type="dxa"/>
          </w:tcPr>
          <w:p w14:paraId="38F3351F" w14:textId="77777777" w:rsidR="0027325D" w:rsidRDefault="0027325D">
            <w:r>
              <w:t>C3 TARGA CP940WA</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automezzo</w:t>
            </w:r>
          </w:p>
        </w:tc>
        <w:tc>
          <w:tcPr>
            <w:tcW w:w="1925" w:type="dxa"/>
          </w:tcPr>
          <w:p w14:paraId="354F2961" w14:textId="77777777" w:rsidR="0027325D" w:rsidRDefault="0027325D">
            <w:r>
              <w:t>FIAT</w:t>
            </w:r>
          </w:p>
        </w:tc>
        <w:tc>
          <w:tcPr>
            <w:tcW w:w="1926" w:type="dxa"/>
          </w:tcPr>
          <w:p w14:paraId="38F3351F" w14:textId="77777777" w:rsidR="0027325D" w:rsidRDefault="0027325D">
            <w:r>
              <w:t>DOBLO' TARGA FL480XP</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automezzo</w:t>
            </w:r>
          </w:p>
        </w:tc>
        <w:tc>
          <w:tcPr>
            <w:tcW w:w="1925" w:type="dxa"/>
          </w:tcPr>
          <w:p w14:paraId="354F2961" w14:textId="77777777" w:rsidR="0027325D" w:rsidRDefault="0027325D">
            <w:r>
              <w:t>RENAULT</w:t>
            </w:r>
          </w:p>
        </w:tc>
        <w:tc>
          <w:tcPr>
            <w:tcW w:w="1926" w:type="dxa"/>
          </w:tcPr>
          <w:p w14:paraId="38F3351F" w14:textId="77777777" w:rsidR="0027325D" w:rsidRDefault="0027325D">
            <w:r>
              <w:t>MEGANE TARGA EZ199KG</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automezzo</w:t>
            </w:r>
          </w:p>
        </w:tc>
        <w:tc>
          <w:tcPr>
            <w:tcW w:w="1925" w:type="dxa"/>
          </w:tcPr>
          <w:p w14:paraId="354F2961" w14:textId="77777777" w:rsidR="0027325D" w:rsidRDefault="0027325D">
            <w:r>
              <w:t>DACIA</w:t>
            </w:r>
          </w:p>
        </w:tc>
        <w:tc>
          <w:tcPr>
            <w:tcW w:w="1926" w:type="dxa"/>
          </w:tcPr>
          <w:p w14:paraId="38F3351F" w14:textId="77777777" w:rsidR="0027325D" w:rsidRDefault="0027325D">
            <w:r>
              <w:t>LODGY TARGA EP967TB</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sedie a rotelle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sedie cardiopatiche manuali</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sedie cardiopatiche automatiche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bl>
    <w:p w14:paraId="194E00B2" w14:textId="7FF7E08F" w:rsidR="00453F59" w:rsidRDefault="00453F59"/>
    <w:p w14:paraId="636EBCD7" w14:textId="77777777" w:rsidR="00453F59" w:rsidRDefault="00453F59">
      <w:r>
        <w:br w:type="page"/>
      </w:r>
    </w:p>
    <w:p w14:paraId="19E3C9DD" w14:textId="77777777" w:rsidR="00453F59" w:rsidRDefault="00453F59" w:rsidP="00453F59">
      <w:pPr>
        <w:jc w:val="center"/>
        <w:rPr>
          <w:b/>
          <w:bCs/>
          <w:sz w:val="32"/>
          <w:szCs w:val="32"/>
        </w:rPr>
      </w:pPr>
      <w:r>
        <w:rPr>
          <w:b/>
          <w:bCs/>
          <w:sz w:val="32"/>
          <w:szCs w:val="32"/>
        </w:rPr>
        <w:lastRenderedPageBreak/>
        <w:t>Allegato 5</w:t>
      </w:r>
    </w:p>
    <w:p w14:paraId="52C3F0AF" w14:textId="77777777" w:rsidR="00453F59" w:rsidRDefault="00453F59" w:rsidP="00453F59">
      <w:pPr>
        <w:jc w:val="center"/>
        <w:rPr>
          <w:b/>
          <w:bCs/>
          <w:sz w:val="28"/>
          <w:szCs w:val="28"/>
        </w:rPr>
      </w:pPr>
      <w:r>
        <w:rPr>
          <w:b/>
          <w:bCs/>
          <w:sz w:val="32"/>
          <w:szCs w:val="32"/>
        </w:rPr>
        <w:t>Attribuzione delle Macchine alle Aree Operative</w:t>
      </w:r>
    </w:p>
    <w:p w14:paraId="29950FF2" w14:textId="757A40EC" w:rsidR="00453F59" w:rsidRDefault="00453F59" w:rsidP="00453F59">
      <w:pPr>
        <w:jc w:val="center"/>
      </w:pPr>
      <w:r>
        <w:t>
          <w:tbl>
            <w:tblGrid>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stampanti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sedie a rotelle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sedie cardiopatiche manuali</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sedie cardiopatiche automatiche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bl>
        </w:t>
      </w:r>
    </w:p>
    <w:p w14:paraId="569175A1" w14:textId="77777777" w:rsidR="00453F59" w:rsidRDefault="00453F59" w:rsidP="00453F59">
      <w:r>
        <w:t>Legenda:</w:t>
      </w:r>
    </w:p>
    <w:p w14:paraId="255A7C9A" w14:textId="0FEF1E4C" w:rsidR="00453F59" w:rsidRDefault="00453F59" w:rsidP="00453F59">
      <w:r>
        <w:t>A: Uffici, B: Spogliatoi, C: Piazzali, strade ed aree estrene, D: Deposito</w:t>
      </w:r>
    </w:p>
    <w:p w14:paraId="1B57522A" w14:textId="2E4000DB" w:rsidR="00685DEB" w:rsidRDefault="00685DEB">
      <w:r>
        <w:br w:type="page"/>
      </w:r>
    </w:p>
    <w:p w14:paraId="4DA3AFC9" w14:textId="77777777" w:rsidR="00685DEB" w:rsidRPr="001F6E55" w:rsidRDefault="00685DEB" w:rsidP="00685DEB">
      <w:pPr>
        <w:jc w:val="center"/>
        <w:rPr>
          <w:b/>
          <w:bCs/>
          <w:sz w:val="32"/>
          <w:szCs w:val="32"/>
        </w:rPr>
      </w:pPr>
      <w:r w:rsidRPr="001F6E55">
        <w:rPr>
          <w:b/>
          <w:bCs/>
          <w:sz w:val="32"/>
          <w:szCs w:val="32"/>
        </w:rPr>
        <w:lastRenderedPageBreak/>
        <w:t>Allegato 5</w:t>
      </w:r>
    </w:p>
    <w:p w14:paraId="1B9B87AA" w14:textId="77777777" w:rsidR="00685DEB" w:rsidRPr="00D91D6A" w:rsidRDefault="00685DEB" w:rsidP="00685DEB">
      <w:pPr>
        <w:jc w:val="center"/>
        <w:rPr>
          <w:b/>
          <w:bCs/>
          <w:sz w:val="28"/>
          <w:szCs w:val="28"/>
        </w:rPr>
      </w:pPr>
      <w:r>
        <w:rPr>
          <w:b/>
          <w:bCs/>
          <w:sz w:val="32"/>
          <w:szCs w:val="32"/>
        </w:rPr>
        <w:t>Attribuzione delle Macchine alle Mansioni</w:t>
      </w:r>
    </w:p>
    <w:p w14:paraId="5C6DB6C2" w14:textId="41F6799D" w:rsidR="00685DEB" w:rsidRDefault="00685DEB" w:rsidP="00685DEB">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stampanti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sedie a rotelle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sedie cardiopatiche manuali</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sedie cardiopatiche automatiche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bl>
        </w:t>
      </w:r>
    </w:p>
    <w:p w14:paraId="7809151A" w14:textId="77777777" w:rsidR="00685DEB" w:rsidRDefault="00685DEB" w:rsidP="00685DEB">
      <w:r>
        <w:t>Legenda:</w:t>
      </w:r>
    </w:p>
    <w:p w14:paraId="0F7B847A" w14:textId="33E0453E" w:rsidR="00685DEB" w:rsidRDefault="00685DEB" w:rsidP="00685DEB">
      <w:r>
        <w:t>A: amministrativo, B: Ausiliario trasporti sociosanitari</w:t>
      </w:r>
    </w:p>
    <w:p w14:paraId="686D8C13" w14:textId="77777777" w:rsidR="001F6E55" w:rsidRDefault="001F6E55"/>
    <w:sectPr w:rsidR="001F6E55">
      <w:pgSz w:w="11906" w:h="16838"/>
      <w:pgMar w:top="1417" w:right="1134" w:bottom="1134" w:left="1134" w:header="708" w:footer="708" w:gutter="0"/>
      <w:cols w:space="708"/>
      <w:docGrid w:linePitch="360"/>
    </w:sectPr>
    <w:p>
      <w:r>
        <w:br w:type="page"/>
      </w:r>
    </w:p>
    <w:p w14:paraId="53D1CDB9" w14:textId="77777777" w:rsidR="001F6E55" w:rsidRPr="001F6E55" w:rsidRDefault="001F6E55" w:rsidP="002D6FC5">
      <w:pPr>
        <w:jc w:val="center"/>
        <w:rPr>
          <w:b/>
          <w:bCs/>
          <w:sz w:val="32"/>
          <w:szCs w:val="32"/>
        </w:rPr>
      </w:pPr>
      <w:r w:rsidRPr="001F6E55">
        <w:rPr>
          <w:b/>
          <w:bCs/>
          <w:sz w:val="32"/>
          <w:szCs w:val="32"/>
        </w:rPr>
        <w:t>Allegato 6</w:t>
      </w:r>
    </w:p>
    <w:p w14:paraId="32CE1DF4" w14:textId="77777777" w:rsidR="0091287D" w:rsidRPr="0091287D" w:rsidRDefault="0091287D" w:rsidP="0091287D">
      <w:pPr>
        <w:jc w:val="center"/>
        <w:rPr>
          <w:b/>
          <w:bCs/>
          <w:sz w:val="32"/>
          <w:szCs w:val="32"/>
        </w:rPr>
      </w:pPr>
      <w:r w:rsidRPr="0091287D">
        <w:rPr>
          <w:b/>
          <w:bCs/>
          <w:sz w:val="32"/>
          <w:szCs w:val="32"/>
        </w:rPr>
        <w:t>Elenco dispositivi di protezione individuali in dotazione al personale</w:t>
      </w:r>
    </w:p>
    <w:p w14:paraId="285FFB20" w14:textId="02105524" w:rsidR="00D91D6A" w:rsidRPr="0091287D" w:rsidRDefault="0091287D" w:rsidP="0091287D">
      <w:pPr>
        <w:jc w:val="center"/>
        <w:rPr>
          <w:b/>
          <w:bCs/>
          <w:sz w:val="24"/>
          <w:szCs w:val="24"/>
        </w:rPr>
      </w:pPr>
      <w:r w:rsidRPr="0091287D">
        <w:rPr>
          <w:b/>
          <w:bCs/>
          <w:sz w:val="28"/>
          <w:szCs w:val="28"/>
        </w:rPr>
        <w:t xml:space="preserve">(Redatto sulla base delle indicazioni riportate nell'Allegato </w:t>
      </w:r>
      <w:r w:rsidR="008B1E6C">
        <w:rPr>
          <w:b/>
          <w:bCs/>
          <w:sz w:val="28"/>
          <w:szCs w:val="28"/>
        </w:rPr>
        <w:t>VIII</w:t>
      </w:r>
      <w:bookmarkStart w:id="0" w:name="_GoBack"/>
      <w:bookmarkEnd w:id="0"/>
      <w:r w:rsidRPr="0091287D">
        <w:rPr>
          <w:b/>
          <w:bCs/>
          <w:sz w:val="28"/>
          <w:szCs w:val="28"/>
        </w:rPr>
        <w:t xml:space="preserve"> del D.Lgs.</w:t>
      </w:r>
      <w:r w:rsidR="00E870F3">
        <w:rPr>
          <w:b/>
          <w:bCs/>
          <w:sz w:val="28"/>
          <w:szCs w:val="28"/>
        </w:rPr>
        <w:t xml:space="preserve"> 81/2008</w:t>
      </w:r>
      <w:r w:rsidRPr="0091287D">
        <w:rPr>
          <w:b/>
          <w:bCs/>
          <w:sz w:val="28"/>
          <w:szCs w:val="28"/>
        </w:rPr>
        <w:t>)</w:t>
      </w:r>
    </w:p>
    <w:tbl>
      <w:tblPr>
        <w:tblStyle w:val="Grigliatabella"/>
        <w:tblW w:w="5000" w:type="pct"/>
        <w:jc w:val="center"/>
        <w:tblLook w:val="04A0" w:firstRow="1" w:lastRow="0" w:firstColumn="1" w:lastColumn="0" w:noHBand="0" w:noVBand="1"/>
      </w:tblPr>
      <w:tblGrid>
        <w:gridCol w:w="5240"/>
        <w:gridCol w:w="1178"/>
        <w:gridCol w:w="3210"/>
      </w:tblGrid>
      <w:tr w:rsidR="0091287D" w14:paraId="0A9662C2" w14:textId="77777777" w:rsidTr="004478E6">
        <w:trPr>
          <w:jc w:val="center"/>
        </w:trPr>
        <w:tc>
          <w:tcPr>
            <w:tcW w:w="2721" w:type="pct"/>
            <w:shd w:val="clear" w:color="auto" w:fill="D0CECE" w:themeFill="background2" w:themeFillShade="E6"/>
          </w:tcPr>
          <w:p w14:paraId="0531BA2B" w14:textId="77777777" w:rsidR="0091287D" w:rsidRPr="001F6E55" w:rsidRDefault="0091287D">
            <w:pPr>
              <w:rPr>
                <w:b/>
                <w:bCs/>
              </w:rPr>
            </w:pPr>
            <w:r>
              <w:rPr>
                <w:b/>
                <w:bCs/>
              </w:rPr>
              <w:t>Descrizione DPI</w:t>
            </w:r>
          </w:p>
        </w:tc>
        <w:tc>
          <w:tcPr>
            <w:tcW w:w="612" w:type="pct"/>
            <w:shd w:val="clear" w:color="auto" w:fill="D0CECE" w:themeFill="background2" w:themeFillShade="E6"/>
          </w:tcPr>
          <w:p w14:paraId="5FBFB84B" w14:textId="77777777" w:rsidR="0091287D" w:rsidRPr="001F6E55" w:rsidRDefault="0091287D">
            <w:pPr>
              <w:rPr>
                <w:b/>
                <w:bCs/>
              </w:rPr>
            </w:pPr>
            <w:r>
              <w:rPr>
                <w:b/>
                <w:bCs/>
              </w:rPr>
              <w:t>CAT.</w:t>
            </w:r>
          </w:p>
        </w:tc>
        <w:tc>
          <w:tcPr>
            <w:tcW w:w="1667" w:type="pct"/>
            <w:shd w:val="clear" w:color="auto" w:fill="D0CECE" w:themeFill="background2" w:themeFillShade="E6"/>
          </w:tcPr>
          <w:p w14:paraId="590E09AF" w14:textId="77777777" w:rsidR="0091287D" w:rsidRDefault="0091287D">
            <w:pPr>
              <w:rPr>
                <w:b/>
                <w:bCs/>
              </w:rPr>
            </w:pPr>
            <w:r>
              <w:rPr>
                <w:b/>
                <w:bCs/>
              </w:rPr>
              <w:t>Omologazione</w:t>
            </w:r>
          </w:p>
        </w:tc>
      </w:tr>
      <w:tr w:rsidR="0091287D" w14:paraId="07993C29" w14:textId="77777777" w:rsidTr="004478E6">
        <w:trPr>
          <w:jc w:val="center"/>
        </w:trPr>
        <w:tc>
          <w:tcPr>
            <w:tcW w:w="2721" w:type="pct"/>
          </w:tcPr>
          <w:p w14:paraId="46575A55" w14:textId="77777777" w:rsidR="0091287D" w:rsidRDefault="0091287D">
            <w:r>
              <w:t>guanti di protezione chimica in lattice naturale</w:t>
            </w:r>
          </w:p>
        </w:tc>
        <w:tc>
          <w:tcPr>
            <w:tcW w:w="612" w:type="pct"/>
          </w:tcPr>
          <w:p w14:paraId="20314F04" w14:textId="77777777" w:rsidR="0091287D" w:rsidRDefault="0091287D">
            <w:r>
              <w:t>II</w:t>
            </w:r>
          </w:p>
        </w:tc>
        <w:tc>
          <w:tcPr>
            <w:tcW w:w="1667" w:type="pct"/>
          </w:tcPr>
          <w:p w14:paraId="1EB101A8" w14:textId="77777777" w:rsidR="0091287D" w:rsidRDefault="0091287D">
            <w:r>
              <w:t>EN 388/ EN 374</w:t>
            </w:r>
          </w:p>
        </w:tc>
      </w:tr>
      <w:tr w:rsidR="0091287D" w14:paraId="07993C29" w14:textId="77777777" w:rsidTr="004478E6">
        <w:trPr>
          <w:jc w:val="center"/>
        </w:trPr>
        <w:tc>
          <w:tcPr>
            <w:tcW w:w="2721" w:type="pct"/>
          </w:tcPr>
          <w:p w14:paraId="46575A55" w14:textId="77777777" w:rsidR="0091287D" w:rsidRDefault="0091287D">
            <w:r>
              <w:t>tute usa e getta in tyvek</w:t>
            </w:r>
          </w:p>
        </w:tc>
        <w:tc>
          <w:tcPr>
            <w:tcW w:w="612" w:type="pct"/>
          </w:tcPr>
          <w:p w14:paraId="20314F04" w14:textId="77777777" w:rsidR="0091287D" w:rsidRDefault="0091287D">
            <w:r>
              <w:t>III</w:t>
            </w:r>
          </w:p>
        </w:tc>
        <w:tc>
          <w:tcPr>
            <w:tcW w:w="1667" w:type="pct"/>
          </w:tcPr>
          <w:p w14:paraId="1EB101A8" w14:textId="77777777" w:rsidR="0091287D" w:rsidRDefault="0091287D">
            <w:r>
              <w:t>EN 463/468</w:t>
            </w:r>
          </w:p>
        </w:tc>
      </w:tr>
      <w:tr w:rsidR="0091287D" w14:paraId="07993C29" w14:textId="77777777" w:rsidTr="004478E6">
        <w:trPr>
          <w:jc w:val="center"/>
        </w:trPr>
        <w:tc>
          <w:tcPr>
            <w:tcW w:w="2721" w:type="pct"/>
          </w:tcPr>
          <w:p w14:paraId="46575A55" w14:textId="77777777" w:rsidR="0091287D" w:rsidRDefault="0091287D">
            <w:r>
              <w:t>mascherina antipolvere </w:t>
            </w:r>
          </w:p>
        </w:tc>
        <w:tc>
          <w:tcPr>
            <w:tcW w:w="612" w:type="pct"/>
          </w:tcPr>
          <w:p w14:paraId="20314F04" w14:textId="77777777" w:rsidR="0091287D" w:rsidRDefault="0091287D">
            <w:r>
              <w:t>III</w:t>
            </w:r>
          </w:p>
        </w:tc>
        <w:tc>
          <w:tcPr>
            <w:tcW w:w="1667" w:type="pct"/>
          </w:tcPr>
          <w:p w14:paraId="1EB101A8" w14:textId="77777777" w:rsidR="0091287D" w:rsidRDefault="0091287D">
            <w:r>
              <w:t>EN 149</w:t>
            </w:r>
          </w:p>
        </w:tc>
      </w:tr>
    </w:tbl>
    <w:p w14:paraId="1CA5B83B" w14:textId="77777777" w:rsidR="001F6E55" w:rsidRDefault="001F6E55"/>
    <w:p w14:paraId="1C995FEA" w14:textId="5EC5BA17" w:rsidR="004178B7" w:rsidRDefault="004178B7">
      <w:r>
        <w:br w:type="page"/>
      </w:r>
    </w:p>
    <w:p w14:paraId="07E112EC" w14:textId="77777777" w:rsidR="004178B7" w:rsidRPr="001F6E55" w:rsidRDefault="004178B7" w:rsidP="004178B7">
      <w:pPr>
        <w:jc w:val="center"/>
        <w:rPr>
          <w:b/>
          <w:bCs/>
          <w:sz w:val="32"/>
          <w:szCs w:val="32"/>
        </w:rPr>
      </w:pPr>
      <w:r w:rsidRPr="001F6E55">
        <w:rPr>
          <w:b/>
          <w:bCs/>
          <w:sz w:val="32"/>
          <w:szCs w:val="32"/>
        </w:rPr>
        <w:lastRenderedPageBreak/>
        <w:t>Allegato 6</w:t>
      </w:r>
    </w:p>
    <w:p w14:paraId="609F9A9C" w14:textId="77777777" w:rsidR="004178B7" w:rsidRPr="0091287D" w:rsidRDefault="004178B7" w:rsidP="004178B7">
      <w:pPr>
        <w:jc w:val="center"/>
        <w:rPr>
          <w:b/>
          <w:bCs/>
          <w:sz w:val="24"/>
          <w:szCs w:val="24"/>
        </w:rPr>
      </w:pPr>
      <w:r>
        <w:rPr>
          <w:b/>
          <w:bCs/>
          <w:sz w:val="32"/>
          <w:szCs w:val="32"/>
        </w:rPr>
        <w:t>Attribuzione DPI alle Mansioni</w:t>
      </w:r>
    </w:p>
    <w:p w14:paraId="70702B86" w14:textId="297BFF92" w:rsidR="004178B7" w:rsidRDefault="004178B7" w:rsidP="004178B7">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DPI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guanti di protezione chimica in lattice naturale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tute usa e getta in tyvek</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mascherina antipolvere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1A42A2E0" w14:textId="77777777" w:rsidR="004178B7" w:rsidRDefault="004178B7" w:rsidP="004178B7">
      <w:r>
        <w:t>Legenda:</w:t>
      </w:r>
    </w:p>
    <w:p w14:paraId="096F3422" w14:textId="64F71111" w:rsidR="004178B7" w:rsidRDefault="004178B7" w:rsidP="004178B7">
      <w:r>
        <w:t>A: amministrativo, B: Ausiliario trasporti sociosanitari</w:t>
      </w:r>
    </w:p>
    <w:p w14:paraId="6280F26C" w14:textId="77777777" w:rsidR="00CF1B93" w:rsidRDefault="00CF1B93"/>
    <w:sectPr w:rsidR="00CF1B93">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7</w:t>
      </w:r>
    </w:p>
    <w:p w:rsidR="00D91D6A" w:rsidRPr="0091287D" w:rsidRDefault="007E59EB" w:rsidP="0091287D">
      <w:pPr>
        <w:jc w:val="center"/>
        <w:rPr>
          <w:b/>
          <w:bCs/>
          <w:sz w:val="24"/>
          <w:szCs w:val="24"/>
        </w:rPr>
      </w:pPr>
      <w:r>
        <w:rPr>
          <w:b/>
          <w:bCs/>
          <w:sz w:val="32"/>
          <w:szCs w:val="32"/>
        </w:rPr>
        <w:t>Elenco Dipendenti e Mansioni</w:t>
      </w:r>
    </w:p>
    <w:tbl>
      <w:tblPr>
        <w:tblStyle w:val="Grigliatabella"/>
        <w:tblW w:w="0" w:type="auto"/>
        <w:jc w:val="center"/>
        <w:tblLook w:val="04A0" w:firstRow="1" w:lastRow="0" w:firstColumn="1" w:lastColumn="0" w:noHBand="0" w:noVBand="1"/>
      </w:tblPr>
      <w:tblGrid>
        <w:gridCol w:w="1924"/>
        <w:gridCol w:w="1926"/>
        <w:gridCol w:w="1926"/>
        <w:gridCol w:w="1926"/>
        <w:gridCol w:w="1926"/>
      </w:tblGrid>
      <w:tr w:rsidR="007E59EB" w:rsidTr="007E59EB">
        <w:trPr>
          <w:jc w:val="center"/>
        </w:trPr>
        <w:tc>
          <w:tcPr>
            <w:tcW w:w="1924" w:type="dxa"/>
            <w:shd w:val="clear" w:color="auto" w:fill="D0CECE" w:themeFill="background2" w:themeFillShade="E6"/>
          </w:tcPr>
          <w:p w:rsidR="007E59EB" w:rsidRPr="001F6E55" w:rsidRDefault="007E59EB">
            <w:pPr>
              <w:rPr>
                <w:b/>
                <w:bCs/>
              </w:rPr>
            </w:pPr>
            <w:r>
              <w:rPr>
                <w:b/>
                <w:bCs/>
              </w:rPr>
              <w:t>Nominativo</w:t>
            </w:r>
          </w:p>
        </w:tc>
        <w:tc>
          <w:tcPr>
            <w:tcW w:w="1926" w:type="dxa"/>
            <w:shd w:val="clear" w:color="auto" w:fill="D0CECE" w:themeFill="background2" w:themeFillShade="E6"/>
          </w:tcPr>
          <w:p w:rsidR="007E59EB" w:rsidRPr="001F6E55" w:rsidRDefault="007E59EB">
            <w:pPr>
              <w:rPr>
                <w:b/>
                <w:bCs/>
              </w:rPr>
            </w:pPr>
            <w:r>
              <w:rPr>
                <w:b/>
                <w:bCs/>
              </w:rPr>
              <w:t>Orario di lavoro</w:t>
            </w:r>
          </w:p>
        </w:tc>
        <w:tc>
          <w:tcPr>
            <w:tcW w:w="1926" w:type="dxa"/>
            <w:shd w:val="clear" w:color="auto" w:fill="D0CECE" w:themeFill="background2" w:themeFillShade="E6"/>
          </w:tcPr>
          <w:p w:rsidR="007E59EB" w:rsidRDefault="007E59EB">
            <w:pPr>
              <w:rPr>
                <w:b/>
                <w:bCs/>
              </w:rPr>
            </w:pPr>
            <w:r>
              <w:rPr>
                <w:b/>
                <w:bCs/>
              </w:rPr>
              <w:t>Mansione</w:t>
            </w:r>
          </w:p>
        </w:tc>
        <w:tc>
          <w:tcPr>
            <w:tcW w:w="1926" w:type="dxa"/>
            <w:shd w:val="clear" w:color="auto" w:fill="D0CECE" w:themeFill="background2" w:themeFillShade="E6"/>
          </w:tcPr>
          <w:p w:rsidR="007E59EB" w:rsidRDefault="007E59EB">
            <w:pPr>
              <w:rPr>
                <w:b/>
                <w:bCs/>
              </w:rPr>
            </w:pPr>
            <w:r>
              <w:rPr>
                <w:b/>
                <w:bCs/>
              </w:rPr>
              <w:t>Ruolo Aziendale</w:t>
            </w:r>
          </w:p>
        </w:tc>
        <w:tc>
          <w:tcPr>
            <w:tcW w:w="1926" w:type="dxa"/>
            <w:shd w:val="clear" w:color="auto" w:fill="D0CECE" w:themeFill="background2" w:themeFillShade="E6"/>
          </w:tcPr>
          <w:p w:rsidR="007E59EB" w:rsidRDefault="007E59EB">
            <w:pPr>
              <w:rPr>
                <w:b/>
                <w:bCs/>
              </w:rPr>
            </w:pPr>
            <w:r>
              <w:rPr>
                <w:b/>
                <w:bCs/>
              </w:rPr>
              <w:t>Tipo di Contratto</w:t>
            </w:r>
          </w:p>
        </w:tc>
      </w:tr>
      <w:tr w:rsidR="007E59EB" w:rsidTr="007E59EB">
        <w:trPr>
          <w:jc w:val="center"/>
        </w:trPr>
        <w:tc>
          <w:tcPr>
            <w:tcW w:w="1924" w:type="dxa"/>
          </w:tcPr>
          <w:p w:rsidR="007E59EB" w:rsidRDefault="007E59EB">
            <w:r>
              <w:t>Clara Colombo</w:t>
            </w:r>
          </w:p>
        </w:tc>
        <w:tc>
          <w:tcPr>
            <w:tcW w:w="1926" w:type="dxa"/>
          </w:tcPr>
          <w:p w:rsidR="007E59EB" w:rsidRDefault="007E59EB">
            <w:r>
              <w:t>Giornaliero</w:t>
            </w:r>
          </w:p>
        </w:tc>
        <w:tc>
          <w:tcPr>
            <w:tcW w:w="1926" w:type="dxa"/>
          </w:tcPr>
          <w:p w:rsidR="007E59EB" w:rsidRDefault="007E59EB">
            <w:r>
              <w:t>amministrativo</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COLOMBO LAURA</w:t>
            </w:r>
          </w:p>
        </w:tc>
        <w:tc>
          <w:tcPr>
            <w:tcW w:w="1926" w:type="dxa"/>
          </w:tcPr>
          <w:p w:rsidR="007E59EB" w:rsidRDefault="007E59EB">
            <w:r>
              <w:t>Part-time</w:t>
            </w:r>
          </w:p>
        </w:tc>
        <w:tc>
          <w:tcPr>
            <w:tcW w:w="1926" w:type="dxa"/>
          </w:tcPr>
          <w:p w:rsidR="007E59EB" w:rsidRDefault="007E59EB">
            <w:r>
              <w:t>Ausiliario trasporti sociosanitari</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DANILO FEDERIGO</w:t>
            </w:r>
          </w:p>
        </w:tc>
        <w:tc>
          <w:tcPr>
            <w:tcW w:w="1926" w:type="dxa"/>
          </w:tcPr>
          <w:p w:rsidR="007E59EB" w:rsidRDefault="007E59EB">
            <w:r>
              <w:t>Giornaliero</w:t>
            </w:r>
          </w:p>
        </w:tc>
        <w:tc>
          <w:tcPr>
            <w:tcW w:w="1926" w:type="dxa"/>
          </w:tcPr>
          <w:p w:rsidR="007E59EB" w:rsidRDefault="007E59EB">
            <w:r>
              <w:t>Ausiliario trasporti sociosanitari</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DOMENICO FERRANTE</w:t>
            </w:r>
          </w:p>
        </w:tc>
        <w:tc>
          <w:tcPr>
            <w:tcW w:w="1926" w:type="dxa"/>
          </w:tcPr>
          <w:p w:rsidR="007E59EB" w:rsidRDefault="007E59EB">
            <w:r>
              <w:t>Giornaliero</w:t>
            </w:r>
          </w:p>
        </w:tc>
        <w:tc>
          <w:tcPr>
            <w:tcW w:w="1926" w:type="dxa"/>
          </w:tcPr>
          <w:p w:rsidR="007E59EB" w:rsidRDefault="007E59EB">
            <w:r>
              <w:t>Ausiliario trasporti sociosanitari</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SANTINA PANETTI</w:t>
            </w:r>
          </w:p>
        </w:tc>
        <w:tc>
          <w:tcPr>
            <w:tcW w:w="1926" w:type="dxa"/>
          </w:tcPr>
          <w:p w:rsidR="007E59EB" w:rsidRDefault="007E59EB">
            <w:r>
              <w:t>Giornaliero</w:t>
            </w:r>
          </w:p>
        </w:tc>
        <w:tc>
          <w:tcPr>
            <w:tcW w:w="1926" w:type="dxa"/>
          </w:tcPr>
          <w:p w:rsidR="007E59EB" w:rsidRDefault="007E59EB">
            <w:r>
              <w:t>Ausiliario trasporti sociosanitari</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ANTONIO PORETTI</w:t>
            </w:r>
          </w:p>
        </w:tc>
        <w:tc>
          <w:tcPr>
            <w:tcW w:w="1926" w:type="dxa"/>
          </w:tcPr>
          <w:p w:rsidR="007E59EB" w:rsidRDefault="007E59EB">
            <w:r>
              <w:t>Giornaliero</w:t>
            </w:r>
          </w:p>
        </w:tc>
        <w:tc>
          <w:tcPr>
            <w:tcW w:w="1926" w:type="dxa"/>
          </w:tcPr>
          <w:p w:rsidR="007E59EB" w:rsidRDefault="007E59EB">
            <w:r>
              <w:t>Ausiliario trasporti sociosanitari</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LENA SEGHEZZI</w:t>
            </w:r>
          </w:p>
        </w:tc>
        <w:tc>
          <w:tcPr>
            <w:tcW w:w="1926" w:type="dxa"/>
          </w:tcPr>
          <w:p w:rsidR="007E59EB" w:rsidRDefault="007E59EB">
            <w:r>
              <w:t>Giornaliero</w:t>
            </w:r>
          </w:p>
        </w:tc>
        <w:tc>
          <w:tcPr>
            <w:tcW w:w="1926" w:type="dxa"/>
          </w:tcPr>
          <w:p w:rsidR="007E59EB" w:rsidRDefault="007E59EB">
            <w:r>
              <w:t>Ausiliario trasporti sociosanitari</w:t>
            </w:r>
          </w:p>
        </w:tc>
        <w:tc>
          <w:tcPr>
            <w:tcW w:w="1926" w:type="dxa"/>
          </w:tcPr>
          <w:p w:rsidR="007E59EB" w:rsidRDefault="007E59EB">
            <w:r>
              <w:t>Lavoratore</w:t>
            </w:r>
          </w:p>
        </w:tc>
        <w:tc>
          <w:tcPr>
            <w:tcW w:w="1926" w:type="dxa"/>
          </w:tcPr>
          <w:p w:rsidR="007E59EB" w:rsidRDefault="007E59EB">
            <w:r>
              <w:t>Lavoratore assunto a tempo indeterminato</w:t>
            </w:r>
          </w:p>
        </w:tc>
      </w:tr>
    </w:tbl>
    <w:p w:rsidR="00CF1B93" w:rsidRDefault="00CF1B93"/>
    <w:sectPr w:rsidR="00CF1B93">
      <w:pgSz w:w="11906" w:h="16838"/>
      <w:pgMar w:top="1417" w:right="1134" w:bottom="1134" w:left="1134" w:header="708" w:footer="708" w:gutter="0"/>
      <w:cols w:space="708"/>
      <w:docGrid w:linePitch="360"/>
    </w:sectPr>
    <w:p>
      <w:r>
        <w:br w:type="page"/>
      </w:r>
    </w:p>
    <w:p w14:paraId="3B8E1E45" w14:textId="77777777" w:rsidR="001F6E55" w:rsidRPr="001F6E55" w:rsidRDefault="001F6E55" w:rsidP="002D6FC5">
      <w:pPr>
        <w:jc w:val="center"/>
        <w:rPr>
          <w:b/>
          <w:bCs/>
          <w:sz w:val="32"/>
          <w:szCs w:val="32"/>
        </w:rPr>
      </w:pPr>
      <w:r w:rsidRPr="001F6E55">
        <w:rPr>
          <w:b/>
          <w:bCs/>
          <w:sz w:val="32"/>
          <w:szCs w:val="32"/>
        </w:rPr>
        <w:t>Allegato 8</w:t>
      </w:r>
    </w:p>
    <w:p w14:paraId="562C121C" w14:textId="77777777" w:rsidR="00D91D6A" w:rsidRPr="0091287D" w:rsidRDefault="005675A7" w:rsidP="0091287D">
      <w:pPr>
        <w:jc w:val="center"/>
        <w:rPr>
          <w:b/>
          <w:bCs/>
          <w:sz w:val="24"/>
          <w:szCs w:val="24"/>
        </w:rPr>
      </w:pPr>
      <w:r>
        <w:rPr>
          <w:b/>
          <w:bCs/>
          <w:sz w:val="32"/>
          <w:szCs w:val="32"/>
        </w:rPr>
        <w:t>Personale presente negli ambienti di lavoro</w:t>
      </w:r>
    </w:p>
    <w:p w14:paraId="655542BA" w14:textId="62BB5F8E" w:rsidR="001F6E55" w:rsidRDefault="00712EC5" w:rsidP="00712EC5">
      <w:pPr>
        <w:jc w:val="center"/>
      </w:pPr>
      <w:r>
        <w:t>
          <w:tbl>
            <w:tblGrid>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Personale Presente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r>
            <w:tr>
              <w:trPr/>
              <w:tc>
                <w:tcPr>
                  <w:tcBorders>
                    <w:top w:val="single" w:sz="0.75" w:color="000000"/>
                    <w:left w:val="single" w:sz="0.75" w:color="000000"/>
                    <w:right w:val="single" w:sz="0.75" w:color="000000"/>
                    <w:bottom w:val="single" w:sz="0.75" w:color="000000"/>
                  </w:tcBorders>
                </w:tcPr>
                <w:p>
                  <w:pPr/>
                  <w:r>
                    <w:rPr/>
                    <w:t xml:space="preserve">Lavoratori dipendenti</w:t>
                  </w:r>
                </w:p>
              </w:tc>
              <w:tc>
                <w:tcPr>
                  <w:tcBorders>
                    <w:top w:val="single" w:sz="0.75" w:color="000000"/>
                    <w:left w:val="single" w:sz="0.75" w:color="000000"/>
                    <w:right w:val="single" w:sz="0.75" w:color="000000"/>
                    <w:bottom w:val="single" w:sz="0.75" w:color="000000"/>
                  </w:tcBorders>
                </w:tcPr>
                <w:p>
                  <w:pPr>
                    <w:jc w:val="center"/>
                  </w:pPr>
                  <w:r>
                    <w:rPr/>
                    <w:t xml:space="preserve">4</w:t>
                  </w:r>
                </w:p>
              </w:tc>
              <w:tc>
                <w:tcPr>
                  <w:tcBorders>
                    <w:top w:val="single" w:sz="0.75" w:color="000000"/>
                    <w:left w:val="single" w:sz="0.75" w:color="000000"/>
                    <w:right w:val="single" w:sz="0.75" w:color="000000"/>
                    <w:bottom w:val="single" w:sz="0.75" w:color="000000"/>
                  </w:tcBorders>
                </w:tcPr>
                <w:p>
                  <w:pPr>
                    <w:jc w:val="center"/>
                  </w:pPr>
                  <w:r>
                    <w:rPr/>
                    <w:t xml:space="preserve">4</w:t>
                  </w:r>
                </w:p>
              </w:tc>
              <w:tc>
                <w:tcPr>
                  <w:tcBorders>
                    <w:top w:val="single" w:sz="0.75" w:color="000000"/>
                    <w:left w:val="single" w:sz="0.75" w:color="000000"/>
                    <w:right w:val="single" w:sz="0.75" w:color="000000"/>
                    <w:bottom w:val="single" w:sz="0.75" w:color="000000"/>
                  </w:tcBorders>
                </w:tcPr>
                <w:p>
                  <w:pPr>
                    <w:jc w:val="center"/>
                  </w:pPr>
                  <w:r>
                    <w:rPr/>
                    <w:t xml:space="preserve">6</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Visitatori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occasionali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d’impresa appaltatrice</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1</w:t>
                  </w:r>
                </w:p>
              </w:tc>
            </w:tr>
            <w:tr>
              <w:trPr/>
              <w:tc>
                <w:tcPr>
                  <w:tcBorders>
                    <w:top w:val="single" w:sz="0.75" w:color="000000"/>
                    <w:left w:val="single" w:sz="0.75" w:color="000000"/>
                    <w:right w:val="single" w:sz="0.75" w:color="000000"/>
                    <w:bottom w:val="single" w:sz="0.75" w:color="000000"/>
                  </w:tcBorders>
                </w:tcPr>
                <w:p>
                  <w:pPr/>
                  <w:r>
                    <w:rPr/>
                    <w:t xml:space="preserve">Fornitori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dipendenti portatori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esterno portatore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bl>
        </w:t>
      </w:r>
    </w:p>
    <w:p w14:paraId="12EDBC41" w14:textId="77777777" w:rsidR="00CF1B93" w:rsidRDefault="00CF1B93">
      <w:r>
        <w:t>Legenda:</w:t>
      </w:r>
    </w:p>
    <w:p w14:paraId="455BC58E" w14:textId="6F6144E2" w:rsidR="00CF1B93" w:rsidRDefault="00CF1B93">
      <w:r>
        <w:t>A: Uffici, B: Spogliatoi, C: Piazzali, strade ed aree estrene, D: Deposito</w:t>
      </w:r>
    </w:p>
    <w:sectPr w:rsidR="00CF1B93">
      <w:pgSz w:w="11906" w:h="16838"/>
      <w:pgMar w:top="1417" w:right="1134" w:bottom="1134" w:left="1134" w:header="708" w:footer="708" w:gutter="0"/>
      <w:cols w:space="708"/>
      <w:docGrid w:linePitch="360"/>
    </w:sectPr>
    <w:p>
      <w:r>
        <w:br w:type="page"/>
      </w:r>
    </w:p>
    <w:p w14:paraId="693DFEBB" w14:textId="77777777" w:rsidR="001F6E55" w:rsidRPr="001F6E55" w:rsidRDefault="001F6E55" w:rsidP="002D6FC5">
      <w:pPr>
        <w:jc w:val="center"/>
        <w:rPr>
          <w:b/>
          <w:bCs/>
          <w:sz w:val="32"/>
          <w:szCs w:val="32"/>
        </w:rPr>
      </w:pPr>
      <w:r w:rsidRPr="001F6E55">
        <w:rPr>
          <w:b/>
          <w:bCs/>
          <w:sz w:val="32"/>
          <w:szCs w:val="32"/>
        </w:rPr>
        <w:t>Allegato 9</w:t>
      </w:r>
    </w:p>
    <w:p w14:paraId="0A622D6B" w14:textId="77777777" w:rsidR="00D91D6A" w:rsidRPr="00E7293E" w:rsidRDefault="000E7F1A" w:rsidP="0091287D">
      <w:pPr>
        <w:jc w:val="center"/>
        <w:rPr>
          <w:b/>
          <w:bCs/>
          <w:sz w:val="32"/>
          <w:szCs w:val="32"/>
        </w:rPr>
      </w:pPr>
      <w:r w:rsidRPr="00E7293E">
        <w:rPr>
          <w:b/>
          <w:bCs/>
          <w:sz w:val="32"/>
          <w:szCs w:val="32"/>
        </w:rPr>
        <w:t>Tempi di permanenza</w:t>
      </w:r>
    </w:p>
    <w:p w14:paraId="73752168" w14:textId="77777777" w:rsidR="000E7F1A" w:rsidRPr="00E7293E" w:rsidRDefault="000E7F1A" w:rsidP="0091287D">
      <w:pPr>
        <w:jc w:val="center"/>
        <w:rPr>
          <w:b/>
          <w:bCs/>
        </w:rPr>
      </w:pPr>
      <w:r w:rsidRPr="00E7293E">
        <w:rPr>
          <w:b/>
          <w:bCs/>
          <w:sz w:val="28"/>
          <w:szCs w:val="28"/>
        </w:rPr>
        <w:t xml:space="preserve">(Espressi in minuti sul </w:t>
      </w:r>
      <w:r w:rsidR="00E7293E" w:rsidRPr="00E7293E">
        <w:rPr>
          <w:b/>
          <w:bCs/>
          <w:sz w:val="28"/>
          <w:szCs w:val="28"/>
        </w:rPr>
        <w:t>t</w:t>
      </w:r>
      <w:r w:rsidRPr="00E7293E">
        <w:rPr>
          <w:b/>
          <w:bCs/>
          <w:sz w:val="28"/>
          <w:szCs w:val="28"/>
        </w:rPr>
        <w:t>o</w:t>
      </w:r>
      <w:r w:rsidR="00E7293E" w:rsidRPr="00E7293E">
        <w:rPr>
          <w:b/>
          <w:bCs/>
          <w:sz w:val="28"/>
          <w:szCs w:val="28"/>
        </w:rPr>
        <w:t>t</w:t>
      </w:r>
      <w:r w:rsidRPr="00E7293E">
        <w:rPr>
          <w:b/>
          <w:bCs/>
          <w:sz w:val="28"/>
          <w:szCs w:val="28"/>
        </w:rPr>
        <w:t>ale della giornata lavorativa)</w:t>
      </w:r>
    </w:p>
    <w:p w14:paraId="68D08FCD" w14:textId="5FCB580F" w:rsidR="001F6E55" w:rsidRDefault="00152B05" w:rsidP="00152B05">
      <w:pPr>
        <w:jc w:val="center"/>
      </w:pPr>
      <w:r>
        <w:t>
          <w:tbl>
            <w:tblGrid>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Mansioni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r>
            <w:tr>
              <w:trPr/>
              <w:tc>
                <w:tcPr>
                  <w:tcBorders>
                    <w:top w:val="single" w:sz="0.75" w:color="000000"/>
                    <w:left w:val="single" w:sz="0.75" w:color="000000"/>
                    <w:right w:val="single" w:sz="0.75" w:color="000000"/>
                    <w:bottom w:val="single" w:sz="0.75" w:color="000000"/>
                  </w:tcBorders>
                </w:tcPr>
                <w:p>
                  <w:pPr/>
                  <w:r>
                    <w:rPr/>
                    <w:t xml:space="preserve">amministrativo</w:t>
                  </w:r>
                </w:p>
              </w:tc>
              <w:tc>
                <w:tcPr>
                  <w:tcBorders>
                    <w:top w:val="single" w:sz="0.75" w:color="000000"/>
                    <w:left w:val="single" w:sz="0.75" w:color="000000"/>
                    <w:right w:val="single" w:sz="0.75" w:color="000000"/>
                    <w:bottom w:val="single" w:sz="0.75" w:color="000000"/>
                  </w:tcBorders>
                </w:tcPr>
                <w:p>
                  <w:pPr/>
                  <w:r>
                    <w:rPr/>
                    <w:t xml:space="preserve">480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Ausiliario trasporti sociosanitari</w:t>
                  </w:r>
                </w:p>
              </w:tc>
              <w:tc>
                <w:tcPr>
                  <w:tcBorders>
                    <w:top w:val="single" w:sz="0.75" w:color="000000"/>
                    <w:left w:val="single" w:sz="0.75" w:color="000000"/>
                    <w:right w:val="single" w:sz="0.75" w:color="000000"/>
                    <w:bottom w:val="single" w:sz="0.75" w:color="000000"/>
                  </w:tcBorders>
                </w:tcPr>
                <w:p>
                  <w:pPr/>
                  <w:r>
                    <w:rPr/>
                    <w:t xml:space="preserve">60</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360</w:t>
                  </w:r>
                </w:p>
              </w:tc>
              <w:tc>
                <w:tcPr>
                  <w:tcBorders>
                    <w:top w:val="single" w:sz="0.75" w:color="000000"/>
                    <w:left w:val="single" w:sz="0.75" w:color="000000"/>
                    <w:right w:val="single" w:sz="0.75" w:color="000000"/>
                    <w:bottom w:val="single" w:sz="0.75" w:color="000000"/>
                  </w:tcBorders>
                </w:tcPr>
                <w:p>
                  <w:pPr/>
                  <w:r>
                    <w:rPr/>
                    <w:t xml:space="preserve">30</w:t>
                  </w:r>
                </w:p>
              </w:tc>
            </w:tr>
          </w:tbl>
        </w:t>
      </w:r>
    </w:p>
    <w:p w14:paraId="2429A947" w14:textId="77777777" w:rsidR="00CF1B93" w:rsidRDefault="00CF1B93">
      <w:r>
        <w:t>Legenda:</w:t>
      </w:r>
    </w:p>
    <w:p w14:paraId="6D4FE1A8" w14:textId="5B138A2D" w:rsidR="00CF1B93" w:rsidRDefault="00CF1B93">
      <w:r>
        <w:t>A: Uffici, B: Spogliatoi, C: Piazzali, strade ed aree estrene, D: Deposito</w:t>
      </w:r>
    </w:p>
    <w:sectPr w:rsidR="00CF1B93">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Spogliatoi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Sigg. Giuseppe COLOMBO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Uffici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Sigg. Giuseppe COLOMBO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purple"/>
                <w:b w:val="1"/>
                <w:bCs w:val="1"/>
              </w:rPr>
              <w:t xml:space="preserve">5</w:t>
            </w:r>
          </w:p>
        </w:tc>
        <w:tc>
          <w:tcPr>
            <w:tcW w:w="3935" w:type="dxa"/>
          </w:tcPr>
          <w:p w14:paraId="019BBE74" w14:textId="77777777" w:rsidR="00D31447" w:rsidRDefault="00D31447">
            <w:r>
              <w:t>potenziare segnalazione uscite di emergenza</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purple"/>
                <w:b w:val="1"/>
                <w:bCs w:val="1"/>
              </w:rPr>
              <w:t xml:space="preserve">5</w:t>
            </w:r>
          </w:p>
        </w:tc>
        <w:tc>
          <w:tcPr>
            <w:tcW w:w="3935" w:type="dxa"/>
          </w:tcPr>
          <w:p w14:paraId="019BBE74" w14:textId="77777777" w:rsidR="00D31447" w:rsidRDefault="00D31447">
            <w:r>
              <w:t>completare documento di valutazione del rischio incendio con individuazione del livello di rischio</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Piazzali, strade ed aree estrene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Sigg. Giuseppe COLOMBO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Deposito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Sigg. Giuseppe COLOMBO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amministrativo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Sigg. Giuseppe COLOMBO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biologici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completare la formazione obbligatoria Accordo Stato Regioni del 21/12/2011</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completare la redazione del Piano di emergenza</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Ausiliario trasporti sociosanitari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Sigg. Giuseppe COLOMBO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biologici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ffbf00"/>
                <w:b w:val="1"/>
                <w:bCs w:val="1"/>
              </w:rPr>
              <w:t xml:space="preserve">4</w:t>
            </w:r>
          </w:p>
        </w:tc>
        <w:tc>
          <w:tcPr>
            <w:tcW w:w="3935" w:type="dxa"/>
          </w:tcPr>
          <w:p w14:paraId="019BBE74" w14:textId="77777777" w:rsidR="00D31447" w:rsidRDefault="00D31447">
            <w:r>
              <w:t>prevedere misure fonometriche durante utilizzo delle autovetture</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ffbf00"/>
                <w:b w:val="1"/>
                <w:bCs w:val="1"/>
              </w:rPr>
              <w:t xml:space="preserve">4</w:t>
            </w:r>
          </w:p>
        </w:tc>
        <w:tc>
          <w:tcPr>
            <w:tcW w:w="3935" w:type="dxa"/>
          </w:tcPr>
          <w:p w14:paraId="019BBE74" w14:textId="77777777" w:rsidR="00D31447" w:rsidRDefault="00D31447">
            <w:r>
              <w:t>completare la valutazione del rischio di vibrazioni al corpo intero</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completare la formazione obbligatoria Accordo Stato Regioni del     
21/12/2011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di ufficio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Sigg. Giuseppe COLOMBO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imbarco e sbarco pazienti da automezzi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Sigg. Giuseppe COLOMBO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trasporto pazienti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Sigg. Giuseppe COLOMBO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purple"/>
                <w:b w:val="1"/>
                <w:bCs w:val="1"/>
              </w:rPr>
              <w:t xml:space="preserve">5</w:t>
            </w:r>
          </w:p>
        </w:tc>
        <w:tc>
          <w:tcPr>
            <w:tcW w:w="3935" w:type="dxa"/>
          </w:tcPr>
          <w:p w14:paraId="019BBE74" w14:textId="77777777" w:rsidR="00D31447" w:rsidRDefault="00D31447">
            <w:r>
              <w:t>completare la formazione relativa alla movimentazione manuale dei carichi</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5CBCA8DC" w14:textId="77777777" w:rsidR="001F6E55" w:rsidRPr="001F6E55" w:rsidRDefault="001F6E55" w:rsidP="002D6FC5">
      <w:pPr>
        <w:jc w:val="center"/>
        <w:rPr>
          <w:b/>
          <w:bCs/>
          <w:sz w:val="32"/>
          <w:szCs w:val="32"/>
        </w:rPr>
      </w:pPr>
      <w:r w:rsidRPr="001F6E55">
        <w:rPr>
          <w:b/>
          <w:bCs/>
          <w:sz w:val="32"/>
          <w:szCs w:val="32"/>
        </w:rPr>
        <w:t>Allegato 11</w:t>
      </w:r>
    </w:p>
    <w:p w14:paraId="1A2958CD" w14:textId="5F78C30C" w:rsidR="00F531B1" w:rsidRPr="007D7FDD" w:rsidRDefault="007D7FDD" w:rsidP="007D7FDD">
      <w:pPr>
        <w:jc w:val="center"/>
        <w:rPr>
          <w:b/>
          <w:bCs/>
          <w:sz w:val="28"/>
          <w:szCs w:val="28"/>
        </w:rPr>
      </w:pPr>
      <w:r>
        <w:rPr>
          <w:b/>
          <w:bCs/>
          <w:sz w:val="32"/>
          <w:szCs w:val="32"/>
        </w:rPr>
        <w:t>Registro Azioni di Miglioramento</w:t>
      </w:r>
    </w:p>
    <w:tbl>
      <w:tblPr>
        <w:tblStyle w:val="Grigliatabella"/>
        <w:tblW w:w="0" w:type="auto"/>
        <w:jc w:val="center"/>
        <w:tblLayout w:type="fixed"/>
        <w:tblLook w:val="04A0" w:firstRow="1" w:lastRow="0" w:firstColumn="1" w:lastColumn="0" w:noHBand="0" w:noVBand="1"/>
      </w:tblPr>
      <w:tblGrid>
        <w:gridCol w:w="2972"/>
        <w:gridCol w:w="2693"/>
        <w:gridCol w:w="993"/>
        <w:gridCol w:w="2268"/>
        <w:gridCol w:w="1275"/>
        <w:gridCol w:w="1140"/>
      </w:tblGrid>
      <w:tr w:rsidR="007D7FDD" w14:paraId="3EF01927" w14:textId="51BD4FD3" w:rsidTr="007D7FDD">
        <w:trPr>
          <w:jc w:val="center"/>
        </w:trPr>
        <w:tc>
          <w:tcPr>
            <w:tcW w:w="2972" w:type="dxa"/>
            <w:shd w:val="clear" w:color="auto" w:fill="D0CECE" w:themeFill="background2" w:themeFillShade="E6"/>
          </w:tcPr>
          <w:p w14:paraId="3F405EB4" w14:textId="2A83AF11" w:rsidR="007D7FDD" w:rsidRPr="001F6E55" w:rsidRDefault="007D7FDD">
            <w:pPr>
              <w:rPr>
                <w:b/>
                <w:bCs/>
              </w:rPr>
            </w:pPr>
            <w:r>
              <w:rPr>
                <w:b/>
                <w:bCs/>
              </w:rPr>
              <w:t>Fonte di Pericolo</w:t>
            </w:r>
          </w:p>
        </w:tc>
        <w:tc>
          <w:tcPr>
            <w:tcW w:w="2693" w:type="dxa"/>
            <w:shd w:val="clear" w:color="auto" w:fill="D0CECE" w:themeFill="background2" w:themeFillShade="E6"/>
          </w:tcPr>
          <w:p w14:paraId="237DFC01" w14:textId="6C845DA9" w:rsidR="007D7FDD" w:rsidRPr="001F6E55" w:rsidRDefault="007D7FDD">
            <w:pPr>
              <w:rPr>
                <w:b/>
                <w:bCs/>
              </w:rPr>
            </w:pPr>
            <w:r>
              <w:rPr>
                <w:b/>
                <w:bCs/>
              </w:rPr>
              <w:t>Pericolo</w:t>
            </w:r>
          </w:p>
        </w:tc>
        <w:tc>
          <w:tcPr>
            <w:tcW w:w="993" w:type="dxa"/>
            <w:shd w:val="clear" w:color="auto" w:fill="D0CECE" w:themeFill="background2" w:themeFillShade="E6"/>
          </w:tcPr>
          <w:p w14:paraId="33397952" w14:textId="6EB46FE1" w:rsidR="007D7FDD" w:rsidRDefault="007D7FDD">
            <w:pPr>
              <w:rPr>
                <w:b/>
                <w:bCs/>
              </w:rPr>
            </w:pPr>
            <w:r>
              <w:rPr>
                <w:b/>
                <w:bCs/>
              </w:rPr>
              <w:t>Priorità</w:t>
            </w:r>
          </w:p>
        </w:tc>
        <w:tc>
          <w:tcPr>
            <w:tcW w:w="2268" w:type="dxa"/>
            <w:shd w:val="clear" w:color="auto" w:fill="D0CECE" w:themeFill="background2" w:themeFillShade="E6"/>
          </w:tcPr>
          <w:p w14:paraId="76BC2239" w14:textId="5F5C2E60" w:rsidR="007D7FDD" w:rsidRDefault="007D7FDD">
            <w:pPr>
              <w:rPr>
                <w:b/>
                <w:bCs/>
              </w:rPr>
            </w:pPr>
            <w:r>
              <w:rPr>
                <w:b/>
                <w:bCs/>
              </w:rPr>
              <w:t>Descrizione Azioni Miglioramento</w:t>
            </w:r>
          </w:p>
        </w:tc>
        <w:tc>
          <w:tcPr>
            <w:tcW w:w="1275" w:type="dxa"/>
            <w:shd w:val="clear" w:color="auto" w:fill="D0CECE" w:themeFill="background2" w:themeFillShade="E6"/>
          </w:tcPr>
          <w:p w14:paraId="4E54F3A2" w14:textId="2C415392" w:rsidR="007D7FDD" w:rsidRDefault="007D7FDD">
            <w:pPr>
              <w:rPr>
                <w:b/>
                <w:bCs/>
              </w:rPr>
            </w:pPr>
            <w:r>
              <w:rPr>
                <w:b/>
                <w:bCs/>
              </w:rPr>
              <w:t>Data Esecuzione</w:t>
            </w:r>
          </w:p>
        </w:tc>
        <w:tc>
          <w:tcPr>
            <w:tcW w:w="1140" w:type="dxa"/>
            <w:shd w:val="clear" w:color="auto" w:fill="D0CECE" w:themeFill="background2" w:themeFillShade="E6"/>
          </w:tcPr>
          <w:p w14:paraId="66AC2233" w14:textId="6DF69182" w:rsidR="007D7FDD" w:rsidRDefault="007D7FDD">
            <w:pPr>
              <w:rPr>
                <w:b/>
                <w:bCs/>
              </w:rPr>
            </w:pPr>
            <w:r>
              <w:rPr>
                <w:b/>
                <w:bCs/>
              </w:rPr>
              <w:t>Firma Datore Lavoro</w:t>
            </w:r>
          </w:p>
        </w:tc>
      </w:tr>
      <w:tr w:rsidR="007D7FDD" w14:paraId="474714B9" w14:textId="74A8E27B" w:rsidTr="007D7FDD">
        <w:trPr>
          <w:jc w:val="center"/>
        </w:trPr>
        <w:tc>
          <w:tcPr>
            <w:tcW w:w="2972" w:type="dxa"/>
          </w:tcPr>
          <w:p w14:paraId="1C01C942" w14:textId="017C27D2" w:rsidR="007D7FDD" w:rsidRDefault="007D7FDD">
            <w:r>
              <w:t>Mansione: amministrativo</w:t>
            </w:r>
          </w:p>
        </w:tc>
        <w:tc>
          <w:tcPr>
            <w:tcW w:w="2693" w:type="dxa"/>
          </w:tcPr>
          <w:p w14:paraId="0B92A586" w14:textId="7CC6A8F5" w:rsidR="007D7FDD" w:rsidRDefault="007D7FDD">
            <w:r>
              <w:t>formazione, informazione, addestramento</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completare la formazione obbligatoria Accordo Stato Regioni del 21/12/2011</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amministrativo</w:t>
            </w:r>
          </w:p>
        </w:tc>
        <w:tc>
          <w:tcPr>
            <w:tcW w:w="2693" w:type="dxa"/>
          </w:tcPr>
          <w:p w14:paraId="0B92A586" w14:textId="7CC6A8F5" w:rsidR="007D7FDD" w:rsidRDefault="007D7FDD">
            <w:r>
              <w:t>gestione emergenze e pronto soccorso</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completare la redazione del Piano di emergenza</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Ausiliario trasporti sociosanitari</w:t>
            </w:r>
          </w:p>
        </w:tc>
        <w:tc>
          <w:tcPr>
            <w:tcW w:w="2693" w:type="dxa"/>
          </w:tcPr>
          <w:p w14:paraId="0B92A586" w14:textId="7CC6A8F5" w:rsidR="007D7FDD" w:rsidRDefault="007D7FDD">
            <w:r>
              <w:t>formazione, informazione, addestramento</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completare la formazione obbligatoria Accordo Stato Regioni del     
21/12/2011 </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Uffici</w:t>
            </w:r>
          </w:p>
        </w:tc>
        <w:tc>
          <w:tcPr>
            <w:tcW w:w="2693" w:type="dxa"/>
          </w:tcPr>
          <w:p w14:paraId="0B92A586" w14:textId="7CC6A8F5" w:rsidR="007D7FDD" w:rsidRDefault="007D7FDD">
            <w:r>
              <w:t>porte, vie ed uscite di emergenza</w:t>
            </w:r>
          </w:p>
        </w:tc>
        <w:tc>
          <w:tcPr>
            <w:tcW w:w="993" w:type="dxa"/>
          </w:tcPr>
          <w:p w14:paraId="13E4B02B" w14:textId="6ACC3EC6" w:rsidR="007D7FDD" w:rsidRDefault="007D7FDD">
            <w:r>
              <w:rPr>
                <w:color w:val="purple"/>
                <w:b w:val="1"/>
                <w:bCs w:val="1"/>
              </w:rPr>
              <w:t xml:space="preserve">5</w:t>
            </w:r>
          </w:p>
        </w:tc>
        <w:tc>
          <w:tcPr>
            <w:tcW w:w="2268" w:type="dxa"/>
          </w:tcPr>
          <w:p w14:paraId="1E27D4CF" w14:textId="47009274" w:rsidR="007D7FDD" w:rsidRPr="0029761E" w:rsidRDefault="0029761E">
            <w:pPr>
              <w:rPr>
                <w:u w:val="single"/>
              </w:rPr>
            </w:pPr>
            <w:r>
              <w:t>potenziare segnalazione uscite di emergenza</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Uffici</w:t>
            </w:r>
          </w:p>
        </w:tc>
        <w:tc>
          <w:tcPr>
            <w:tcW w:w="2693" w:type="dxa"/>
          </w:tcPr>
          <w:p w14:paraId="0B92A586" w14:textId="7CC6A8F5" w:rsidR="007D7FDD" w:rsidRDefault="007D7FDD">
            <w:r>
              <w:t>rischi di incendio</w:t>
            </w:r>
          </w:p>
        </w:tc>
        <w:tc>
          <w:tcPr>
            <w:tcW w:w="993" w:type="dxa"/>
          </w:tcPr>
          <w:p w14:paraId="13E4B02B" w14:textId="6ACC3EC6" w:rsidR="007D7FDD" w:rsidRDefault="007D7FDD">
            <w:r>
              <w:rPr>
                <w:color w:val="purple"/>
                <w:b w:val="1"/>
                <w:bCs w:val="1"/>
              </w:rPr>
              <w:t xml:space="preserve">5</w:t>
            </w:r>
          </w:p>
        </w:tc>
        <w:tc>
          <w:tcPr>
            <w:tcW w:w="2268" w:type="dxa"/>
          </w:tcPr>
          <w:p w14:paraId="1E27D4CF" w14:textId="47009274" w:rsidR="007D7FDD" w:rsidRPr="0029761E" w:rsidRDefault="0029761E">
            <w:pPr>
              <w:rPr>
                <w:u w:val="single"/>
              </w:rPr>
            </w:pPr>
            <w:r>
              <w:t>completare documento di valutazione del rischio incendio con individuazione del livello di rischio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Fase Lavorativa: trasporto pazienti</w:t>
            </w:r>
          </w:p>
        </w:tc>
        <w:tc>
          <w:tcPr>
            <w:tcW w:w="2693" w:type="dxa"/>
          </w:tcPr>
          <w:p w14:paraId="0B92A586" w14:textId="7CC6A8F5" w:rsidR="007D7FDD" w:rsidRDefault="007D7FDD">
            <w:r>
              <w:t>movimentazione manuale dei carichi</w:t>
            </w:r>
          </w:p>
        </w:tc>
        <w:tc>
          <w:tcPr>
            <w:tcW w:w="993" w:type="dxa"/>
          </w:tcPr>
          <w:p w14:paraId="13E4B02B" w14:textId="6ACC3EC6" w:rsidR="007D7FDD" w:rsidRDefault="007D7FDD">
            <w:r>
              <w:rPr>
                <w:color w:val="purple"/>
                <w:b w:val="1"/>
                <w:bCs w:val="1"/>
              </w:rPr>
              <w:t xml:space="preserve">5</w:t>
            </w:r>
          </w:p>
        </w:tc>
        <w:tc>
          <w:tcPr>
            <w:tcW w:w="2268" w:type="dxa"/>
          </w:tcPr>
          <w:p w14:paraId="1E27D4CF" w14:textId="47009274" w:rsidR="007D7FDD" w:rsidRPr="0029761E" w:rsidRDefault="0029761E">
            <w:pPr>
              <w:rPr>
                <w:u w:val="single"/>
              </w:rPr>
            </w:pPr>
            <w:r>
              <w:t>completare la formazione relativa alla movimentazione manuale dei carichi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Ausiliario trasporti sociosanitari</w:t>
            </w:r>
          </w:p>
        </w:tc>
        <w:tc>
          <w:tcPr>
            <w:tcW w:w="2693" w:type="dxa"/>
          </w:tcPr>
          <w:p w14:paraId="0B92A586" w14:textId="7CC6A8F5" w:rsidR="007D7FDD" w:rsidRDefault="007D7FDD">
            <w:r>
              <w:t>rumore</w:t>
            </w:r>
          </w:p>
        </w:tc>
        <w:tc>
          <w:tcPr>
            <w:tcW w:w="993" w:type="dxa"/>
          </w:tcPr>
          <w:p w14:paraId="13E4B02B" w14:textId="6ACC3EC6" w:rsidR="007D7FDD" w:rsidRDefault="007D7FDD">
            <w:r>
              <w:rPr>
                <w:color w:val="#ffbf00"/>
                <w:b w:val="1"/>
                <w:bCs w:val="1"/>
              </w:rPr>
              <w:t xml:space="preserve">4</w:t>
            </w:r>
          </w:p>
        </w:tc>
        <w:tc>
          <w:tcPr>
            <w:tcW w:w="2268" w:type="dxa"/>
          </w:tcPr>
          <w:p w14:paraId="1E27D4CF" w14:textId="47009274" w:rsidR="007D7FDD" w:rsidRPr="0029761E" w:rsidRDefault="0029761E">
            <w:pPr>
              <w:rPr>
                <w:u w:val="single"/>
              </w:rPr>
            </w:pPr>
            <w:r>
              <w:t>prevedere misure fonometriche durante utilizzo delle autovetture</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Ausiliario trasporti sociosanitari</w:t>
            </w:r>
          </w:p>
        </w:tc>
        <w:tc>
          <w:tcPr>
            <w:tcW w:w="2693" w:type="dxa"/>
          </w:tcPr>
          <w:p w14:paraId="0B92A586" w14:textId="7CC6A8F5" w:rsidR="007D7FDD" w:rsidRDefault="007D7FDD">
            <w:r>
              <w:t>vibrazioni</w:t>
            </w:r>
          </w:p>
        </w:tc>
        <w:tc>
          <w:tcPr>
            <w:tcW w:w="993" w:type="dxa"/>
          </w:tcPr>
          <w:p w14:paraId="13E4B02B" w14:textId="6ACC3EC6" w:rsidR="007D7FDD" w:rsidRDefault="007D7FDD">
            <w:r>
              <w:rPr>
                <w:color w:val="#ffbf00"/>
                <w:b w:val="1"/>
                <w:bCs w:val="1"/>
              </w:rPr>
              <w:t xml:space="preserve">4</w:t>
            </w:r>
          </w:p>
        </w:tc>
        <w:tc>
          <w:tcPr>
            <w:tcW w:w="2268" w:type="dxa"/>
          </w:tcPr>
          <w:p w14:paraId="1E27D4CF" w14:textId="47009274" w:rsidR="007D7FDD" w:rsidRPr="0029761E" w:rsidRDefault="0029761E">
            <w:pPr>
              <w:rPr>
                <w:u w:val="single"/>
              </w:rPr>
            </w:pPr>
            <w:r>
              <w:t>completare la valutazione del rischio di vibrazioni al corpo intero</w:t>
            </w:r>
          </w:p>
        </w:tc>
        <w:tc>
          <w:tcPr>
            <w:tcW w:w="1275" w:type="dxa"/>
          </w:tcPr>
          <w:p w14:paraId="7ED42A99" w14:textId="77777777" w:rsidR="007D7FDD" w:rsidRDefault="007D7FDD"/>
        </w:tc>
        <w:tc>
          <w:tcPr>
            <w:tcW w:w="1140" w:type="dxa"/>
          </w:tcPr>
          <w:p w14:paraId="0E056E5D" w14:textId="77777777" w:rsidR="007D7FDD" w:rsidRDefault="007D7FDD"/>
        </w:tc>
      </w:tr>
    </w:tbl>
    <w:p w14:paraId="0CF2D267" w14:textId="77777777" w:rsidR="001F6E55" w:rsidRDefault="001F6E55"/>
    <w:p w14:paraId="5A7E810C" w14:textId="77777777" w:rsidR="00CF1B93" w:rsidRDefault="00CF1B93"/>
    <w:sectPr w:rsidR="00CF1B93" w:rsidSect="007D7FDD">
      <w:pgSz w:w="11906" w:h="16838"/>
      <w:pgMar w:top="1417" w:right="140" w:bottom="1134" w:left="28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32FBCB60" w14:textId="65D661AC" w:rsidR="001F6E55" w:rsidRDefault="001F6E55" w:rsidP="002D6FC5">
      <w:pPr>
        <w:jc w:val="center"/>
        <w:rPr>
          <w:b/>
          <w:bCs/>
          <w:sz w:val="32"/>
          <w:szCs w:val="32"/>
        </w:rPr>
      </w:pPr>
      <w:r w:rsidRPr="001F6E55">
        <w:rPr>
          <w:b/>
          <w:bCs/>
          <w:sz w:val="32"/>
          <w:szCs w:val="32"/>
        </w:rPr>
        <w:t>Allegato 12</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amministrativo</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Sigg. Giuseppe COLOMBO   Vittorio COLOMBO</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p>
      <w:r>
        <w:br w:type="page"/>
      </w:r>
    </w:p>
    <w:p w14:paraId="32FBCB60" w14:textId="65D661AC" w:rsidR="001F6E55" w:rsidRDefault="001F6E55" w:rsidP="002D6FC5">
      <w:pPr>
        <w:jc w:val="center"/>
        <w:rPr>
          <w:b/>
          <w:bCs/>
          <w:sz w:val="32"/>
          <w:szCs w:val="32"/>
        </w:rPr>
      </w:pPr>
      <w:r w:rsidRPr="001F6E55">
        <w:rPr>
          <w:b/>
          <w:bCs/>
          <w:sz w:val="32"/>
          <w:szCs w:val="32"/>
        </w:rPr>
        <w:t>Allegato 12</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Ausiliario trasporti sociosanitari</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Sigg. Giuseppe COLOMBO   Vittorio COLOMBO</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6298F" w14:textId="77777777" w:rsidR="006F22FA" w:rsidRDefault="006F22FA" w:rsidP="00195F3A">
      <w:pPr>
        <w:pStyle w:val="Pidipagina"/>
      </w:pPr>
      <w:r>
        <w:separator/>
      </w:r>
    </w:p>
  </w:endnote>
  <w:endnote w:type="continuationSeparator" w:id="0">
    <w:p w14:paraId="09E861FD" w14:textId="77777777" w:rsidR="006F22FA" w:rsidRDefault="006F22FA" w:rsidP="00195F3A">
      <w:pPr>
        <w:pStyle w:val="Pidipagin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00000003" w:usb1="00000000" w:usb2="00000000" w:usb3="00000000" w:csb0="00000001" w:csb1="00000000"/>
  </w:font>
  <w:font w:name="Gost">
    <w:charset w:val="00"/>
    <w:family w:val="auto"/>
    <w:pitch w:val="variable"/>
    <w:sig w:usb0="00000287" w:usb1="000024E8"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4169B" w14:textId="77777777" w:rsidR="00C000E4" w:rsidRDefault="00C000E4">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9243D88" w14:textId="77777777" w:rsidR="00C000E4" w:rsidRDefault="00C000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5B4B2"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________________________________________________</w:t>
    </w:r>
  </w:p>
  <w:p w14:paraId="0451DF7E"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CHEM DATA SERV S.r.l. Piazza San Gervaso, 19 - Solbiate Olona (VA)</w:t>
    </w:r>
  </w:p>
  <w:p w14:paraId="1687E8F3" w14:textId="77777777" w:rsidR="007F7516" w:rsidRDefault="007F75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0E2A9"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71344F2C"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47DA418E" w14:textId="77777777" w:rsidR="00257738" w:rsidRPr="00973E3A" w:rsidRDefault="00257738" w:rsidP="00195F3A">
    <w:pPr>
      <w:pStyle w:val="Pidipagina"/>
      <w:jc w:val="right"/>
      <w:rPr>
        <w:rFonts w:ascii="Bookman Old Style" w:hAnsi="Bookman Old Style"/>
        <w:sz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B22CB"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55C29F82"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37506F56" w14:textId="77777777" w:rsidR="00C000E4" w:rsidRPr="00973E3A" w:rsidRDefault="00C000E4" w:rsidP="00195F3A">
    <w:pPr>
      <w:pStyle w:val="Pidipagina"/>
      <w:jc w:val="right"/>
      <w:rPr>
        <w:rFonts w:ascii="Bookman Old Style" w:hAnsi="Bookman Old Style"/>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FE5C6" w14:textId="77777777" w:rsidR="006F22FA" w:rsidRDefault="006F22FA" w:rsidP="00195F3A">
      <w:pPr>
        <w:pStyle w:val="Pidipagina"/>
      </w:pPr>
      <w:r>
        <w:separator/>
      </w:r>
    </w:p>
  </w:footnote>
  <w:footnote w:type="continuationSeparator" w:id="0">
    <w:p w14:paraId="7C5F957A" w14:textId="77777777" w:rsidR="006F22FA" w:rsidRDefault="006F22FA" w:rsidP="00195F3A">
      <w:pPr>
        <w:pStyle w:val="Pidipagin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3347"/>
      <w:gridCol w:w="1280"/>
      <w:gridCol w:w="2168"/>
    </w:tblGrid>
    <w:tr w:rsidR="0083342D" w:rsidRPr="00BF47C7" w14:paraId="1378C6AE" w14:textId="77777777" w:rsidTr="00FC398C">
      <w:trPr>
        <w:trHeight w:val="537"/>
        <w:jc w:val="center"/>
      </w:trPr>
      <w:tc>
        <w:tcPr>
          <w:tcW w:w="3546" w:type="dxa"/>
          <w:vMerge w:val="restart"/>
          <w:shd w:val="clear" w:color="auto" w:fill="auto"/>
          <w:vAlign w:val="center"/>
        </w:tcPr>
        <w:p w14:paraId="384891E2"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SOS SOLBIATE OLONA odv</w:t>
          </w:r>
        </w:p>
        <w:p w14:paraId="531152CF"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Via S. Antonino - 21058 Solbiate Olona (Va)</w:t>
          </w:r>
        </w:p>
      </w:tc>
      <w:tc>
        <w:tcPr>
          <w:tcW w:w="3679" w:type="dxa"/>
          <w:vMerge w:val="restart"/>
          <w:shd w:val="clear" w:color="auto" w:fill="auto"/>
          <w:vAlign w:val="center"/>
        </w:tcPr>
        <w:p w14:paraId="5AA2A285"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VALUTAZIONE</w:t>
          </w:r>
        </w:p>
        <w:p w14:paraId="2C41A18F"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DEI RISCHI</w:t>
          </w:r>
        </w:p>
        <w:p w14:paraId="6CDFAB3C"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Ai sensi dell’art. 28 del </w:t>
          </w:r>
          <w:proofErr w:type="spellStart"/>
          <w:r w:rsidRPr="00BF47C7">
            <w:rPr>
              <w:rFonts w:ascii="Calibri" w:eastAsia="Calibri" w:hAnsi="Calibri"/>
              <w:sz w:val="22"/>
              <w:szCs w:val="22"/>
              <w:lang w:eastAsia="en-US"/>
            </w:rPr>
            <w:t>D.Lgs.</w:t>
          </w:r>
          <w:proofErr w:type="spellEnd"/>
          <w:r w:rsidRPr="00BF47C7">
            <w:rPr>
              <w:rFonts w:ascii="Calibri" w:eastAsia="Calibri" w:hAnsi="Calibri"/>
              <w:sz w:val="22"/>
              <w:szCs w:val="22"/>
              <w:lang w:eastAsia="en-US"/>
            </w:rPr>
            <w:t xml:space="preserve"> 81/2008</w:t>
          </w:r>
        </w:p>
      </w:tc>
      <w:tc>
        <w:tcPr>
          <w:tcW w:w="1135" w:type="dxa"/>
          <w:shd w:val="clear" w:color="auto" w:fill="auto"/>
          <w:vAlign w:val="center"/>
        </w:tcPr>
        <w:p w14:paraId="5BB9172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Rev. 2</w:t>
          </w:r>
        </w:p>
      </w:tc>
      <w:tc>
        <w:tcPr>
          <w:tcW w:w="2407" w:type="dxa"/>
          <w:vMerge w:val="restart"/>
          <w:shd w:val="clear" w:color="auto" w:fill="auto"/>
          <w:vAlign w:val="center"/>
        </w:tcPr>
        <w:p w14:paraId="66BA24D5"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Data Edizione</w:t>
          </w:r>
        </w:p>
        <w:p w14:paraId="0E23EE4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11-11-2021</w:t>
          </w:r>
        </w:p>
      </w:tc>
    </w:tr>
    <w:tr w:rsidR="0083342D" w:rsidRPr="00BF47C7" w14:paraId="41AFAA1E" w14:textId="77777777" w:rsidTr="00FC398C">
      <w:trPr>
        <w:trHeight w:val="537"/>
        <w:jc w:val="center"/>
      </w:trPr>
      <w:tc>
        <w:tcPr>
          <w:tcW w:w="3546" w:type="dxa"/>
          <w:vMerge/>
          <w:shd w:val="clear" w:color="auto" w:fill="auto"/>
          <w:vAlign w:val="center"/>
        </w:tcPr>
        <w:p w14:paraId="1B6AAD1F"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3679" w:type="dxa"/>
          <w:vMerge/>
          <w:shd w:val="clear" w:color="auto" w:fill="auto"/>
          <w:vAlign w:val="center"/>
        </w:tcPr>
        <w:p w14:paraId="668042AB"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1135" w:type="dxa"/>
          <w:shd w:val="clear" w:color="auto" w:fill="auto"/>
          <w:vAlign w:val="center"/>
        </w:tcPr>
        <w:p w14:paraId="618A941A"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 xml:space="preserve">Pag.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PAGE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1</w:t>
          </w:r>
          <w:r w:rsidRPr="00BF47C7">
            <w:rPr>
              <w:rFonts w:ascii="Calibri" w:eastAsia="Calibri" w:hAnsi="Calibri"/>
              <w:b/>
              <w:bCs/>
              <w:sz w:val="22"/>
              <w:szCs w:val="22"/>
              <w:lang w:eastAsia="en-US"/>
            </w:rPr>
            <w:fldChar w:fldCharType="end"/>
          </w:r>
          <w:r w:rsidRPr="00BF47C7">
            <w:rPr>
              <w:rFonts w:ascii="Calibri" w:eastAsia="Calibri" w:hAnsi="Calibri"/>
              <w:sz w:val="22"/>
              <w:szCs w:val="22"/>
              <w:lang w:eastAsia="en-US"/>
            </w:rPr>
            <w:t xml:space="preserve"> a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NUMPAGES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2</w:t>
          </w:r>
          <w:r w:rsidRPr="00BF47C7">
            <w:rPr>
              <w:rFonts w:ascii="Calibri" w:eastAsia="Calibri" w:hAnsi="Calibri"/>
              <w:b/>
              <w:bCs/>
              <w:sz w:val="22"/>
              <w:szCs w:val="22"/>
              <w:lang w:eastAsia="en-US"/>
            </w:rPr>
            <w:fldChar w:fldCharType="end"/>
          </w:r>
        </w:p>
      </w:tc>
      <w:tc>
        <w:tcPr>
          <w:tcW w:w="2407" w:type="dxa"/>
          <w:vMerge/>
          <w:shd w:val="clear" w:color="auto" w:fill="auto"/>
          <w:vAlign w:val="center"/>
        </w:tcPr>
        <w:p w14:paraId="1C609E90" w14:textId="77777777" w:rsidR="00BF47C7" w:rsidRPr="00BF47C7" w:rsidRDefault="00BF47C7" w:rsidP="00BF47C7">
          <w:pPr>
            <w:tabs>
              <w:tab w:val="center" w:pos="4819"/>
              <w:tab w:val="right" w:pos="9638"/>
            </w:tabs>
            <w:rPr>
              <w:rFonts w:ascii="Calibri" w:eastAsia="Calibri" w:hAnsi="Calibri"/>
              <w:sz w:val="22"/>
              <w:szCs w:val="22"/>
              <w:lang w:eastAsia="en-US"/>
            </w:rPr>
          </w:pPr>
        </w:p>
      </w:tc>
    </w:tr>
  </w:tbl>
  <w:p w14:paraId="0B1E1665" w14:textId="77777777" w:rsidR="00C000E4" w:rsidRDefault="00C000E4" w:rsidP="00A6534D">
    <w:pPr>
      <w:pStyle w:val="Intestazione"/>
      <w:tabs>
        <w:tab w:val="clear" w:pos="4819"/>
        <w:tab w:val="clear" w:pos="9638"/>
        <w:tab w:val="left" w:pos="2552"/>
      </w:tabs>
      <w:spacing w:before="120" w:line="0" w:lineRule="atLeast"/>
      <w:ind w:left="50" w:hanging="41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13A41"/>
    <w:multiLevelType w:val="hybridMultilevel"/>
    <w:tmpl w:val="204C531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0A18FF"/>
    <w:multiLevelType w:val="hybridMultilevel"/>
    <w:tmpl w:val="A9BC04CA"/>
    <w:lvl w:ilvl="0" w:tplc="B68EF62C">
      <w:start w:val="8"/>
      <w:numFmt w:val="bullet"/>
      <w:lvlText w:val="-"/>
      <w:lvlJc w:val="left"/>
      <w:pPr>
        <w:tabs>
          <w:tab w:val="num" w:pos="720"/>
        </w:tabs>
        <w:ind w:left="720" w:hanging="360"/>
      </w:pPr>
      <w:rPr>
        <w:rFonts w:ascii="Bookman Old Style" w:eastAsia="Bookshelf Symbol 7" w:hAnsi="Bookman Old Style" w:cs="Bookshelf Symbol 7"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 w15:restartNumberingAfterBreak="0">
    <w:nsid w:val="03492820"/>
    <w:multiLevelType w:val="hybridMultilevel"/>
    <w:tmpl w:val="3FD2BA3A"/>
    <w:lvl w:ilvl="0" w:tplc="285A47C6">
      <w:start w:val="1"/>
      <w:numFmt w:val="lowerLetter"/>
      <w:lvlText w:val="%1."/>
      <w:lvlJc w:val="left"/>
      <w:pPr>
        <w:tabs>
          <w:tab w:val="num" w:pos="900"/>
        </w:tabs>
        <w:ind w:left="900" w:hanging="36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 w15:restartNumberingAfterBreak="0">
    <w:nsid w:val="03FC06D6"/>
    <w:multiLevelType w:val="hybridMultilevel"/>
    <w:tmpl w:val="A6907908"/>
    <w:lvl w:ilvl="0" w:tplc="FB884158">
      <w:start w:val="1"/>
      <w:numFmt w:val="lowerLetter"/>
      <w:lvlText w:val="%1."/>
      <w:lvlJc w:val="left"/>
      <w:pPr>
        <w:tabs>
          <w:tab w:val="num" w:pos="1440"/>
        </w:tabs>
        <w:ind w:left="1440" w:hanging="360"/>
      </w:pPr>
      <w:rPr>
        <w:rFonts w:hint="default"/>
      </w:rPr>
    </w:lvl>
    <w:lvl w:ilvl="1" w:tplc="11368A12">
      <w:start w:val="1"/>
      <w:numFmt w:val="bullet"/>
      <w:lvlText w:val=""/>
      <w:lvlJc w:val="left"/>
      <w:pPr>
        <w:tabs>
          <w:tab w:val="num" w:pos="2160"/>
        </w:tabs>
        <w:ind w:left="2160" w:hanging="360"/>
      </w:pPr>
      <w:rPr>
        <w:rFonts w:ascii="Wingdings" w:hAnsi="Wingdings" w:hint="default"/>
      </w:r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5" w15:restartNumberingAfterBreak="0">
    <w:nsid w:val="03FC7F12"/>
    <w:multiLevelType w:val="hybridMultilevel"/>
    <w:tmpl w:val="5CDE4EBC"/>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043B0B3E"/>
    <w:multiLevelType w:val="hybridMultilevel"/>
    <w:tmpl w:val="FBB869D0"/>
    <w:lvl w:ilvl="0" w:tplc="04100001">
      <w:start w:val="1"/>
      <w:numFmt w:val="bullet"/>
      <w:lvlText w:val=""/>
      <w:lvlJc w:val="left"/>
      <w:pPr>
        <w:tabs>
          <w:tab w:val="num" w:pos="1872"/>
        </w:tabs>
        <w:ind w:left="1872" w:hanging="360"/>
      </w:pPr>
      <w:rPr>
        <w:rFonts w:ascii="Symbol" w:hAnsi="Symbol" w:hint="default"/>
      </w:rPr>
    </w:lvl>
    <w:lvl w:ilvl="1" w:tplc="04100003">
      <w:start w:val="1"/>
      <w:numFmt w:val="bullet"/>
      <w:lvlText w:val="o"/>
      <w:lvlJc w:val="left"/>
      <w:pPr>
        <w:tabs>
          <w:tab w:val="num" w:pos="2604"/>
        </w:tabs>
        <w:ind w:left="2604" w:hanging="360"/>
      </w:pPr>
      <w:rPr>
        <w:rFonts w:ascii="Courier New" w:hAnsi="Courier New" w:cs="Courier New" w:hint="default"/>
      </w:rPr>
    </w:lvl>
    <w:lvl w:ilvl="2" w:tplc="04100005">
      <w:start w:val="1"/>
      <w:numFmt w:val="bullet"/>
      <w:lvlText w:val=""/>
      <w:lvlJc w:val="left"/>
      <w:pPr>
        <w:tabs>
          <w:tab w:val="num" w:pos="3324"/>
        </w:tabs>
        <w:ind w:left="3324" w:hanging="360"/>
      </w:pPr>
      <w:rPr>
        <w:rFonts w:ascii="Wingdings" w:hAnsi="Wingdings" w:hint="default"/>
      </w:rPr>
    </w:lvl>
    <w:lvl w:ilvl="3" w:tplc="04100001" w:tentative="1">
      <w:start w:val="1"/>
      <w:numFmt w:val="bullet"/>
      <w:lvlText w:val=""/>
      <w:lvlJc w:val="left"/>
      <w:pPr>
        <w:tabs>
          <w:tab w:val="num" w:pos="4044"/>
        </w:tabs>
        <w:ind w:left="4044" w:hanging="360"/>
      </w:pPr>
      <w:rPr>
        <w:rFonts w:ascii="Symbol" w:hAnsi="Symbol" w:hint="default"/>
      </w:rPr>
    </w:lvl>
    <w:lvl w:ilvl="4" w:tplc="04100003" w:tentative="1">
      <w:start w:val="1"/>
      <w:numFmt w:val="bullet"/>
      <w:lvlText w:val="o"/>
      <w:lvlJc w:val="left"/>
      <w:pPr>
        <w:tabs>
          <w:tab w:val="num" w:pos="4764"/>
        </w:tabs>
        <w:ind w:left="4764" w:hanging="360"/>
      </w:pPr>
      <w:rPr>
        <w:rFonts w:ascii="Courier New" w:hAnsi="Courier New" w:cs="Courier New" w:hint="default"/>
      </w:rPr>
    </w:lvl>
    <w:lvl w:ilvl="5" w:tplc="04100005" w:tentative="1">
      <w:start w:val="1"/>
      <w:numFmt w:val="bullet"/>
      <w:lvlText w:val=""/>
      <w:lvlJc w:val="left"/>
      <w:pPr>
        <w:tabs>
          <w:tab w:val="num" w:pos="5484"/>
        </w:tabs>
        <w:ind w:left="5484" w:hanging="360"/>
      </w:pPr>
      <w:rPr>
        <w:rFonts w:ascii="Wingdings" w:hAnsi="Wingdings" w:hint="default"/>
      </w:rPr>
    </w:lvl>
    <w:lvl w:ilvl="6" w:tplc="04100001" w:tentative="1">
      <w:start w:val="1"/>
      <w:numFmt w:val="bullet"/>
      <w:lvlText w:val=""/>
      <w:lvlJc w:val="left"/>
      <w:pPr>
        <w:tabs>
          <w:tab w:val="num" w:pos="6204"/>
        </w:tabs>
        <w:ind w:left="6204" w:hanging="360"/>
      </w:pPr>
      <w:rPr>
        <w:rFonts w:ascii="Symbol" w:hAnsi="Symbol" w:hint="default"/>
      </w:rPr>
    </w:lvl>
    <w:lvl w:ilvl="7" w:tplc="04100003" w:tentative="1">
      <w:start w:val="1"/>
      <w:numFmt w:val="bullet"/>
      <w:lvlText w:val="o"/>
      <w:lvlJc w:val="left"/>
      <w:pPr>
        <w:tabs>
          <w:tab w:val="num" w:pos="6924"/>
        </w:tabs>
        <w:ind w:left="6924" w:hanging="360"/>
      </w:pPr>
      <w:rPr>
        <w:rFonts w:ascii="Courier New" w:hAnsi="Courier New" w:cs="Courier New" w:hint="default"/>
      </w:rPr>
    </w:lvl>
    <w:lvl w:ilvl="8" w:tplc="04100005" w:tentative="1">
      <w:start w:val="1"/>
      <w:numFmt w:val="bullet"/>
      <w:lvlText w:val=""/>
      <w:lvlJc w:val="left"/>
      <w:pPr>
        <w:tabs>
          <w:tab w:val="num" w:pos="7644"/>
        </w:tabs>
        <w:ind w:left="7644" w:hanging="360"/>
      </w:pPr>
      <w:rPr>
        <w:rFonts w:ascii="Wingdings" w:hAnsi="Wingdings" w:hint="default"/>
      </w:rPr>
    </w:lvl>
  </w:abstractNum>
  <w:abstractNum w:abstractNumId="7" w15:restartNumberingAfterBreak="0">
    <w:nsid w:val="0888015B"/>
    <w:multiLevelType w:val="hybridMultilevel"/>
    <w:tmpl w:val="072219F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54463F"/>
    <w:multiLevelType w:val="hybridMultilevel"/>
    <w:tmpl w:val="2716F4F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667F9B"/>
    <w:multiLevelType w:val="hybridMultilevel"/>
    <w:tmpl w:val="95EC0562"/>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0BF022F3"/>
    <w:multiLevelType w:val="hybridMultilevel"/>
    <w:tmpl w:val="C0E8FB72"/>
    <w:lvl w:ilvl="0" w:tplc="ED4ACD1E">
      <w:start w:val="1"/>
      <w:numFmt w:val="bullet"/>
      <w:lvlText w:val=""/>
      <w:lvlJc w:val="left"/>
      <w:pPr>
        <w:tabs>
          <w:tab w:val="num" w:pos="1068"/>
        </w:tabs>
        <w:ind w:left="1068" w:hanging="360"/>
      </w:pPr>
      <w:rPr>
        <w:rFonts w:ascii="Symbol" w:hAnsi="Symbol" w:hint="default"/>
        <w:color w:val="auto"/>
      </w:rPr>
    </w:lvl>
    <w:lvl w:ilvl="1" w:tplc="04100003">
      <w:start w:val="1"/>
      <w:numFmt w:val="bullet"/>
      <w:lvlText w:val="o"/>
      <w:lvlJc w:val="left"/>
      <w:pPr>
        <w:tabs>
          <w:tab w:val="num" w:pos="2061"/>
        </w:tabs>
        <w:ind w:left="2061" w:hanging="360"/>
      </w:pPr>
      <w:rPr>
        <w:rFonts w:ascii="Courier New" w:hAnsi="Courier New" w:cs="Courier New" w:hint="default"/>
      </w:rPr>
    </w:lvl>
    <w:lvl w:ilvl="2" w:tplc="04100005" w:tentative="1">
      <w:start w:val="1"/>
      <w:numFmt w:val="bullet"/>
      <w:lvlText w:val=""/>
      <w:lvlJc w:val="left"/>
      <w:pPr>
        <w:tabs>
          <w:tab w:val="num" w:pos="2781"/>
        </w:tabs>
        <w:ind w:left="2781" w:hanging="360"/>
      </w:pPr>
      <w:rPr>
        <w:rFonts w:ascii="Wingdings" w:hAnsi="Wingdings" w:hint="default"/>
      </w:rPr>
    </w:lvl>
    <w:lvl w:ilvl="3" w:tplc="04100001" w:tentative="1">
      <w:start w:val="1"/>
      <w:numFmt w:val="bullet"/>
      <w:lvlText w:val=""/>
      <w:lvlJc w:val="left"/>
      <w:pPr>
        <w:tabs>
          <w:tab w:val="num" w:pos="3501"/>
        </w:tabs>
        <w:ind w:left="3501" w:hanging="360"/>
      </w:pPr>
      <w:rPr>
        <w:rFonts w:ascii="Symbol" w:hAnsi="Symbol" w:hint="default"/>
      </w:rPr>
    </w:lvl>
    <w:lvl w:ilvl="4" w:tplc="04100003" w:tentative="1">
      <w:start w:val="1"/>
      <w:numFmt w:val="bullet"/>
      <w:lvlText w:val="o"/>
      <w:lvlJc w:val="left"/>
      <w:pPr>
        <w:tabs>
          <w:tab w:val="num" w:pos="4221"/>
        </w:tabs>
        <w:ind w:left="4221" w:hanging="360"/>
      </w:pPr>
      <w:rPr>
        <w:rFonts w:ascii="Courier New" w:hAnsi="Courier New" w:cs="Courier New" w:hint="default"/>
      </w:rPr>
    </w:lvl>
    <w:lvl w:ilvl="5" w:tplc="04100005" w:tentative="1">
      <w:start w:val="1"/>
      <w:numFmt w:val="bullet"/>
      <w:lvlText w:val=""/>
      <w:lvlJc w:val="left"/>
      <w:pPr>
        <w:tabs>
          <w:tab w:val="num" w:pos="4941"/>
        </w:tabs>
        <w:ind w:left="4941" w:hanging="360"/>
      </w:pPr>
      <w:rPr>
        <w:rFonts w:ascii="Wingdings" w:hAnsi="Wingdings" w:hint="default"/>
      </w:rPr>
    </w:lvl>
    <w:lvl w:ilvl="6" w:tplc="04100001" w:tentative="1">
      <w:start w:val="1"/>
      <w:numFmt w:val="bullet"/>
      <w:lvlText w:val=""/>
      <w:lvlJc w:val="left"/>
      <w:pPr>
        <w:tabs>
          <w:tab w:val="num" w:pos="5661"/>
        </w:tabs>
        <w:ind w:left="5661" w:hanging="360"/>
      </w:pPr>
      <w:rPr>
        <w:rFonts w:ascii="Symbol" w:hAnsi="Symbol" w:hint="default"/>
      </w:rPr>
    </w:lvl>
    <w:lvl w:ilvl="7" w:tplc="04100003" w:tentative="1">
      <w:start w:val="1"/>
      <w:numFmt w:val="bullet"/>
      <w:lvlText w:val="o"/>
      <w:lvlJc w:val="left"/>
      <w:pPr>
        <w:tabs>
          <w:tab w:val="num" w:pos="6381"/>
        </w:tabs>
        <w:ind w:left="6381" w:hanging="360"/>
      </w:pPr>
      <w:rPr>
        <w:rFonts w:ascii="Courier New" w:hAnsi="Courier New" w:cs="Courier New" w:hint="default"/>
      </w:rPr>
    </w:lvl>
    <w:lvl w:ilvl="8" w:tplc="04100005" w:tentative="1">
      <w:start w:val="1"/>
      <w:numFmt w:val="bullet"/>
      <w:lvlText w:val=""/>
      <w:lvlJc w:val="left"/>
      <w:pPr>
        <w:tabs>
          <w:tab w:val="num" w:pos="7101"/>
        </w:tabs>
        <w:ind w:left="7101" w:hanging="360"/>
      </w:pPr>
      <w:rPr>
        <w:rFonts w:ascii="Wingdings" w:hAnsi="Wingdings" w:hint="default"/>
      </w:rPr>
    </w:lvl>
  </w:abstractNum>
  <w:abstractNum w:abstractNumId="11" w15:restartNumberingAfterBreak="0">
    <w:nsid w:val="0C1B144C"/>
    <w:multiLevelType w:val="hybridMultilevel"/>
    <w:tmpl w:val="D968F7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0E2E3040"/>
    <w:multiLevelType w:val="hybridMultilevel"/>
    <w:tmpl w:val="7AEAC2A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ED4ACD1E">
      <w:start w:val="1"/>
      <w:numFmt w:val="bullet"/>
      <w:lvlText w:val=""/>
      <w:lvlJc w:val="left"/>
      <w:pPr>
        <w:tabs>
          <w:tab w:val="num" w:pos="2160"/>
        </w:tabs>
        <w:ind w:left="2160" w:hanging="360"/>
      </w:pPr>
      <w:rPr>
        <w:rFonts w:ascii="Symbol" w:hAnsi="Symbol" w:hint="default"/>
        <w:color w:val="auto"/>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A23E1"/>
    <w:multiLevelType w:val="hybridMultilevel"/>
    <w:tmpl w:val="4D344F00"/>
    <w:lvl w:ilvl="0" w:tplc="A6B03FEE">
      <w:start w:val="1"/>
      <w:numFmt w:val="lowerLetter"/>
      <w:lvlText w:val="%1."/>
      <w:lvlJc w:val="left"/>
      <w:pPr>
        <w:tabs>
          <w:tab w:val="num" w:pos="1428"/>
        </w:tabs>
        <w:ind w:left="1428"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0234CFD"/>
    <w:multiLevelType w:val="hybridMultilevel"/>
    <w:tmpl w:val="68DAEADC"/>
    <w:lvl w:ilvl="0" w:tplc="A1CA5CEE">
      <w:start w:val="6"/>
      <w:numFmt w:val="bullet"/>
      <w:lvlText w:val="-"/>
      <w:lvlJc w:val="left"/>
      <w:pPr>
        <w:tabs>
          <w:tab w:val="num" w:pos="3852"/>
        </w:tabs>
        <w:ind w:left="3852" w:hanging="360"/>
      </w:pPr>
      <w:rPr>
        <w:rFonts w:ascii="Bookman Old Style" w:eastAsia="Times New Roman" w:hAnsi="Bookman Old Style" w:cs="Times New Roman" w:hint="default"/>
      </w:rPr>
    </w:lvl>
    <w:lvl w:ilvl="1" w:tplc="04100003" w:tentative="1">
      <w:start w:val="1"/>
      <w:numFmt w:val="bullet"/>
      <w:lvlText w:val="o"/>
      <w:lvlJc w:val="left"/>
      <w:pPr>
        <w:tabs>
          <w:tab w:val="num" w:pos="4572"/>
        </w:tabs>
        <w:ind w:left="4572" w:hanging="360"/>
      </w:pPr>
      <w:rPr>
        <w:rFonts w:ascii="Courier New" w:hAnsi="Courier New" w:cs="Courier New" w:hint="default"/>
      </w:rPr>
    </w:lvl>
    <w:lvl w:ilvl="2" w:tplc="04100005" w:tentative="1">
      <w:start w:val="1"/>
      <w:numFmt w:val="bullet"/>
      <w:lvlText w:val=""/>
      <w:lvlJc w:val="left"/>
      <w:pPr>
        <w:tabs>
          <w:tab w:val="num" w:pos="5292"/>
        </w:tabs>
        <w:ind w:left="5292" w:hanging="360"/>
      </w:pPr>
      <w:rPr>
        <w:rFonts w:ascii="Wingdings" w:hAnsi="Wingdings" w:hint="default"/>
      </w:rPr>
    </w:lvl>
    <w:lvl w:ilvl="3" w:tplc="04100001" w:tentative="1">
      <w:start w:val="1"/>
      <w:numFmt w:val="bullet"/>
      <w:lvlText w:val=""/>
      <w:lvlJc w:val="left"/>
      <w:pPr>
        <w:tabs>
          <w:tab w:val="num" w:pos="6012"/>
        </w:tabs>
        <w:ind w:left="6012" w:hanging="360"/>
      </w:pPr>
      <w:rPr>
        <w:rFonts w:ascii="Symbol" w:hAnsi="Symbol" w:hint="default"/>
      </w:rPr>
    </w:lvl>
    <w:lvl w:ilvl="4" w:tplc="04100003" w:tentative="1">
      <w:start w:val="1"/>
      <w:numFmt w:val="bullet"/>
      <w:lvlText w:val="o"/>
      <w:lvlJc w:val="left"/>
      <w:pPr>
        <w:tabs>
          <w:tab w:val="num" w:pos="6732"/>
        </w:tabs>
        <w:ind w:left="6732" w:hanging="360"/>
      </w:pPr>
      <w:rPr>
        <w:rFonts w:ascii="Courier New" w:hAnsi="Courier New" w:cs="Courier New" w:hint="default"/>
      </w:rPr>
    </w:lvl>
    <w:lvl w:ilvl="5" w:tplc="04100005" w:tentative="1">
      <w:start w:val="1"/>
      <w:numFmt w:val="bullet"/>
      <w:lvlText w:val=""/>
      <w:lvlJc w:val="left"/>
      <w:pPr>
        <w:tabs>
          <w:tab w:val="num" w:pos="7452"/>
        </w:tabs>
        <w:ind w:left="7452" w:hanging="360"/>
      </w:pPr>
      <w:rPr>
        <w:rFonts w:ascii="Wingdings" w:hAnsi="Wingdings" w:hint="default"/>
      </w:rPr>
    </w:lvl>
    <w:lvl w:ilvl="6" w:tplc="04100001" w:tentative="1">
      <w:start w:val="1"/>
      <w:numFmt w:val="bullet"/>
      <w:lvlText w:val=""/>
      <w:lvlJc w:val="left"/>
      <w:pPr>
        <w:tabs>
          <w:tab w:val="num" w:pos="8172"/>
        </w:tabs>
        <w:ind w:left="8172" w:hanging="360"/>
      </w:pPr>
      <w:rPr>
        <w:rFonts w:ascii="Symbol" w:hAnsi="Symbol" w:hint="default"/>
      </w:rPr>
    </w:lvl>
    <w:lvl w:ilvl="7" w:tplc="04100003" w:tentative="1">
      <w:start w:val="1"/>
      <w:numFmt w:val="bullet"/>
      <w:lvlText w:val="o"/>
      <w:lvlJc w:val="left"/>
      <w:pPr>
        <w:tabs>
          <w:tab w:val="num" w:pos="8892"/>
        </w:tabs>
        <w:ind w:left="8892" w:hanging="360"/>
      </w:pPr>
      <w:rPr>
        <w:rFonts w:ascii="Courier New" w:hAnsi="Courier New" w:cs="Courier New" w:hint="default"/>
      </w:rPr>
    </w:lvl>
    <w:lvl w:ilvl="8" w:tplc="04100005" w:tentative="1">
      <w:start w:val="1"/>
      <w:numFmt w:val="bullet"/>
      <w:lvlText w:val=""/>
      <w:lvlJc w:val="left"/>
      <w:pPr>
        <w:tabs>
          <w:tab w:val="num" w:pos="9612"/>
        </w:tabs>
        <w:ind w:left="9612" w:hanging="360"/>
      </w:pPr>
      <w:rPr>
        <w:rFonts w:ascii="Wingdings" w:hAnsi="Wingdings" w:hint="default"/>
      </w:rPr>
    </w:lvl>
  </w:abstractNum>
  <w:abstractNum w:abstractNumId="15" w15:restartNumberingAfterBreak="0">
    <w:nsid w:val="105654F0"/>
    <w:multiLevelType w:val="hybridMultilevel"/>
    <w:tmpl w:val="840417FC"/>
    <w:lvl w:ilvl="0" w:tplc="CB88CB0A">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738"/>
        </w:tabs>
        <w:ind w:left="738" w:hanging="360"/>
      </w:pPr>
    </w:lvl>
    <w:lvl w:ilvl="2" w:tplc="0410001B" w:tentative="1">
      <w:start w:val="1"/>
      <w:numFmt w:val="lowerRoman"/>
      <w:lvlText w:val="%3."/>
      <w:lvlJc w:val="right"/>
      <w:pPr>
        <w:tabs>
          <w:tab w:val="num" w:pos="1458"/>
        </w:tabs>
        <w:ind w:left="1458" w:hanging="180"/>
      </w:pPr>
    </w:lvl>
    <w:lvl w:ilvl="3" w:tplc="0410000F" w:tentative="1">
      <w:start w:val="1"/>
      <w:numFmt w:val="decimal"/>
      <w:lvlText w:val="%4."/>
      <w:lvlJc w:val="left"/>
      <w:pPr>
        <w:tabs>
          <w:tab w:val="num" w:pos="2178"/>
        </w:tabs>
        <w:ind w:left="2178" w:hanging="360"/>
      </w:pPr>
    </w:lvl>
    <w:lvl w:ilvl="4" w:tplc="04100019" w:tentative="1">
      <w:start w:val="1"/>
      <w:numFmt w:val="lowerLetter"/>
      <w:lvlText w:val="%5."/>
      <w:lvlJc w:val="left"/>
      <w:pPr>
        <w:tabs>
          <w:tab w:val="num" w:pos="2898"/>
        </w:tabs>
        <w:ind w:left="2898" w:hanging="360"/>
      </w:pPr>
    </w:lvl>
    <w:lvl w:ilvl="5" w:tplc="0410001B" w:tentative="1">
      <w:start w:val="1"/>
      <w:numFmt w:val="lowerRoman"/>
      <w:lvlText w:val="%6."/>
      <w:lvlJc w:val="right"/>
      <w:pPr>
        <w:tabs>
          <w:tab w:val="num" w:pos="3618"/>
        </w:tabs>
        <w:ind w:left="3618" w:hanging="180"/>
      </w:pPr>
    </w:lvl>
    <w:lvl w:ilvl="6" w:tplc="0410000F" w:tentative="1">
      <w:start w:val="1"/>
      <w:numFmt w:val="decimal"/>
      <w:lvlText w:val="%7."/>
      <w:lvlJc w:val="left"/>
      <w:pPr>
        <w:tabs>
          <w:tab w:val="num" w:pos="4338"/>
        </w:tabs>
        <w:ind w:left="4338" w:hanging="360"/>
      </w:pPr>
    </w:lvl>
    <w:lvl w:ilvl="7" w:tplc="04100019" w:tentative="1">
      <w:start w:val="1"/>
      <w:numFmt w:val="lowerLetter"/>
      <w:lvlText w:val="%8."/>
      <w:lvlJc w:val="left"/>
      <w:pPr>
        <w:tabs>
          <w:tab w:val="num" w:pos="5058"/>
        </w:tabs>
        <w:ind w:left="5058" w:hanging="360"/>
      </w:pPr>
    </w:lvl>
    <w:lvl w:ilvl="8" w:tplc="0410001B" w:tentative="1">
      <w:start w:val="1"/>
      <w:numFmt w:val="lowerRoman"/>
      <w:lvlText w:val="%9."/>
      <w:lvlJc w:val="right"/>
      <w:pPr>
        <w:tabs>
          <w:tab w:val="num" w:pos="5778"/>
        </w:tabs>
        <w:ind w:left="5778" w:hanging="180"/>
      </w:pPr>
    </w:lvl>
  </w:abstractNum>
  <w:abstractNum w:abstractNumId="16" w15:restartNumberingAfterBreak="0">
    <w:nsid w:val="12EF7DF5"/>
    <w:multiLevelType w:val="hybridMultilevel"/>
    <w:tmpl w:val="F0466C1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7" w15:restartNumberingAfterBreak="0">
    <w:nsid w:val="139F7ECF"/>
    <w:multiLevelType w:val="hybridMultilevel"/>
    <w:tmpl w:val="2B9A18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8" w15:restartNumberingAfterBreak="0">
    <w:nsid w:val="13B83955"/>
    <w:multiLevelType w:val="hybridMultilevel"/>
    <w:tmpl w:val="5DDE7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9" w15:restartNumberingAfterBreak="0">
    <w:nsid w:val="13DE61BB"/>
    <w:multiLevelType w:val="hybridMultilevel"/>
    <w:tmpl w:val="0D0AA0B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0" w15:restartNumberingAfterBreak="0">
    <w:nsid w:val="14400A65"/>
    <w:multiLevelType w:val="hybridMultilevel"/>
    <w:tmpl w:val="D40203F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1" w15:restartNumberingAfterBreak="0">
    <w:nsid w:val="14801C3A"/>
    <w:multiLevelType w:val="hybridMultilevel"/>
    <w:tmpl w:val="1CE8634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2" w15:restartNumberingAfterBreak="0">
    <w:nsid w:val="15133C8F"/>
    <w:multiLevelType w:val="hybridMultilevel"/>
    <w:tmpl w:val="AA3E9EA0"/>
    <w:lvl w:ilvl="0" w:tplc="04100001">
      <w:start w:val="1"/>
      <w:numFmt w:val="bullet"/>
      <w:lvlText w:val=""/>
      <w:lvlJc w:val="left"/>
      <w:pPr>
        <w:tabs>
          <w:tab w:val="num" w:pos="1428"/>
        </w:tabs>
        <w:ind w:left="1428" w:hanging="360"/>
      </w:pPr>
      <w:rPr>
        <w:rFonts w:ascii="Symbol" w:hAnsi="Symbol" w:hint="default"/>
      </w:rPr>
    </w:lvl>
    <w:lvl w:ilvl="1" w:tplc="3B908BF6">
      <w:start w:val="1"/>
      <w:numFmt w:val="lowerLetter"/>
      <w:lvlText w:val="%2."/>
      <w:lvlJc w:val="left"/>
      <w:pPr>
        <w:tabs>
          <w:tab w:val="num" w:pos="2148"/>
        </w:tabs>
        <w:ind w:left="2148" w:hanging="360"/>
      </w:pPr>
      <w:rPr>
        <w:rFont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16AB4481"/>
    <w:multiLevelType w:val="hybridMultilevel"/>
    <w:tmpl w:val="A72CD77C"/>
    <w:lvl w:ilvl="0" w:tplc="11368A12">
      <w:start w:val="1"/>
      <w:numFmt w:val="bullet"/>
      <w:lvlText w:val=""/>
      <w:lvlJc w:val="left"/>
      <w:pPr>
        <w:tabs>
          <w:tab w:val="num" w:pos="1428"/>
        </w:tabs>
        <w:ind w:left="1428" w:hanging="360"/>
      </w:pPr>
      <w:rPr>
        <w:rFonts w:ascii="Wingdings" w:hAnsi="Wingdings"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177D490F"/>
    <w:multiLevelType w:val="hybridMultilevel"/>
    <w:tmpl w:val="2D02316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5" w15:restartNumberingAfterBreak="0">
    <w:nsid w:val="17A95FE4"/>
    <w:multiLevelType w:val="hybridMultilevel"/>
    <w:tmpl w:val="DCDECEA0"/>
    <w:lvl w:ilvl="0" w:tplc="CB88CB0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30"/>
        </w:tabs>
        <w:ind w:left="30" w:hanging="360"/>
      </w:pPr>
    </w:lvl>
    <w:lvl w:ilvl="2" w:tplc="0410001B" w:tentative="1">
      <w:start w:val="1"/>
      <w:numFmt w:val="lowerRoman"/>
      <w:lvlText w:val="%3."/>
      <w:lvlJc w:val="right"/>
      <w:pPr>
        <w:tabs>
          <w:tab w:val="num" w:pos="750"/>
        </w:tabs>
        <w:ind w:left="750" w:hanging="180"/>
      </w:pPr>
    </w:lvl>
    <w:lvl w:ilvl="3" w:tplc="0410000F" w:tentative="1">
      <w:start w:val="1"/>
      <w:numFmt w:val="decimal"/>
      <w:lvlText w:val="%4."/>
      <w:lvlJc w:val="left"/>
      <w:pPr>
        <w:tabs>
          <w:tab w:val="num" w:pos="1470"/>
        </w:tabs>
        <w:ind w:left="1470" w:hanging="360"/>
      </w:pPr>
    </w:lvl>
    <w:lvl w:ilvl="4" w:tplc="04100019" w:tentative="1">
      <w:start w:val="1"/>
      <w:numFmt w:val="lowerLetter"/>
      <w:lvlText w:val="%5."/>
      <w:lvlJc w:val="left"/>
      <w:pPr>
        <w:tabs>
          <w:tab w:val="num" w:pos="2190"/>
        </w:tabs>
        <w:ind w:left="2190" w:hanging="360"/>
      </w:pPr>
    </w:lvl>
    <w:lvl w:ilvl="5" w:tplc="0410001B" w:tentative="1">
      <w:start w:val="1"/>
      <w:numFmt w:val="lowerRoman"/>
      <w:lvlText w:val="%6."/>
      <w:lvlJc w:val="right"/>
      <w:pPr>
        <w:tabs>
          <w:tab w:val="num" w:pos="2910"/>
        </w:tabs>
        <w:ind w:left="2910" w:hanging="180"/>
      </w:pPr>
    </w:lvl>
    <w:lvl w:ilvl="6" w:tplc="0410000F" w:tentative="1">
      <w:start w:val="1"/>
      <w:numFmt w:val="decimal"/>
      <w:lvlText w:val="%7."/>
      <w:lvlJc w:val="left"/>
      <w:pPr>
        <w:tabs>
          <w:tab w:val="num" w:pos="3630"/>
        </w:tabs>
        <w:ind w:left="3630" w:hanging="360"/>
      </w:pPr>
    </w:lvl>
    <w:lvl w:ilvl="7" w:tplc="04100019" w:tentative="1">
      <w:start w:val="1"/>
      <w:numFmt w:val="lowerLetter"/>
      <w:lvlText w:val="%8."/>
      <w:lvlJc w:val="left"/>
      <w:pPr>
        <w:tabs>
          <w:tab w:val="num" w:pos="4350"/>
        </w:tabs>
        <w:ind w:left="4350" w:hanging="360"/>
      </w:pPr>
    </w:lvl>
    <w:lvl w:ilvl="8" w:tplc="0410001B" w:tentative="1">
      <w:start w:val="1"/>
      <w:numFmt w:val="lowerRoman"/>
      <w:lvlText w:val="%9."/>
      <w:lvlJc w:val="right"/>
      <w:pPr>
        <w:tabs>
          <w:tab w:val="num" w:pos="5070"/>
        </w:tabs>
        <w:ind w:left="5070" w:hanging="180"/>
      </w:pPr>
    </w:lvl>
  </w:abstractNum>
  <w:abstractNum w:abstractNumId="26" w15:restartNumberingAfterBreak="0">
    <w:nsid w:val="17CF12DE"/>
    <w:multiLevelType w:val="hybridMultilevel"/>
    <w:tmpl w:val="F3244E0C"/>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18AB16BB"/>
    <w:multiLevelType w:val="hybridMultilevel"/>
    <w:tmpl w:val="B188287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18B62C7B"/>
    <w:multiLevelType w:val="hybridMultilevel"/>
    <w:tmpl w:val="5AB41BC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9" w15:restartNumberingAfterBreak="0">
    <w:nsid w:val="1B64130F"/>
    <w:multiLevelType w:val="hybridMultilevel"/>
    <w:tmpl w:val="AB3C8E3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B746DFC"/>
    <w:multiLevelType w:val="hybridMultilevel"/>
    <w:tmpl w:val="51D83F9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1BDF7522"/>
    <w:multiLevelType w:val="hybridMultilevel"/>
    <w:tmpl w:val="F062939E"/>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1CD373A5"/>
    <w:multiLevelType w:val="hybridMultilevel"/>
    <w:tmpl w:val="AEC090E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3" w15:restartNumberingAfterBreak="0">
    <w:nsid w:val="1D6433F3"/>
    <w:multiLevelType w:val="hybridMultilevel"/>
    <w:tmpl w:val="48601F0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1DA14F77"/>
    <w:multiLevelType w:val="hybridMultilevel"/>
    <w:tmpl w:val="ABD81B2E"/>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35" w15:restartNumberingAfterBreak="0">
    <w:nsid w:val="1F1401E4"/>
    <w:multiLevelType w:val="hybridMultilevel"/>
    <w:tmpl w:val="8A58F75C"/>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6" w15:restartNumberingAfterBreak="0">
    <w:nsid w:val="1F8D1BAE"/>
    <w:multiLevelType w:val="hybridMultilevel"/>
    <w:tmpl w:val="245A124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7" w15:restartNumberingAfterBreak="0">
    <w:nsid w:val="20452281"/>
    <w:multiLevelType w:val="hybridMultilevel"/>
    <w:tmpl w:val="5816A7C0"/>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F">
      <w:start w:val="1"/>
      <w:numFmt w:val="decimal"/>
      <w:lvlText w:val="%2."/>
      <w:lvlJc w:val="left"/>
      <w:pPr>
        <w:tabs>
          <w:tab w:val="num" w:pos="1452"/>
        </w:tabs>
        <w:ind w:left="1452" w:hanging="360"/>
      </w:pPr>
      <w:rPr>
        <w:rFonts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8" w15:restartNumberingAfterBreak="0">
    <w:nsid w:val="21130B41"/>
    <w:multiLevelType w:val="singleLevel"/>
    <w:tmpl w:val="08C61040"/>
    <w:lvl w:ilvl="0">
      <w:start w:val="1"/>
      <w:numFmt w:val="decimal"/>
      <w:lvlText w:val="Allegato %1.    "/>
      <w:lvlJc w:val="left"/>
      <w:pPr>
        <w:tabs>
          <w:tab w:val="num" w:pos="1418"/>
        </w:tabs>
        <w:ind w:left="1418" w:hanging="1418"/>
      </w:pPr>
      <w:rPr>
        <w:b w:val="0"/>
      </w:rPr>
    </w:lvl>
  </w:abstractNum>
  <w:abstractNum w:abstractNumId="39" w15:restartNumberingAfterBreak="0">
    <w:nsid w:val="23D4429A"/>
    <w:multiLevelType w:val="hybridMultilevel"/>
    <w:tmpl w:val="549EC4F0"/>
    <w:lvl w:ilvl="0" w:tplc="CAC43ADC">
      <w:start w:val="1"/>
      <w:numFmt w:val="decimal"/>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23E409A1"/>
    <w:multiLevelType w:val="hybridMultilevel"/>
    <w:tmpl w:val="0FFCB9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1" w15:restartNumberingAfterBreak="0">
    <w:nsid w:val="26444B83"/>
    <w:multiLevelType w:val="hybridMultilevel"/>
    <w:tmpl w:val="615A160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2" w15:restartNumberingAfterBreak="0">
    <w:nsid w:val="27034BB6"/>
    <w:multiLevelType w:val="hybridMultilevel"/>
    <w:tmpl w:val="B04C0234"/>
    <w:lvl w:ilvl="0" w:tplc="CB88CB0A">
      <w:start w:val="1"/>
      <w:numFmt w:val="lowerLetter"/>
      <w:lvlText w:val="%1."/>
      <w:lvlJc w:val="left"/>
      <w:pPr>
        <w:tabs>
          <w:tab w:val="num" w:pos="1428"/>
        </w:tabs>
        <w:ind w:left="1428" w:hanging="360"/>
      </w:pPr>
      <w:rPr>
        <w:rFonts w:hint="default"/>
      </w:rPr>
    </w:lvl>
    <w:lvl w:ilvl="1" w:tplc="11368A12">
      <w:start w:val="1"/>
      <w:numFmt w:val="bullet"/>
      <w:lvlText w:val=""/>
      <w:lvlJc w:val="left"/>
      <w:pPr>
        <w:tabs>
          <w:tab w:val="num" w:pos="2148"/>
        </w:tabs>
        <w:ind w:left="2148" w:hanging="360"/>
      </w:pPr>
      <w:rPr>
        <w:rFonts w:ascii="Wingdings" w:hAnsi="Wingdings" w:hint="default"/>
      </w:rPr>
    </w:lvl>
    <w:lvl w:ilvl="2" w:tplc="006A40EA">
      <w:start w:val="1"/>
      <w:numFmt w:val="lowerLetter"/>
      <w:lvlText w:val="%3)"/>
      <w:lvlJc w:val="left"/>
      <w:pPr>
        <w:tabs>
          <w:tab w:val="num" w:pos="3048"/>
        </w:tabs>
        <w:ind w:left="3048" w:hanging="360"/>
      </w:pPr>
      <w:rPr>
        <w:rFonts w:hint="default"/>
      </w:r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3" w15:restartNumberingAfterBreak="0">
    <w:nsid w:val="28992383"/>
    <w:multiLevelType w:val="hybridMultilevel"/>
    <w:tmpl w:val="E87A14F4"/>
    <w:lvl w:ilvl="0" w:tplc="7FA663E6">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4" w15:restartNumberingAfterBreak="0">
    <w:nsid w:val="28DD5970"/>
    <w:multiLevelType w:val="hybridMultilevel"/>
    <w:tmpl w:val="DF34642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5" w15:restartNumberingAfterBreak="0">
    <w:nsid w:val="2A570224"/>
    <w:multiLevelType w:val="hybridMultilevel"/>
    <w:tmpl w:val="8FA4F7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6" w15:restartNumberingAfterBreak="0">
    <w:nsid w:val="2A676174"/>
    <w:multiLevelType w:val="hybridMultilevel"/>
    <w:tmpl w:val="E16A3E30"/>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B336BF8"/>
    <w:multiLevelType w:val="hybridMultilevel"/>
    <w:tmpl w:val="B3A41C5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B6E46F2"/>
    <w:multiLevelType w:val="hybridMultilevel"/>
    <w:tmpl w:val="0EC6183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9" w15:restartNumberingAfterBreak="0">
    <w:nsid w:val="2BFF164B"/>
    <w:multiLevelType w:val="hybridMultilevel"/>
    <w:tmpl w:val="BE206C56"/>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0" w15:restartNumberingAfterBreak="0">
    <w:nsid w:val="2C074A9B"/>
    <w:multiLevelType w:val="multilevel"/>
    <w:tmpl w:val="87EA8DC8"/>
    <w:styleLink w:val="Stile1"/>
    <w:lvl w:ilvl="0">
      <w:start w:val="2"/>
      <w:numFmt w:val="decimal"/>
      <w:lvlText w:val="%1."/>
      <w:legacy w:legacy="1" w:legacySpace="0" w:legacyIndent="283"/>
      <w:lvlJc w:val="left"/>
      <w:pPr>
        <w:ind w:left="708"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2C8F1642"/>
    <w:multiLevelType w:val="hybridMultilevel"/>
    <w:tmpl w:val="878457A8"/>
    <w:lvl w:ilvl="0" w:tplc="A6B03FEE">
      <w:start w:val="1"/>
      <w:numFmt w:val="lowerLetter"/>
      <w:lvlText w:val="%1."/>
      <w:lvlJc w:val="left"/>
      <w:pPr>
        <w:tabs>
          <w:tab w:val="num" w:pos="1152"/>
        </w:tabs>
        <w:ind w:left="1152" w:hanging="360"/>
      </w:pPr>
      <w:rPr>
        <w:rFonts w:hint="default"/>
      </w:rPr>
    </w:lvl>
    <w:lvl w:ilvl="1" w:tplc="0410000F">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2F0D3AE8"/>
    <w:multiLevelType w:val="hybridMultilevel"/>
    <w:tmpl w:val="393AD1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3" w15:restartNumberingAfterBreak="0">
    <w:nsid w:val="2F744031"/>
    <w:multiLevelType w:val="hybridMultilevel"/>
    <w:tmpl w:val="9BA0E846"/>
    <w:lvl w:ilvl="0" w:tplc="11368A12">
      <w:start w:val="1"/>
      <w:numFmt w:val="bullet"/>
      <w:lvlText w:val=""/>
      <w:lvlJc w:val="left"/>
      <w:pPr>
        <w:tabs>
          <w:tab w:val="num" w:pos="912"/>
        </w:tabs>
        <w:ind w:left="912" w:hanging="360"/>
      </w:pPr>
      <w:rPr>
        <w:rFonts w:ascii="Wingdings" w:hAnsi="Wingdings" w:hint="default"/>
      </w:rPr>
    </w:lvl>
    <w:lvl w:ilvl="1" w:tplc="04100019" w:tentative="1">
      <w:start w:val="1"/>
      <w:numFmt w:val="lowerLetter"/>
      <w:lvlText w:val="%2."/>
      <w:lvlJc w:val="left"/>
      <w:pPr>
        <w:tabs>
          <w:tab w:val="num" w:pos="1632"/>
        </w:tabs>
        <w:ind w:left="1632" w:hanging="360"/>
      </w:pPr>
    </w:lvl>
    <w:lvl w:ilvl="2" w:tplc="0410001B" w:tentative="1">
      <w:start w:val="1"/>
      <w:numFmt w:val="lowerRoman"/>
      <w:lvlText w:val="%3."/>
      <w:lvlJc w:val="right"/>
      <w:pPr>
        <w:tabs>
          <w:tab w:val="num" w:pos="2352"/>
        </w:tabs>
        <w:ind w:left="2352" w:hanging="180"/>
      </w:pPr>
    </w:lvl>
    <w:lvl w:ilvl="3" w:tplc="0410000F" w:tentative="1">
      <w:start w:val="1"/>
      <w:numFmt w:val="decimal"/>
      <w:lvlText w:val="%4."/>
      <w:lvlJc w:val="left"/>
      <w:pPr>
        <w:tabs>
          <w:tab w:val="num" w:pos="3072"/>
        </w:tabs>
        <w:ind w:left="3072" w:hanging="360"/>
      </w:pPr>
    </w:lvl>
    <w:lvl w:ilvl="4" w:tplc="04100019" w:tentative="1">
      <w:start w:val="1"/>
      <w:numFmt w:val="lowerLetter"/>
      <w:lvlText w:val="%5."/>
      <w:lvlJc w:val="left"/>
      <w:pPr>
        <w:tabs>
          <w:tab w:val="num" w:pos="3792"/>
        </w:tabs>
        <w:ind w:left="3792" w:hanging="360"/>
      </w:pPr>
    </w:lvl>
    <w:lvl w:ilvl="5" w:tplc="0410001B" w:tentative="1">
      <w:start w:val="1"/>
      <w:numFmt w:val="lowerRoman"/>
      <w:lvlText w:val="%6."/>
      <w:lvlJc w:val="right"/>
      <w:pPr>
        <w:tabs>
          <w:tab w:val="num" w:pos="4512"/>
        </w:tabs>
        <w:ind w:left="4512" w:hanging="180"/>
      </w:pPr>
    </w:lvl>
    <w:lvl w:ilvl="6" w:tplc="0410000F" w:tentative="1">
      <w:start w:val="1"/>
      <w:numFmt w:val="decimal"/>
      <w:lvlText w:val="%7."/>
      <w:lvlJc w:val="left"/>
      <w:pPr>
        <w:tabs>
          <w:tab w:val="num" w:pos="5232"/>
        </w:tabs>
        <w:ind w:left="5232" w:hanging="360"/>
      </w:pPr>
    </w:lvl>
    <w:lvl w:ilvl="7" w:tplc="04100019" w:tentative="1">
      <w:start w:val="1"/>
      <w:numFmt w:val="lowerLetter"/>
      <w:lvlText w:val="%8."/>
      <w:lvlJc w:val="left"/>
      <w:pPr>
        <w:tabs>
          <w:tab w:val="num" w:pos="5952"/>
        </w:tabs>
        <w:ind w:left="5952" w:hanging="360"/>
      </w:pPr>
    </w:lvl>
    <w:lvl w:ilvl="8" w:tplc="0410001B" w:tentative="1">
      <w:start w:val="1"/>
      <w:numFmt w:val="lowerRoman"/>
      <w:lvlText w:val="%9."/>
      <w:lvlJc w:val="right"/>
      <w:pPr>
        <w:tabs>
          <w:tab w:val="num" w:pos="6672"/>
        </w:tabs>
        <w:ind w:left="6672" w:hanging="180"/>
      </w:pPr>
    </w:lvl>
  </w:abstractNum>
  <w:abstractNum w:abstractNumId="54" w15:restartNumberingAfterBreak="0">
    <w:nsid w:val="31D27470"/>
    <w:multiLevelType w:val="hybridMultilevel"/>
    <w:tmpl w:val="668A1620"/>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33D47B98"/>
    <w:multiLevelType w:val="hybridMultilevel"/>
    <w:tmpl w:val="62561A92"/>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363E33EB"/>
    <w:multiLevelType w:val="hybridMultilevel"/>
    <w:tmpl w:val="191A6B9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7" w15:restartNumberingAfterBreak="0">
    <w:nsid w:val="365B05E5"/>
    <w:multiLevelType w:val="hybridMultilevel"/>
    <w:tmpl w:val="B4D02204"/>
    <w:lvl w:ilvl="0" w:tplc="0410000F">
      <w:start w:val="1"/>
      <w:numFmt w:val="decimal"/>
      <w:lvlText w:val="%1."/>
      <w:lvlJc w:val="left"/>
      <w:pPr>
        <w:tabs>
          <w:tab w:val="num" w:pos="1776"/>
        </w:tabs>
        <w:ind w:left="1776" w:hanging="360"/>
      </w:p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8" w15:restartNumberingAfterBreak="0">
    <w:nsid w:val="36AE60B6"/>
    <w:multiLevelType w:val="hybridMultilevel"/>
    <w:tmpl w:val="E1F28D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9" w15:restartNumberingAfterBreak="0">
    <w:nsid w:val="370A2D61"/>
    <w:multiLevelType w:val="hybridMultilevel"/>
    <w:tmpl w:val="265CE1B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AE42BFD2">
      <w:start w:val="1"/>
      <w:numFmt w:val="decimal"/>
      <w:lvlText w:val="%3"/>
      <w:lvlJc w:val="center"/>
      <w:pPr>
        <w:tabs>
          <w:tab w:val="num" w:pos="2304"/>
        </w:tabs>
        <w:ind w:left="2304" w:hanging="324"/>
      </w:pPr>
      <w:rPr>
        <w:rFonts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0" w15:restartNumberingAfterBreak="0">
    <w:nsid w:val="373B1AF3"/>
    <w:multiLevelType w:val="hybridMultilevel"/>
    <w:tmpl w:val="0D38920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1" w15:restartNumberingAfterBreak="0">
    <w:nsid w:val="3B143942"/>
    <w:multiLevelType w:val="hybridMultilevel"/>
    <w:tmpl w:val="CE7C045A"/>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856"/>
        </w:tabs>
        <w:ind w:left="2856" w:hanging="360"/>
      </w:pPr>
    </w:lvl>
    <w:lvl w:ilvl="2" w:tplc="0410001B" w:tentative="1">
      <w:start w:val="1"/>
      <w:numFmt w:val="lowerRoman"/>
      <w:lvlText w:val="%3."/>
      <w:lvlJc w:val="right"/>
      <w:pPr>
        <w:tabs>
          <w:tab w:val="num" w:pos="3576"/>
        </w:tabs>
        <w:ind w:left="3576" w:hanging="180"/>
      </w:pPr>
    </w:lvl>
    <w:lvl w:ilvl="3" w:tplc="0410000F" w:tentative="1">
      <w:start w:val="1"/>
      <w:numFmt w:val="decimal"/>
      <w:lvlText w:val="%4."/>
      <w:lvlJc w:val="left"/>
      <w:pPr>
        <w:tabs>
          <w:tab w:val="num" w:pos="4296"/>
        </w:tabs>
        <w:ind w:left="4296" w:hanging="360"/>
      </w:pPr>
    </w:lvl>
    <w:lvl w:ilvl="4" w:tplc="04100019" w:tentative="1">
      <w:start w:val="1"/>
      <w:numFmt w:val="lowerLetter"/>
      <w:lvlText w:val="%5."/>
      <w:lvlJc w:val="left"/>
      <w:pPr>
        <w:tabs>
          <w:tab w:val="num" w:pos="5016"/>
        </w:tabs>
        <w:ind w:left="5016" w:hanging="360"/>
      </w:pPr>
    </w:lvl>
    <w:lvl w:ilvl="5" w:tplc="0410001B" w:tentative="1">
      <w:start w:val="1"/>
      <w:numFmt w:val="lowerRoman"/>
      <w:lvlText w:val="%6."/>
      <w:lvlJc w:val="right"/>
      <w:pPr>
        <w:tabs>
          <w:tab w:val="num" w:pos="5736"/>
        </w:tabs>
        <w:ind w:left="5736" w:hanging="180"/>
      </w:pPr>
    </w:lvl>
    <w:lvl w:ilvl="6" w:tplc="0410000F" w:tentative="1">
      <w:start w:val="1"/>
      <w:numFmt w:val="decimal"/>
      <w:lvlText w:val="%7."/>
      <w:lvlJc w:val="left"/>
      <w:pPr>
        <w:tabs>
          <w:tab w:val="num" w:pos="6456"/>
        </w:tabs>
        <w:ind w:left="6456" w:hanging="360"/>
      </w:pPr>
    </w:lvl>
    <w:lvl w:ilvl="7" w:tplc="04100019" w:tentative="1">
      <w:start w:val="1"/>
      <w:numFmt w:val="lowerLetter"/>
      <w:lvlText w:val="%8."/>
      <w:lvlJc w:val="left"/>
      <w:pPr>
        <w:tabs>
          <w:tab w:val="num" w:pos="7176"/>
        </w:tabs>
        <w:ind w:left="7176" w:hanging="360"/>
      </w:pPr>
    </w:lvl>
    <w:lvl w:ilvl="8" w:tplc="0410001B" w:tentative="1">
      <w:start w:val="1"/>
      <w:numFmt w:val="lowerRoman"/>
      <w:lvlText w:val="%9."/>
      <w:lvlJc w:val="right"/>
      <w:pPr>
        <w:tabs>
          <w:tab w:val="num" w:pos="7896"/>
        </w:tabs>
        <w:ind w:left="7896" w:hanging="180"/>
      </w:pPr>
    </w:lvl>
  </w:abstractNum>
  <w:abstractNum w:abstractNumId="62" w15:restartNumberingAfterBreak="0">
    <w:nsid w:val="3CC34DA3"/>
    <w:multiLevelType w:val="hybridMultilevel"/>
    <w:tmpl w:val="6DDE659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63" w15:restartNumberingAfterBreak="0">
    <w:nsid w:val="3F270C4F"/>
    <w:multiLevelType w:val="hybridMultilevel"/>
    <w:tmpl w:val="DC5C589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4" w15:restartNumberingAfterBreak="0">
    <w:nsid w:val="3FB01096"/>
    <w:multiLevelType w:val="hybridMultilevel"/>
    <w:tmpl w:val="12D2465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65" w15:restartNumberingAfterBreak="0">
    <w:nsid w:val="40AE12B1"/>
    <w:multiLevelType w:val="hybridMultilevel"/>
    <w:tmpl w:val="7708DDC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6" w15:restartNumberingAfterBreak="0">
    <w:nsid w:val="40DD0F34"/>
    <w:multiLevelType w:val="hybridMultilevel"/>
    <w:tmpl w:val="C35E6DD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7" w15:restartNumberingAfterBreak="0">
    <w:nsid w:val="41646E20"/>
    <w:multiLevelType w:val="hybridMultilevel"/>
    <w:tmpl w:val="D7D0C010"/>
    <w:lvl w:ilvl="0" w:tplc="E5D6CE2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2EF087F"/>
    <w:multiLevelType w:val="hybridMultilevel"/>
    <w:tmpl w:val="89F2B494"/>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69" w15:restartNumberingAfterBreak="0">
    <w:nsid w:val="44897BF0"/>
    <w:multiLevelType w:val="hybridMultilevel"/>
    <w:tmpl w:val="E1A4059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0" w15:restartNumberingAfterBreak="0">
    <w:nsid w:val="46086FE7"/>
    <w:multiLevelType w:val="hybridMultilevel"/>
    <w:tmpl w:val="A3D22CC4"/>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1" w15:restartNumberingAfterBreak="0">
    <w:nsid w:val="469D4B5B"/>
    <w:multiLevelType w:val="hybridMultilevel"/>
    <w:tmpl w:val="60E6D2C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6DF2025"/>
    <w:multiLevelType w:val="hybridMultilevel"/>
    <w:tmpl w:val="455AE76C"/>
    <w:lvl w:ilvl="0" w:tplc="11368A12">
      <w:start w:val="1"/>
      <w:numFmt w:val="bullet"/>
      <w:lvlText w:val=""/>
      <w:lvlJc w:val="left"/>
      <w:pPr>
        <w:tabs>
          <w:tab w:val="num" w:pos="1068"/>
        </w:tabs>
        <w:ind w:left="1068" w:hanging="360"/>
      </w:pPr>
      <w:rPr>
        <w:rFonts w:ascii="Wingdings" w:hAnsi="Wingdings" w:hint="default"/>
      </w:rPr>
    </w:lvl>
    <w:lvl w:ilvl="1" w:tplc="04100019" w:tentative="1">
      <w:start w:val="1"/>
      <w:numFmt w:val="lowerLetter"/>
      <w:lvlText w:val="%2."/>
      <w:lvlJc w:val="left"/>
      <w:pPr>
        <w:tabs>
          <w:tab w:val="num" w:pos="1356"/>
        </w:tabs>
        <w:ind w:left="1356" w:hanging="360"/>
      </w:pPr>
    </w:lvl>
    <w:lvl w:ilvl="2" w:tplc="0410001B" w:tentative="1">
      <w:start w:val="1"/>
      <w:numFmt w:val="lowerRoman"/>
      <w:lvlText w:val="%3."/>
      <w:lvlJc w:val="right"/>
      <w:pPr>
        <w:tabs>
          <w:tab w:val="num" w:pos="2076"/>
        </w:tabs>
        <w:ind w:left="2076" w:hanging="180"/>
      </w:pPr>
    </w:lvl>
    <w:lvl w:ilvl="3" w:tplc="0410000F" w:tentative="1">
      <w:start w:val="1"/>
      <w:numFmt w:val="decimal"/>
      <w:lvlText w:val="%4."/>
      <w:lvlJc w:val="left"/>
      <w:pPr>
        <w:tabs>
          <w:tab w:val="num" w:pos="2796"/>
        </w:tabs>
        <w:ind w:left="2796" w:hanging="360"/>
      </w:pPr>
    </w:lvl>
    <w:lvl w:ilvl="4" w:tplc="04100019" w:tentative="1">
      <w:start w:val="1"/>
      <w:numFmt w:val="lowerLetter"/>
      <w:lvlText w:val="%5."/>
      <w:lvlJc w:val="left"/>
      <w:pPr>
        <w:tabs>
          <w:tab w:val="num" w:pos="3516"/>
        </w:tabs>
        <w:ind w:left="3516" w:hanging="360"/>
      </w:pPr>
    </w:lvl>
    <w:lvl w:ilvl="5" w:tplc="0410001B" w:tentative="1">
      <w:start w:val="1"/>
      <w:numFmt w:val="lowerRoman"/>
      <w:lvlText w:val="%6."/>
      <w:lvlJc w:val="right"/>
      <w:pPr>
        <w:tabs>
          <w:tab w:val="num" w:pos="4236"/>
        </w:tabs>
        <w:ind w:left="4236" w:hanging="180"/>
      </w:pPr>
    </w:lvl>
    <w:lvl w:ilvl="6" w:tplc="0410000F" w:tentative="1">
      <w:start w:val="1"/>
      <w:numFmt w:val="decimal"/>
      <w:lvlText w:val="%7."/>
      <w:lvlJc w:val="left"/>
      <w:pPr>
        <w:tabs>
          <w:tab w:val="num" w:pos="4956"/>
        </w:tabs>
        <w:ind w:left="4956" w:hanging="360"/>
      </w:pPr>
    </w:lvl>
    <w:lvl w:ilvl="7" w:tplc="04100019" w:tentative="1">
      <w:start w:val="1"/>
      <w:numFmt w:val="lowerLetter"/>
      <w:lvlText w:val="%8."/>
      <w:lvlJc w:val="left"/>
      <w:pPr>
        <w:tabs>
          <w:tab w:val="num" w:pos="5676"/>
        </w:tabs>
        <w:ind w:left="5676" w:hanging="360"/>
      </w:pPr>
    </w:lvl>
    <w:lvl w:ilvl="8" w:tplc="0410001B" w:tentative="1">
      <w:start w:val="1"/>
      <w:numFmt w:val="lowerRoman"/>
      <w:lvlText w:val="%9."/>
      <w:lvlJc w:val="right"/>
      <w:pPr>
        <w:tabs>
          <w:tab w:val="num" w:pos="6396"/>
        </w:tabs>
        <w:ind w:left="6396" w:hanging="180"/>
      </w:pPr>
    </w:lvl>
  </w:abstractNum>
  <w:abstractNum w:abstractNumId="73" w15:restartNumberingAfterBreak="0">
    <w:nsid w:val="47694DF4"/>
    <w:multiLevelType w:val="hybridMultilevel"/>
    <w:tmpl w:val="8E60824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4" w15:restartNumberingAfterBreak="0">
    <w:nsid w:val="48302A9E"/>
    <w:multiLevelType w:val="hybridMultilevel"/>
    <w:tmpl w:val="3426E25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75" w15:restartNumberingAfterBreak="0">
    <w:nsid w:val="4BB072F5"/>
    <w:multiLevelType w:val="hybridMultilevel"/>
    <w:tmpl w:val="F2E01F98"/>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6" w15:restartNumberingAfterBreak="0">
    <w:nsid w:val="4BD20F34"/>
    <w:multiLevelType w:val="hybridMultilevel"/>
    <w:tmpl w:val="9F367262"/>
    <w:lvl w:ilvl="0" w:tplc="0410000F">
      <w:start w:val="1"/>
      <w:numFmt w:val="decimal"/>
      <w:lvlText w:val="%1."/>
      <w:lvlJc w:val="left"/>
      <w:pPr>
        <w:tabs>
          <w:tab w:val="num" w:pos="1512"/>
        </w:tabs>
        <w:ind w:left="1512" w:hanging="360"/>
      </w:pPr>
    </w:lvl>
    <w:lvl w:ilvl="1" w:tplc="04100019">
      <w:start w:val="1"/>
      <w:numFmt w:val="lowerLetter"/>
      <w:lvlText w:val="%2."/>
      <w:lvlJc w:val="left"/>
      <w:pPr>
        <w:tabs>
          <w:tab w:val="num" w:pos="2232"/>
        </w:tabs>
        <w:ind w:left="2232" w:hanging="360"/>
      </w:pPr>
    </w:lvl>
    <w:lvl w:ilvl="2" w:tplc="0410001B" w:tentative="1">
      <w:start w:val="1"/>
      <w:numFmt w:val="lowerRoman"/>
      <w:lvlText w:val="%3."/>
      <w:lvlJc w:val="right"/>
      <w:pPr>
        <w:tabs>
          <w:tab w:val="num" w:pos="2952"/>
        </w:tabs>
        <w:ind w:left="2952" w:hanging="180"/>
      </w:pPr>
    </w:lvl>
    <w:lvl w:ilvl="3" w:tplc="0410000F" w:tentative="1">
      <w:start w:val="1"/>
      <w:numFmt w:val="decimal"/>
      <w:lvlText w:val="%4."/>
      <w:lvlJc w:val="left"/>
      <w:pPr>
        <w:tabs>
          <w:tab w:val="num" w:pos="3672"/>
        </w:tabs>
        <w:ind w:left="3672" w:hanging="360"/>
      </w:pPr>
    </w:lvl>
    <w:lvl w:ilvl="4" w:tplc="04100019" w:tentative="1">
      <w:start w:val="1"/>
      <w:numFmt w:val="lowerLetter"/>
      <w:lvlText w:val="%5."/>
      <w:lvlJc w:val="left"/>
      <w:pPr>
        <w:tabs>
          <w:tab w:val="num" w:pos="4392"/>
        </w:tabs>
        <w:ind w:left="4392" w:hanging="360"/>
      </w:pPr>
    </w:lvl>
    <w:lvl w:ilvl="5" w:tplc="0410001B" w:tentative="1">
      <w:start w:val="1"/>
      <w:numFmt w:val="lowerRoman"/>
      <w:lvlText w:val="%6."/>
      <w:lvlJc w:val="right"/>
      <w:pPr>
        <w:tabs>
          <w:tab w:val="num" w:pos="5112"/>
        </w:tabs>
        <w:ind w:left="5112" w:hanging="180"/>
      </w:pPr>
    </w:lvl>
    <w:lvl w:ilvl="6" w:tplc="0410000F" w:tentative="1">
      <w:start w:val="1"/>
      <w:numFmt w:val="decimal"/>
      <w:lvlText w:val="%7."/>
      <w:lvlJc w:val="left"/>
      <w:pPr>
        <w:tabs>
          <w:tab w:val="num" w:pos="5832"/>
        </w:tabs>
        <w:ind w:left="5832" w:hanging="360"/>
      </w:pPr>
    </w:lvl>
    <w:lvl w:ilvl="7" w:tplc="04100019" w:tentative="1">
      <w:start w:val="1"/>
      <w:numFmt w:val="lowerLetter"/>
      <w:lvlText w:val="%8."/>
      <w:lvlJc w:val="left"/>
      <w:pPr>
        <w:tabs>
          <w:tab w:val="num" w:pos="6552"/>
        </w:tabs>
        <w:ind w:left="6552" w:hanging="360"/>
      </w:pPr>
    </w:lvl>
    <w:lvl w:ilvl="8" w:tplc="0410001B" w:tentative="1">
      <w:start w:val="1"/>
      <w:numFmt w:val="lowerRoman"/>
      <w:lvlText w:val="%9."/>
      <w:lvlJc w:val="right"/>
      <w:pPr>
        <w:tabs>
          <w:tab w:val="num" w:pos="7272"/>
        </w:tabs>
        <w:ind w:left="7272" w:hanging="180"/>
      </w:pPr>
    </w:lvl>
  </w:abstractNum>
  <w:abstractNum w:abstractNumId="77" w15:restartNumberingAfterBreak="0">
    <w:nsid w:val="4C27420E"/>
    <w:multiLevelType w:val="hybridMultilevel"/>
    <w:tmpl w:val="86641EC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8" w15:restartNumberingAfterBreak="0">
    <w:nsid w:val="4E2E77A1"/>
    <w:multiLevelType w:val="hybridMultilevel"/>
    <w:tmpl w:val="47C243F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9" w15:restartNumberingAfterBreak="0">
    <w:nsid w:val="4F9711CC"/>
    <w:multiLevelType w:val="hybridMultilevel"/>
    <w:tmpl w:val="CA0E26D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0" w15:restartNumberingAfterBreak="0">
    <w:nsid w:val="5004638C"/>
    <w:multiLevelType w:val="hybridMultilevel"/>
    <w:tmpl w:val="6AA2205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1" w15:restartNumberingAfterBreak="0">
    <w:nsid w:val="510D2180"/>
    <w:multiLevelType w:val="hybridMultilevel"/>
    <w:tmpl w:val="ED9623B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2" w15:restartNumberingAfterBreak="0">
    <w:nsid w:val="52821C66"/>
    <w:multiLevelType w:val="hybridMultilevel"/>
    <w:tmpl w:val="566E4464"/>
    <w:lvl w:ilvl="0" w:tplc="DD38441E">
      <w:start w:val="1"/>
      <w:numFmt w:val="bullet"/>
      <w:lvlText w:val="-"/>
      <w:lvlJc w:val="left"/>
      <w:pPr>
        <w:tabs>
          <w:tab w:val="num" w:pos="1428"/>
        </w:tabs>
        <w:ind w:left="1428" w:hanging="360"/>
      </w:pPr>
      <w:rPr>
        <w:rFonts w:ascii="Garamond" w:eastAsia="Times New Roman" w:hAnsi="Garamond" w:cs="Times New Roman" w:hint="default"/>
        <w:color w:val="auto"/>
      </w:rPr>
    </w:lvl>
    <w:lvl w:ilvl="1" w:tplc="47E23364">
      <w:start w:val="1"/>
      <w:numFmt w:val="bullet"/>
      <w:lvlText w:val="-"/>
      <w:lvlJc w:val="left"/>
      <w:pPr>
        <w:tabs>
          <w:tab w:val="num" w:pos="2421"/>
        </w:tabs>
        <w:ind w:left="2421" w:hanging="360"/>
      </w:pPr>
      <w:rPr>
        <w:rFonts w:ascii="Arial" w:hAnsi="Arial" w:hint="default"/>
        <w:color w:val="auto"/>
      </w:rPr>
    </w:lvl>
    <w:lvl w:ilvl="2" w:tplc="04100005" w:tentative="1">
      <w:start w:val="1"/>
      <w:numFmt w:val="bullet"/>
      <w:lvlText w:val=""/>
      <w:lvlJc w:val="left"/>
      <w:pPr>
        <w:tabs>
          <w:tab w:val="num" w:pos="3141"/>
        </w:tabs>
        <w:ind w:left="3141" w:hanging="360"/>
      </w:pPr>
      <w:rPr>
        <w:rFonts w:ascii="Wingdings" w:hAnsi="Wingdings" w:hint="default"/>
      </w:rPr>
    </w:lvl>
    <w:lvl w:ilvl="3" w:tplc="04100001" w:tentative="1">
      <w:start w:val="1"/>
      <w:numFmt w:val="bullet"/>
      <w:lvlText w:val=""/>
      <w:lvlJc w:val="left"/>
      <w:pPr>
        <w:tabs>
          <w:tab w:val="num" w:pos="3861"/>
        </w:tabs>
        <w:ind w:left="3861" w:hanging="360"/>
      </w:pPr>
      <w:rPr>
        <w:rFonts w:ascii="Symbol" w:hAnsi="Symbol" w:hint="default"/>
      </w:rPr>
    </w:lvl>
    <w:lvl w:ilvl="4" w:tplc="04100003" w:tentative="1">
      <w:start w:val="1"/>
      <w:numFmt w:val="bullet"/>
      <w:lvlText w:val="o"/>
      <w:lvlJc w:val="left"/>
      <w:pPr>
        <w:tabs>
          <w:tab w:val="num" w:pos="4581"/>
        </w:tabs>
        <w:ind w:left="4581" w:hanging="360"/>
      </w:pPr>
      <w:rPr>
        <w:rFonts w:ascii="Courier New" w:hAnsi="Courier New" w:cs="Courier New" w:hint="default"/>
      </w:rPr>
    </w:lvl>
    <w:lvl w:ilvl="5" w:tplc="04100005" w:tentative="1">
      <w:start w:val="1"/>
      <w:numFmt w:val="bullet"/>
      <w:lvlText w:val=""/>
      <w:lvlJc w:val="left"/>
      <w:pPr>
        <w:tabs>
          <w:tab w:val="num" w:pos="5301"/>
        </w:tabs>
        <w:ind w:left="5301" w:hanging="360"/>
      </w:pPr>
      <w:rPr>
        <w:rFonts w:ascii="Wingdings" w:hAnsi="Wingdings" w:hint="default"/>
      </w:rPr>
    </w:lvl>
    <w:lvl w:ilvl="6" w:tplc="04100001" w:tentative="1">
      <w:start w:val="1"/>
      <w:numFmt w:val="bullet"/>
      <w:lvlText w:val=""/>
      <w:lvlJc w:val="left"/>
      <w:pPr>
        <w:tabs>
          <w:tab w:val="num" w:pos="6021"/>
        </w:tabs>
        <w:ind w:left="6021" w:hanging="360"/>
      </w:pPr>
      <w:rPr>
        <w:rFonts w:ascii="Symbol" w:hAnsi="Symbol" w:hint="default"/>
      </w:rPr>
    </w:lvl>
    <w:lvl w:ilvl="7" w:tplc="04100003" w:tentative="1">
      <w:start w:val="1"/>
      <w:numFmt w:val="bullet"/>
      <w:lvlText w:val="o"/>
      <w:lvlJc w:val="left"/>
      <w:pPr>
        <w:tabs>
          <w:tab w:val="num" w:pos="6741"/>
        </w:tabs>
        <w:ind w:left="6741" w:hanging="360"/>
      </w:pPr>
      <w:rPr>
        <w:rFonts w:ascii="Courier New" w:hAnsi="Courier New" w:cs="Courier New" w:hint="default"/>
      </w:rPr>
    </w:lvl>
    <w:lvl w:ilvl="8" w:tplc="04100005" w:tentative="1">
      <w:start w:val="1"/>
      <w:numFmt w:val="bullet"/>
      <w:lvlText w:val=""/>
      <w:lvlJc w:val="left"/>
      <w:pPr>
        <w:tabs>
          <w:tab w:val="num" w:pos="7461"/>
        </w:tabs>
        <w:ind w:left="7461" w:hanging="360"/>
      </w:pPr>
      <w:rPr>
        <w:rFonts w:ascii="Wingdings" w:hAnsi="Wingdings" w:hint="default"/>
      </w:rPr>
    </w:lvl>
  </w:abstractNum>
  <w:abstractNum w:abstractNumId="83" w15:restartNumberingAfterBreak="0">
    <w:nsid w:val="52BC45D6"/>
    <w:multiLevelType w:val="hybridMultilevel"/>
    <w:tmpl w:val="C2CEF38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4" w15:restartNumberingAfterBreak="0">
    <w:nsid w:val="53035661"/>
    <w:multiLevelType w:val="hybridMultilevel"/>
    <w:tmpl w:val="12FA6EEE"/>
    <w:lvl w:ilvl="0" w:tplc="CB88CB0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390"/>
        </w:tabs>
        <w:ind w:left="390" w:hanging="360"/>
      </w:pPr>
    </w:lvl>
    <w:lvl w:ilvl="2" w:tplc="0410001B" w:tentative="1">
      <w:start w:val="1"/>
      <w:numFmt w:val="lowerRoman"/>
      <w:lvlText w:val="%3."/>
      <w:lvlJc w:val="right"/>
      <w:pPr>
        <w:tabs>
          <w:tab w:val="num" w:pos="1110"/>
        </w:tabs>
        <w:ind w:left="1110" w:hanging="180"/>
      </w:pPr>
    </w:lvl>
    <w:lvl w:ilvl="3" w:tplc="0410000F" w:tentative="1">
      <w:start w:val="1"/>
      <w:numFmt w:val="decimal"/>
      <w:lvlText w:val="%4."/>
      <w:lvlJc w:val="left"/>
      <w:pPr>
        <w:tabs>
          <w:tab w:val="num" w:pos="1830"/>
        </w:tabs>
        <w:ind w:left="1830" w:hanging="360"/>
      </w:pPr>
    </w:lvl>
    <w:lvl w:ilvl="4" w:tplc="04100019" w:tentative="1">
      <w:start w:val="1"/>
      <w:numFmt w:val="lowerLetter"/>
      <w:lvlText w:val="%5."/>
      <w:lvlJc w:val="left"/>
      <w:pPr>
        <w:tabs>
          <w:tab w:val="num" w:pos="2550"/>
        </w:tabs>
        <w:ind w:left="2550" w:hanging="360"/>
      </w:pPr>
    </w:lvl>
    <w:lvl w:ilvl="5" w:tplc="0410001B" w:tentative="1">
      <w:start w:val="1"/>
      <w:numFmt w:val="lowerRoman"/>
      <w:lvlText w:val="%6."/>
      <w:lvlJc w:val="right"/>
      <w:pPr>
        <w:tabs>
          <w:tab w:val="num" w:pos="3270"/>
        </w:tabs>
        <w:ind w:left="3270" w:hanging="180"/>
      </w:pPr>
    </w:lvl>
    <w:lvl w:ilvl="6" w:tplc="0410000F" w:tentative="1">
      <w:start w:val="1"/>
      <w:numFmt w:val="decimal"/>
      <w:lvlText w:val="%7."/>
      <w:lvlJc w:val="left"/>
      <w:pPr>
        <w:tabs>
          <w:tab w:val="num" w:pos="3990"/>
        </w:tabs>
        <w:ind w:left="3990" w:hanging="360"/>
      </w:pPr>
    </w:lvl>
    <w:lvl w:ilvl="7" w:tplc="04100019" w:tentative="1">
      <w:start w:val="1"/>
      <w:numFmt w:val="lowerLetter"/>
      <w:lvlText w:val="%8."/>
      <w:lvlJc w:val="left"/>
      <w:pPr>
        <w:tabs>
          <w:tab w:val="num" w:pos="4710"/>
        </w:tabs>
        <w:ind w:left="4710" w:hanging="360"/>
      </w:pPr>
    </w:lvl>
    <w:lvl w:ilvl="8" w:tplc="0410001B" w:tentative="1">
      <w:start w:val="1"/>
      <w:numFmt w:val="lowerRoman"/>
      <w:lvlText w:val="%9."/>
      <w:lvlJc w:val="right"/>
      <w:pPr>
        <w:tabs>
          <w:tab w:val="num" w:pos="5430"/>
        </w:tabs>
        <w:ind w:left="5430" w:hanging="180"/>
      </w:pPr>
    </w:lvl>
  </w:abstractNum>
  <w:abstractNum w:abstractNumId="85" w15:restartNumberingAfterBreak="0">
    <w:nsid w:val="530659AB"/>
    <w:multiLevelType w:val="hybridMultilevel"/>
    <w:tmpl w:val="9E38706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6" w15:restartNumberingAfterBreak="0">
    <w:nsid w:val="54697556"/>
    <w:multiLevelType w:val="hybridMultilevel"/>
    <w:tmpl w:val="4D9CC75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7" w15:restartNumberingAfterBreak="0">
    <w:nsid w:val="5485419F"/>
    <w:multiLevelType w:val="hybridMultilevel"/>
    <w:tmpl w:val="7B48D434"/>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88" w15:restartNumberingAfterBreak="0">
    <w:nsid w:val="55E44335"/>
    <w:multiLevelType w:val="multilevel"/>
    <w:tmpl w:val="8CF649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9" w15:restartNumberingAfterBreak="0">
    <w:nsid w:val="5629385B"/>
    <w:multiLevelType w:val="hybridMultilevel"/>
    <w:tmpl w:val="9850AE26"/>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90" w15:restartNumberingAfterBreak="0">
    <w:nsid w:val="57C446B8"/>
    <w:multiLevelType w:val="hybridMultilevel"/>
    <w:tmpl w:val="75C0CE92"/>
    <w:lvl w:ilvl="0" w:tplc="A6B03FEE">
      <w:start w:val="1"/>
      <w:numFmt w:val="lowerLetter"/>
      <w:lvlText w:val="%1."/>
      <w:lvlJc w:val="left"/>
      <w:pPr>
        <w:tabs>
          <w:tab w:val="num" w:pos="1152"/>
        </w:tabs>
        <w:ind w:left="1152" w:hanging="360"/>
      </w:pPr>
      <w:rPr>
        <w:rFonts w:hint="default"/>
      </w:rPr>
    </w:lvl>
    <w:lvl w:ilvl="1" w:tplc="04100003" w:tentative="1">
      <w:start w:val="1"/>
      <w:numFmt w:val="bullet"/>
      <w:lvlText w:val="o"/>
      <w:lvlJc w:val="left"/>
      <w:pPr>
        <w:tabs>
          <w:tab w:val="num" w:pos="804"/>
        </w:tabs>
        <w:ind w:left="804" w:hanging="360"/>
      </w:pPr>
      <w:rPr>
        <w:rFonts w:ascii="Courier New" w:hAnsi="Courier New" w:cs="Courier New" w:hint="default"/>
      </w:rPr>
    </w:lvl>
    <w:lvl w:ilvl="2" w:tplc="04100005" w:tentative="1">
      <w:start w:val="1"/>
      <w:numFmt w:val="bullet"/>
      <w:lvlText w:val=""/>
      <w:lvlJc w:val="left"/>
      <w:pPr>
        <w:tabs>
          <w:tab w:val="num" w:pos="1524"/>
        </w:tabs>
        <w:ind w:left="1524" w:hanging="360"/>
      </w:pPr>
      <w:rPr>
        <w:rFonts w:ascii="Wingdings" w:hAnsi="Wingdings" w:hint="default"/>
      </w:rPr>
    </w:lvl>
    <w:lvl w:ilvl="3" w:tplc="04100001" w:tentative="1">
      <w:start w:val="1"/>
      <w:numFmt w:val="bullet"/>
      <w:lvlText w:val=""/>
      <w:lvlJc w:val="left"/>
      <w:pPr>
        <w:tabs>
          <w:tab w:val="num" w:pos="2244"/>
        </w:tabs>
        <w:ind w:left="2244" w:hanging="360"/>
      </w:pPr>
      <w:rPr>
        <w:rFonts w:ascii="Symbol" w:hAnsi="Symbol" w:hint="default"/>
      </w:rPr>
    </w:lvl>
    <w:lvl w:ilvl="4" w:tplc="04100003" w:tentative="1">
      <w:start w:val="1"/>
      <w:numFmt w:val="bullet"/>
      <w:lvlText w:val="o"/>
      <w:lvlJc w:val="left"/>
      <w:pPr>
        <w:tabs>
          <w:tab w:val="num" w:pos="2964"/>
        </w:tabs>
        <w:ind w:left="2964" w:hanging="360"/>
      </w:pPr>
      <w:rPr>
        <w:rFonts w:ascii="Courier New" w:hAnsi="Courier New" w:cs="Courier New" w:hint="default"/>
      </w:rPr>
    </w:lvl>
    <w:lvl w:ilvl="5" w:tplc="04100005" w:tentative="1">
      <w:start w:val="1"/>
      <w:numFmt w:val="bullet"/>
      <w:lvlText w:val=""/>
      <w:lvlJc w:val="left"/>
      <w:pPr>
        <w:tabs>
          <w:tab w:val="num" w:pos="3684"/>
        </w:tabs>
        <w:ind w:left="3684" w:hanging="360"/>
      </w:pPr>
      <w:rPr>
        <w:rFonts w:ascii="Wingdings" w:hAnsi="Wingdings" w:hint="default"/>
      </w:rPr>
    </w:lvl>
    <w:lvl w:ilvl="6" w:tplc="04100001" w:tentative="1">
      <w:start w:val="1"/>
      <w:numFmt w:val="bullet"/>
      <w:lvlText w:val=""/>
      <w:lvlJc w:val="left"/>
      <w:pPr>
        <w:tabs>
          <w:tab w:val="num" w:pos="4404"/>
        </w:tabs>
        <w:ind w:left="4404" w:hanging="360"/>
      </w:pPr>
      <w:rPr>
        <w:rFonts w:ascii="Symbol" w:hAnsi="Symbol" w:hint="default"/>
      </w:rPr>
    </w:lvl>
    <w:lvl w:ilvl="7" w:tplc="04100003" w:tentative="1">
      <w:start w:val="1"/>
      <w:numFmt w:val="bullet"/>
      <w:lvlText w:val="o"/>
      <w:lvlJc w:val="left"/>
      <w:pPr>
        <w:tabs>
          <w:tab w:val="num" w:pos="5124"/>
        </w:tabs>
        <w:ind w:left="5124" w:hanging="360"/>
      </w:pPr>
      <w:rPr>
        <w:rFonts w:ascii="Courier New" w:hAnsi="Courier New" w:cs="Courier New" w:hint="default"/>
      </w:rPr>
    </w:lvl>
    <w:lvl w:ilvl="8" w:tplc="04100005" w:tentative="1">
      <w:start w:val="1"/>
      <w:numFmt w:val="bullet"/>
      <w:lvlText w:val=""/>
      <w:lvlJc w:val="left"/>
      <w:pPr>
        <w:tabs>
          <w:tab w:val="num" w:pos="5844"/>
        </w:tabs>
        <w:ind w:left="5844" w:hanging="360"/>
      </w:pPr>
      <w:rPr>
        <w:rFonts w:ascii="Wingdings" w:hAnsi="Wingdings" w:hint="default"/>
      </w:rPr>
    </w:lvl>
  </w:abstractNum>
  <w:abstractNum w:abstractNumId="91" w15:restartNumberingAfterBreak="0">
    <w:nsid w:val="59351BEA"/>
    <w:multiLevelType w:val="hybridMultilevel"/>
    <w:tmpl w:val="21F8A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2" w15:restartNumberingAfterBreak="0">
    <w:nsid w:val="5A4D759E"/>
    <w:multiLevelType w:val="hybridMultilevel"/>
    <w:tmpl w:val="F7E0002A"/>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3" w15:restartNumberingAfterBreak="0">
    <w:nsid w:val="5C9E6A9C"/>
    <w:multiLevelType w:val="hybridMultilevel"/>
    <w:tmpl w:val="7F5ECCD8"/>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3" w:tentative="1">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94" w15:restartNumberingAfterBreak="0">
    <w:nsid w:val="5D013736"/>
    <w:multiLevelType w:val="hybridMultilevel"/>
    <w:tmpl w:val="BCBE57BE"/>
    <w:lvl w:ilvl="0" w:tplc="ED4ACD1E">
      <w:start w:val="1"/>
      <w:numFmt w:val="bullet"/>
      <w:lvlText w:val=""/>
      <w:lvlJc w:val="left"/>
      <w:pPr>
        <w:tabs>
          <w:tab w:val="num" w:pos="1155"/>
        </w:tabs>
        <w:ind w:left="1155" w:hanging="360"/>
      </w:pPr>
      <w:rPr>
        <w:rFonts w:ascii="Symbol" w:hAnsi="Symbol" w:hint="default"/>
        <w:color w:val="auto"/>
      </w:rPr>
    </w:lvl>
    <w:lvl w:ilvl="1" w:tplc="04100003" w:tentative="1">
      <w:start w:val="1"/>
      <w:numFmt w:val="bullet"/>
      <w:lvlText w:val="o"/>
      <w:lvlJc w:val="left"/>
      <w:pPr>
        <w:tabs>
          <w:tab w:val="num" w:pos="1875"/>
        </w:tabs>
        <w:ind w:left="1875" w:hanging="360"/>
      </w:pPr>
      <w:rPr>
        <w:rFonts w:ascii="Courier New" w:hAnsi="Courier New" w:cs="Courier New" w:hint="default"/>
      </w:rPr>
    </w:lvl>
    <w:lvl w:ilvl="2" w:tplc="04100005" w:tentative="1">
      <w:start w:val="1"/>
      <w:numFmt w:val="bullet"/>
      <w:lvlText w:val=""/>
      <w:lvlJc w:val="left"/>
      <w:pPr>
        <w:tabs>
          <w:tab w:val="num" w:pos="2595"/>
        </w:tabs>
        <w:ind w:left="2595" w:hanging="360"/>
      </w:pPr>
      <w:rPr>
        <w:rFonts w:ascii="Wingdings" w:hAnsi="Wingdings" w:hint="default"/>
      </w:rPr>
    </w:lvl>
    <w:lvl w:ilvl="3" w:tplc="04100001" w:tentative="1">
      <w:start w:val="1"/>
      <w:numFmt w:val="bullet"/>
      <w:lvlText w:val=""/>
      <w:lvlJc w:val="left"/>
      <w:pPr>
        <w:tabs>
          <w:tab w:val="num" w:pos="3315"/>
        </w:tabs>
        <w:ind w:left="3315" w:hanging="360"/>
      </w:pPr>
      <w:rPr>
        <w:rFonts w:ascii="Symbol" w:hAnsi="Symbol" w:hint="default"/>
      </w:rPr>
    </w:lvl>
    <w:lvl w:ilvl="4" w:tplc="04100003" w:tentative="1">
      <w:start w:val="1"/>
      <w:numFmt w:val="bullet"/>
      <w:lvlText w:val="o"/>
      <w:lvlJc w:val="left"/>
      <w:pPr>
        <w:tabs>
          <w:tab w:val="num" w:pos="4035"/>
        </w:tabs>
        <w:ind w:left="4035" w:hanging="360"/>
      </w:pPr>
      <w:rPr>
        <w:rFonts w:ascii="Courier New" w:hAnsi="Courier New" w:cs="Courier New" w:hint="default"/>
      </w:rPr>
    </w:lvl>
    <w:lvl w:ilvl="5" w:tplc="04100005" w:tentative="1">
      <w:start w:val="1"/>
      <w:numFmt w:val="bullet"/>
      <w:lvlText w:val=""/>
      <w:lvlJc w:val="left"/>
      <w:pPr>
        <w:tabs>
          <w:tab w:val="num" w:pos="4755"/>
        </w:tabs>
        <w:ind w:left="4755" w:hanging="360"/>
      </w:pPr>
      <w:rPr>
        <w:rFonts w:ascii="Wingdings" w:hAnsi="Wingdings" w:hint="default"/>
      </w:rPr>
    </w:lvl>
    <w:lvl w:ilvl="6" w:tplc="04100001" w:tentative="1">
      <w:start w:val="1"/>
      <w:numFmt w:val="bullet"/>
      <w:lvlText w:val=""/>
      <w:lvlJc w:val="left"/>
      <w:pPr>
        <w:tabs>
          <w:tab w:val="num" w:pos="5475"/>
        </w:tabs>
        <w:ind w:left="5475" w:hanging="360"/>
      </w:pPr>
      <w:rPr>
        <w:rFonts w:ascii="Symbol" w:hAnsi="Symbol" w:hint="default"/>
      </w:rPr>
    </w:lvl>
    <w:lvl w:ilvl="7" w:tplc="04100003" w:tentative="1">
      <w:start w:val="1"/>
      <w:numFmt w:val="bullet"/>
      <w:lvlText w:val="o"/>
      <w:lvlJc w:val="left"/>
      <w:pPr>
        <w:tabs>
          <w:tab w:val="num" w:pos="6195"/>
        </w:tabs>
        <w:ind w:left="6195" w:hanging="360"/>
      </w:pPr>
      <w:rPr>
        <w:rFonts w:ascii="Courier New" w:hAnsi="Courier New" w:cs="Courier New" w:hint="default"/>
      </w:rPr>
    </w:lvl>
    <w:lvl w:ilvl="8" w:tplc="04100005" w:tentative="1">
      <w:start w:val="1"/>
      <w:numFmt w:val="bullet"/>
      <w:lvlText w:val=""/>
      <w:lvlJc w:val="left"/>
      <w:pPr>
        <w:tabs>
          <w:tab w:val="num" w:pos="6915"/>
        </w:tabs>
        <w:ind w:left="6915" w:hanging="360"/>
      </w:pPr>
      <w:rPr>
        <w:rFonts w:ascii="Wingdings" w:hAnsi="Wingdings" w:hint="default"/>
      </w:rPr>
    </w:lvl>
  </w:abstractNum>
  <w:abstractNum w:abstractNumId="95" w15:restartNumberingAfterBreak="0">
    <w:nsid w:val="5EC56FA9"/>
    <w:multiLevelType w:val="hybridMultilevel"/>
    <w:tmpl w:val="0C74231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5ED60D0F"/>
    <w:multiLevelType w:val="hybridMultilevel"/>
    <w:tmpl w:val="3158712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7" w15:restartNumberingAfterBreak="0">
    <w:nsid w:val="5F1A450C"/>
    <w:multiLevelType w:val="singleLevel"/>
    <w:tmpl w:val="4B8CA166"/>
    <w:lvl w:ilvl="0">
      <w:numFmt w:val="bullet"/>
      <w:lvlText w:val="-"/>
      <w:lvlJc w:val="left"/>
      <w:pPr>
        <w:tabs>
          <w:tab w:val="num" w:pos="360"/>
        </w:tabs>
        <w:ind w:left="360" w:hanging="360"/>
      </w:pPr>
      <w:rPr>
        <w:rFonts w:ascii="Times New Roman" w:hAnsi="Times New Roman" w:hint="default"/>
      </w:rPr>
    </w:lvl>
  </w:abstractNum>
  <w:abstractNum w:abstractNumId="98" w15:restartNumberingAfterBreak="0">
    <w:nsid w:val="609F04B8"/>
    <w:multiLevelType w:val="hybridMultilevel"/>
    <w:tmpl w:val="4E50C3E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9" w15:restartNumberingAfterBreak="0">
    <w:nsid w:val="64AE45A5"/>
    <w:multiLevelType w:val="hybridMultilevel"/>
    <w:tmpl w:val="10B6911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0" w15:restartNumberingAfterBreak="0">
    <w:nsid w:val="670F741E"/>
    <w:multiLevelType w:val="hybridMultilevel"/>
    <w:tmpl w:val="DBC25476"/>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1" w15:restartNumberingAfterBreak="0">
    <w:nsid w:val="679754E8"/>
    <w:multiLevelType w:val="hybridMultilevel"/>
    <w:tmpl w:val="1C2869B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2" w15:restartNumberingAfterBreak="0">
    <w:nsid w:val="682359D9"/>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3" w15:restartNumberingAfterBreak="0">
    <w:nsid w:val="689E3825"/>
    <w:multiLevelType w:val="hybridMultilevel"/>
    <w:tmpl w:val="551EF15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4" w15:restartNumberingAfterBreak="0">
    <w:nsid w:val="6A2F640B"/>
    <w:multiLevelType w:val="hybridMultilevel"/>
    <w:tmpl w:val="9CE8FBC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5" w15:restartNumberingAfterBreak="0">
    <w:nsid w:val="6CA30150"/>
    <w:multiLevelType w:val="hybridMultilevel"/>
    <w:tmpl w:val="21BA1D0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6" w15:restartNumberingAfterBreak="0">
    <w:nsid w:val="6FF37BAE"/>
    <w:multiLevelType w:val="hybridMultilevel"/>
    <w:tmpl w:val="18945E3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7" w15:restartNumberingAfterBreak="0">
    <w:nsid w:val="71494BF4"/>
    <w:multiLevelType w:val="hybridMultilevel"/>
    <w:tmpl w:val="03181344"/>
    <w:lvl w:ilvl="0" w:tplc="467A3FA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24"/>
        </w:tabs>
        <w:ind w:left="24" w:hanging="360"/>
      </w:pPr>
    </w:lvl>
    <w:lvl w:ilvl="2" w:tplc="0410001B" w:tentative="1">
      <w:start w:val="1"/>
      <w:numFmt w:val="lowerRoman"/>
      <w:lvlText w:val="%3."/>
      <w:lvlJc w:val="right"/>
      <w:pPr>
        <w:tabs>
          <w:tab w:val="num" w:pos="744"/>
        </w:tabs>
        <w:ind w:left="744" w:hanging="180"/>
      </w:pPr>
    </w:lvl>
    <w:lvl w:ilvl="3" w:tplc="0410000F" w:tentative="1">
      <w:start w:val="1"/>
      <w:numFmt w:val="decimal"/>
      <w:lvlText w:val="%4."/>
      <w:lvlJc w:val="left"/>
      <w:pPr>
        <w:tabs>
          <w:tab w:val="num" w:pos="1464"/>
        </w:tabs>
        <w:ind w:left="1464" w:hanging="360"/>
      </w:pPr>
    </w:lvl>
    <w:lvl w:ilvl="4" w:tplc="04100019" w:tentative="1">
      <w:start w:val="1"/>
      <w:numFmt w:val="lowerLetter"/>
      <w:lvlText w:val="%5."/>
      <w:lvlJc w:val="left"/>
      <w:pPr>
        <w:tabs>
          <w:tab w:val="num" w:pos="2184"/>
        </w:tabs>
        <w:ind w:left="2184" w:hanging="360"/>
      </w:pPr>
    </w:lvl>
    <w:lvl w:ilvl="5" w:tplc="0410001B" w:tentative="1">
      <w:start w:val="1"/>
      <w:numFmt w:val="lowerRoman"/>
      <w:lvlText w:val="%6."/>
      <w:lvlJc w:val="right"/>
      <w:pPr>
        <w:tabs>
          <w:tab w:val="num" w:pos="2904"/>
        </w:tabs>
        <w:ind w:left="2904" w:hanging="180"/>
      </w:pPr>
    </w:lvl>
    <w:lvl w:ilvl="6" w:tplc="0410000F" w:tentative="1">
      <w:start w:val="1"/>
      <w:numFmt w:val="decimal"/>
      <w:lvlText w:val="%7."/>
      <w:lvlJc w:val="left"/>
      <w:pPr>
        <w:tabs>
          <w:tab w:val="num" w:pos="3624"/>
        </w:tabs>
        <w:ind w:left="3624" w:hanging="360"/>
      </w:pPr>
    </w:lvl>
    <w:lvl w:ilvl="7" w:tplc="04100019" w:tentative="1">
      <w:start w:val="1"/>
      <w:numFmt w:val="lowerLetter"/>
      <w:lvlText w:val="%8."/>
      <w:lvlJc w:val="left"/>
      <w:pPr>
        <w:tabs>
          <w:tab w:val="num" w:pos="4344"/>
        </w:tabs>
        <w:ind w:left="4344" w:hanging="360"/>
      </w:pPr>
    </w:lvl>
    <w:lvl w:ilvl="8" w:tplc="0410001B" w:tentative="1">
      <w:start w:val="1"/>
      <w:numFmt w:val="lowerRoman"/>
      <w:lvlText w:val="%9."/>
      <w:lvlJc w:val="right"/>
      <w:pPr>
        <w:tabs>
          <w:tab w:val="num" w:pos="5064"/>
        </w:tabs>
        <w:ind w:left="5064" w:hanging="180"/>
      </w:pPr>
    </w:lvl>
  </w:abstractNum>
  <w:abstractNum w:abstractNumId="108" w15:restartNumberingAfterBreak="0">
    <w:nsid w:val="72C832A6"/>
    <w:multiLevelType w:val="hybridMultilevel"/>
    <w:tmpl w:val="063C9D22"/>
    <w:lvl w:ilvl="0" w:tplc="0410000F">
      <w:start w:val="1"/>
      <w:numFmt w:val="decimal"/>
      <w:lvlText w:val="%1."/>
      <w:lvlJc w:val="left"/>
      <w:pPr>
        <w:tabs>
          <w:tab w:val="num" w:pos="1068"/>
        </w:tabs>
        <w:ind w:left="1068" w:hanging="360"/>
      </w:p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09" w15:restartNumberingAfterBreak="0">
    <w:nsid w:val="73AE3740"/>
    <w:multiLevelType w:val="hybridMultilevel"/>
    <w:tmpl w:val="B8C6371C"/>
    <w:lvl w:ilvl="0" w:tplc="037AE258">
      <w:numFmt w:val="bullet"/>
      <w:lvlText w:val="-"/>
      <w:lvlJc w:val="left"/>
      <w:pPr>
        <w:tabs>
          <w:tab w:val="num" w:pos="2592"/>
        </w:tabs>
        <w:ind w:left="2592" w:hanging="360"/>
      </w:pPr>
      <w:rPr>
        <w:rFonts w:ascii="HelveticaNeueLT Std Lt" w:eastAsia="Gost" w:hAnsi="HelveticaNeueLT Std Lt" w:cs="Gost" w:hint="default"/>
      </w:rPr>
    </w:lvl>
    <w:lvl w:ilvl="1" w:tplc="04100003" w:tentative="1">
      <w:start w:val="1"/>
      <w:numFmt w:val="bullet"/>
      <w:lvlText w:val="o"/>
      <w:lvlJc w:val="left"/>
      <w:pPr>
        <w:tabs>
          <w:tab w:val="num" w:pos="2952"/>
        </w:tabs>
        <w:ind w:left="2952" w:hanging="360"/>
      </w:pPr>
      <w:rPr>
        <w:rFonts w:ascii="Courier New" w:hAnsi="Courier New" w:cs="Courier New" w:hint="default"/>
      </w:rPr>
    </w:lvl>
    <w:lvl w:ilvl="2" w:tplc="04100005" w:tentative="1">
      <w:start w:val="1"/>
      <w:numFmt w:val="bullet"/>
      <w:lvlText w:val=""/>
      <w:lvlJc w:val="left"/>
      <w:pPr>
        <w:tabs>
          <w:tab w:val="num" w:pos="3672"/>
        </w:tabs>
        <w:ind w:left="3672" w:hanging="360"/>
      </w:pPr>
      <w:rPr>
        <w:rFonts w:ascii="Wingdings" w:hAnsi="Wingdings" w:hint="default"/>
      </w:rPr>
    </w:lvl>
    <w:lvl w:ilvl="3" w:tplc="04100001" w:tentative="1">
      <w:start w:val="1"/>
      <w:numFmt w:val="bullet"/>
      <w:lvlText w:val=""/>
      <w:lvlJc w:val="left"/>
      <w:pPr>
        <w:tabs>
          <w:tab w:val="num" w:pos="4392"/>
        </w:tabs>
        <w:ind w:left="4392" w:hanging="360"/>
      </w:pPr>
      <w:rPr>
        <w:rFonts w:ascii="Symbol" w:hAnsi="Symbol" w:hint="default"/>
      </w:rPr>
    </w:lvl>
    <w:lvl w:ilvl="4" w:tplc="04100003" w:tentative="1">
      <w:start w:val="1"/>
      <w:numFmt w:val="bullet"/>
      <w:lvlText w:val="o"/>
      <w:lvlJc w:val="left"/>
      <w:pPr>
        <w:tabs>
          <w:tab w:val="num" w:pos="5112"/>
        </w:tabs>
        <w:ind w:left="5112" w:hanging="360"/>
      </w:pPr>
      <w:rPr>
        <w:rFonts w:ascii="Courier New" w:hAnsi="Courier New" w:cs="Courier New" w:hint="default"/>
      </w:rPr>
    </w:lvl>
    <w:lvl w:ilvl="5" w:tplc="04100005" w:tentative="1">
      <w:start w:val="1"/>
      <w:numFmt w:val="bullet"/>
      <w:lvlText w:val=""/>
      <w:lvlJc w:val="left"/>
      <w:pPr>
        <w:tabs>
          <w:tab w:val="num" w:pos="5832"/>
        </w:tabs>
        <w:ind w:left="5832" w:hanging="360"/>
      </w:pPr>
      <w:rPr>
        <w:rFonts w:ascii="Wingdings" w:hAnsi="Wingdings" w:hint="default"/>
      </w:rPr>
    </w:lvl>
    <w:lvl w:ilvl="6" w:tplc="04100001" w:tentative="1">
      <w:start w:val="1"/>
      <w:numFmt w:val="bullet"/>
      <w:lvlText w:val=""/>
      <w:lvlJc w:val="left"/>
      <w:pPr>
        <w:tabs>
          <w:tab w:val="num" w:pos="6552"/>
        </w:tabs>
        <w:ind w:left="6552" w:hanging="360"/>
      </w:pPr>
      <w:rPr>
        <w:rFonts w:ascii="Symbol" w:hAnsi="Symbol" w:hint="default"/>
      </w:rPr>
    </w:lvl>
    <w:lvl w:ilvl="7" w:tplc="04100003" w:tentative="1">
      <w:start w:val="1"/>
      <w:numFmt w:val="bullet"/>
      <w:lvlText w:val="o"/>
      <w:lvlJc w:val="left"/>
      <w:pPr>
        <w:tabs>
          <w:tab w:val="num" w:pos="7272"/>
        </w:tabs>
        <w:ind w:left="7272" w:hanging="360"/>
      </w:pPr>
      <w:rPr>
        <w:rFonts w:ascii="Courier New" w:hAnsi="Courier New" w:cs="Courier New" w:hint="default"/>
      </w:rPr>
    </w:lvl>
    <w:lvl w:ilvl="8" w:tplc="04100005" w:tentative="1">
      <w:start w:val="1"/>
      <w:numFmt w:val="bullet"/>
      <w:lvlText w:val=""/>
      <w:lvlJc w:val="left"/>
      <w:pPr>
        <w:tabs>
          <w:tab w:val="num" w:pos="7992"/>
        </w:tabs>
        <w:ind w:left="7992" w:hanging="360"/>
      </w:pPr>
      <w:rPr>
        <w:rFonts w:ascii="Wingdings" w:hAnsi="Wingdings" w:hint="default"/>
      </w:rPr>
    </w:lvl>
  </w:abstractNum>
  <w:abstractNum w:abstractNumId="110" w15:restartNumberingAfterBreak="0">
    <w:nsid w:val="78663CAD"/>
    <w:multiLevelType w:val="hybridMultilevel"/>
    <w:tmpl w:val="D6FE4F1A"/>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1" w15:restartNumberingAfterBreak="0">
    <w:nsid w:val="7A53270D"/>
    <w:multiLevelType w:val="hybridMultilevel"/>
    <w:tmpl w:val="CB58909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2" w15:restartNumberingAfterBreak="0">
    <w:nsid w:val="7C290A4D"/>
    <w:multiLevelType w:val="hybridMultilevel"/>
    <w:tmpl w:val="B018270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562075AE">
      <w:start w:val="1"/>
      <w:numFmt w:val="lowerLetter"/>
      <w:lvlText w:val="%3)"/>
      <w:lvlJc w:val="left"/>
      <w:pPr>
        <w:tabs>
          <w:tab w:val="num" w:pos="2688"/>
        </w:tabs>
        <w:ind w:left="2688" w:hanging="360"/>
      </w:pPr>
      <w:rPr>
        <w:rFonts w:hint="default"/>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13" w15:restartNumberingAfterBreak="0">
    <w:nsid w:val="7C860206"/>
    <w:multiLevelType w:val="hybridMultilevel"/>
    <w:tmpl w:val="8D64BCD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4" w15:restartNumberingAfterBreak="0">
    <w:nsid w:val="7D091651"/>
    <w:multiLevelType w:val="hybridMultilevel"/>
    <w:tmpl w:val="B2C025C0"/>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5" w15:restartNumberingAfterBreak="0">
    <w:nsid w:val="7D921FDB"/>
    <w:multiLevelType w:val="multilevel"/>
    <w:tmpl w:val="BA8E6512"/>
    <w:lvl w:ilvl="0">
      <w:start w:val="1"/>
      <w:numFmt w:val="decimal"/>
      <w:pStyle w:val="Titolo1"/>
      <w:lvlText w:val="%1."/>
      <w:lvlJc w:val="left"/>
      <w:pPr>
        <w:tabs>
          <w:tab w:val="num" w:pos="360"/>
        </w:tabs>
        <w:ind w:left="360" w:hanging="360"/>
      </w:pPr>
      <w:rPr>
        <w:rFonts w:hint="default"/>
        <w:b/>
      </w:rPr>
    </w:lvl>
    <w:lvl w:ilvl="1">
      <w:start w:val="1"/>
      <w:numFmt w:val="decimal"/>
      <w:pStyle w:val="Titolo2"/>
      <w:lvlText w:val="%1.%2."/>
      <w:lvlJc w:val="left"/>
      <w:pPr>
        <w:tabs>
          <w:tab w:val="num" w:pos="1080"/>
        </w:tabs>
        <w:ind w:left="792" w:hanging="432"/>
      </w:pPr>
      <w:rPr>
        <w:rFonts w:hint="default"/>
      </w:rPr>
    </w:lvl>
    <w:lvl w:ilvl="2">
      <w:start w:val="1"/>
      <w:numFmt w:val="decimal"/>
      <w:pStyle w:val="Titolo3"/>
      <w:lvlText w:val="%1.%2.%3."/>
      <w:lvlJc w:val="left"/>
      <w:pPr>
        <w:tabs>
          <w:tab w:val="num" w:pos="1620"/>
        </w:tabs>
        <w:ind w:left="1044" w:hanging="504"/>
      </w:pPr>
      <w:rPr>
        <w:rFonts w:hint="default"/>
      </w:rPr>
    </w:lvl>
    <w:lvl w:ilvl="3">
      <w:start w:val="1"/>
      <w:numFmt w:val="decimal"/>
      <w:pStyle w:val="Titolo4"/>
      <w:lvlText w:val="%1.%2.%3.%4."/>
      <w:lvlJc w:val="left"/>
      <w:pPr>
        <w:tabs>
          <w:tab w:val="num" w:pos="2520"/>
        </w:tabs>
        <w:ind w:left="1728" w:hanging="648"/>
      </w:pPr>
      <w:rPr>
        <w:rFonts w:hint="default"/>
      </w:rPr>
    </w:lvl>
    <w:lvl w:ilvl="4">
      <w:start w:val="1"/>
      <w:numFmt w:val="decimal"/>
      <w:pStyle w:val="Titolo5"/>
      <w:lvlText w:val="%1.%2.%3.%4.%5."/>
      <w:lvlJc w:val="left"/>
      <w:pPr>
        <w:tabs>
          <w:tab w:val="num" w:pos="3240"/>
        </w:tabs>
        <w:ind w:left="2232" w:hanging="792"/>
      </w:pPr>
      <w:rPr>
        <w:rFonts w:hint="default"/>
      </w:rPr>
    </w:lvl>
    <w:lvl w:ilvl="5">
      <w:start w:val="1"/>
      <w:numFmt w:val="decimal"/>
      <w:pStyle w:val="Titolo6"/>
      <w:lvlText w:val="%1.%2.%3.%4.%5.%6."/>
      <w:lvlJc w:val="left"/>
      <w:pPr>
        <w:tabs>
          <w:tab w:val="num" w:pos="324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6" w15:restartNumberingAfterBreak="0">
    <w:nsid w:val="7DC002A9"/>
    <w:multiLevelType w:val="hybridMultilevel"/>
    <w:tmpl w:val="8974A09C"/>
    <w:lvl w:ilvl="0" w:tplc="FFFFFFFF">
      <w:start w:val="1"/>
      <w:numFmt w:val="bullet"/>
      <w:lvlText w:val=""/>
      <w:lvlJc w:val="left"/>
      <w:pPr>
        <w:tabs>
          <w:tab w:val="num" w:pos="360"/>
        </w:tabs>
        <w:ind w:left="360" w:hanging="360"/>
      </w:pPr>
      <w:rPr>
        <w:rFonts w:ascii="Symbol"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Times New Roman" w:hint="default"/>
      </w:rPr>
    </w:lvl>
    <w:lvl w:ilvl="3" w:tplc="FFFFFFFF">
      <w:start w:val="1"/>
      <w:numFmt w:val="bullet"/>
      <w:lvlText w:val=""/>
      <w:lvlJc w:val="left"/>
      <w:pPr>
        <w:tabs>
          <w:tab w:val="num" w:pos="2520"/>
        </w:tabs>
        <w:ind w:left="2520" w:hanging="360"/>
      </w:pPr>
      <w:rPr>
        <w:rFonts w:ascii="Symbol" w:hAnsi="Symbol" w:cs="Times New Roman"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Times New Roman" w:hint="default"/>
      </w:rPr>
    </w:lvl>
    <w:lvl w:ilvl="6" w:tplc="FFFFFFFF">
      <w:start w:val="1"/>
      <w:numFmt w:val="bullet"/>
      <w:lvlText w:val=""/>
      <w:lvlJc w:val="left"/>
      <w:pPr>
        <w:tabs>
          <w:tab w:val="num" w:pos="4680"/>
        </w:tabs>
        <w:ind w:left="4680" w:hanging="360"/>
      </w:pPr>
      <w:rPr>
        <w:rFonts w:ascii="Symbol" w:hAnsi="Symbol" w:cs="Times New Roman"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Times New Roman" w:hint="default"/>
      </w:rPr>
    </w:lvl>
  </w:abstractNum>
  <w:abstractNum w:abstractNumId="117" w15:restartNumberingAfterBreak="0">
    <w:nsid w:val="7EEA1B31"/>
    <w:multiLevelType w:val="hybridMultilevel"/>
    <w:tmpl w:val="AB1CC07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num w:numId="1">
    <w:abstractNumId w:val="88"/>
  </w:num>
  <w:num w:numId="2">
    <w:abstractNumId w:val="38"/>
  </w:num>
  <w:num w:numId="3">
    <w:abstractNumId w:val="115"/>
  </w:num>
  <w:num w:numId="4">
    <w:abstractNumId w:val="116"/>
  </w:num>
  <w:num w:numId="5">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6">
    <w:abstractNumId w:val="13"/>
  </w:num>
  <w:num w:numId="7">
    <w:abstractNumId w:val="3"/>
  </w:num>
  <w:num w:numId="8">
    <w:abstractNumId w:val="90"/>
  </w:num>
  <w:num w:numId="9">
    <w:abstractNumId w:val="102"/>
  </w:num>
  <w:num w:numId="10">
    <w:abstractNumId w:val="50"/>
  </w:num>
  <w:num w:numId="11">
    <w:abstractNumId w:val="107"/>
  </w:num>
  <w:num w:numId="12">
    <w:abstractNumId w:val="14"/>
  </w:num>
  <w:num w:numId="13">
    <w:abstractNumId w:val="2"/>
  </w:num>
  <w:num w:numId="14">
    <w:abstractNumId w:val="37"/>
  </w:num>
  <w:num w:numId="15">
    <w:abstractNumId w:val="93"/>
  </w:num>
  <w:num w:numId="16">
    <w:abstractNumId w:val="39"/>
  </w:num>
  <w:num w:numId="17">
    <w:abstractNumId w:val="67"/>
  </w:num>
  <w:num w:numId="18">
    <w:abstractNumId w:val="98"/>
  </w:num>
  <w:num w:numId="19">
    <w:abstractNumId w:val="1"/>
  </w:num>
  <w:num w:numId="20">
    <w:abstractNumId w:val="30"/>
  </w:num>
  <w:num w:numId="21">
    <w:abstractNumId w:val="86"/>
  </w:num>
  <w:num w:numId="22">
    <w:abstractNumId w:val="33"/>
  </w:num>
  <w:num w:numId="23">
    <w:abstractNumId w:val="94"/>
  </w:num>
  <w:num w:numId="24">
    <w:abstractNumId w:val="10"/>
  </w:num>
  <w:num w:numId="25">
    <w:abstractNumId w:val="82"/>
  </w:num>
  <w:num w:numId="26">
    <w:abstractNumId w:val="29"/>
  </w:num>
  <w:num w:numId="27">
    <w:abstractNumId w:val="71"/>
  </w:num>
  <w:num w:numId="28">
    <w:abstractNumId w:val="76"/>
  </w:num>
  <w:num w:numId="29">
    <w:abstractNumId w:val="35"/>
  </w:num>
  <w:num w:numId="30">
    <w:abstractNumId w:val="97"/>
  </w:num>
  <w:num w:numId="31">
    <w:abstractNumId w:val="4"/>
  </w:num>
  <w:num w:numId="32">
    <w:abstractNumId w:val="42"/>
  </w:num>
  <w:num w:numId="33">
    <w:abstractNumId w:val="95"/>
  </w:num>
  <w:num w:numId="34">
    <w:abstractNumId w:val="59"/>
  </w:num>
  <w:num w:numId="35">
    <w:abstractNumId w:val="110"/>
  </w:num>
  <w:num w:numId="36">
    <w:abstractNumId w:val="22"/>
  </w:num>
  <w:num w:numId="37">
    <w:abstractNumId w:val="68"/>
  </w:num>
  <w:num w:numId="38">
    <w:abstractNumId w:val="54"/>
  </w:num>
  <w:num w:numId="39">
    <w:abstractNumId w:val="55"/>
  </w:num>
  <w:num w:numId="40">
    <w:abstractNumId w:val="114"/>
  </w:num>
  <w:num w:numId="41">
    <w:abstractNumId w:val="9"/>
  </w:num>
  <w:num w:numId="42">
    <w:abstractNumId w:val="53"/>
  </w:num>
  <w:num w:numId="43">
    <w:abstractNumId w:val="72"/>
  </w:num>
  <w:num w:numId="44">
    <w:abstractNumId w:val="23"/>
  </w:num>
  <w:num w:numId="45">
    <w:abstractNumId w:val="46"/>
  </w:num>
  <w:num w:numId="46">
    <w:abstractNumId w:val="64"/>
  </w:num>
  <w:num w:numId="47">
    <w:abstractNumId w:val="112"/>
  </w:num>
  <w:num w:numId="48">
    <w:abstractNumId w:val="26"/>
  </w:num>
  <w:num w:numId="49">
    <w:abstractNumId w:val="70"/>
  </w:num>
  <w:num w:numId="50">
    <w:abstractNumId w:val="31"/>
  </w:num>
  <w:num w:numId="51">
    <w:abstractNumId w:val="75"/>
  </w:num>
  <w:num w:numId="52">
    <w:abstractNumId w:val="12"/>
  </w:num>
  <w:num w:numId="53">
    <w:abstractNumId w:val="92"/>
  </w:num>
  <w:num w:numId="54">
    <w:abstractNumId w:val="51"/>
  </w:num>
  <w:num w:numId="55">
    <w:abstractNumId w:val="100"/>
  </w:num>
  <w:num w:numId="56">
    <w:abstractNumId w:val="27"/>
  </w:num>
  <w:num w:numId="57">
    <w:abstractNumId w:val="5"/>
  </w:num>
  <w:num w:numId="58">
    <w:abstractNumId w:val="104"/>
  </w:num>
  <w:num w:numId="59">
    <w:abstractNumId w:val="84"/>
  </w:num>
  <w:num w:numId="60">
    <w:abstractNumId w:val="25"/>
  </w:num>
  <w:num w:numId="61">
    <w:abstractNumId w:val="15"/>
  </w:num>
  <w:num w:numId="6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9"/>
  </w:num>
  <w:num w:numId="64">
    <w:abstractNumId w:val="34"/>
  </w:num>
  <w:num w:numId="65">
    <w:abstractNumId w:val="57"/>
  </w:num>
  <w:num w:numId="66">
    <w:abstractNumId w:val="41"/>
  </w:num>
  <w:num w:numId="67">
    <w:abstractNumId w:val="74"/>
  </w:num>
  <w:num w:numId="68">
    <w:abstractNumId w:val="62"/>
  </w:num>
  <w:num w:numId="69">
    <w:abstractNumId w:val="49"/>
  </w:num>
  <w:num w:numId="70">
    <w:abstractNumId w:val="87"/>
  </w:num>
  <w:num w:numId="71">
    <w:abstractNumId w:val="58"/>
  </w:num>
  <w:num w:numId="72">
    <w:abstractNumId w:val="61"/>
  </w:num>
  <w:num w:numId="73">
    <w:abstractNumId w:val="24"/>
  </w:num>
  <w:num w:numId="74">
    <w:abstractNumId w:val="11"/>
  </w:num>
  <w:num w:numId="75">
    <w:abstractNumId w:val="79"/>
  </w:num>
  <w:num w:numId="76">
    <w:abstractNumId w:val="83"/>
  </w:num>
  <w:num w:numId="77">
    <w:abstractNumId w:val="20"/>
  </w:num>
  <w:num w:numId="78">
    <w:abstractNumId w:val="69"/>
  </w:num>
  <w:num w:numId="79">
    <w:abstractNumId w:val="17"/>
  </w:num>
  <w:num w:numId="80">
    <w:abstractNumId w:val="18"/>
  </w:num>
  <w:num w:numId="81">
    <w:abstractNumId w:val="99"/>
  </w:num>
  <w:num w:numId="82">
    <w:abstractNumId w:val="117"/>
  </w:num>
  <w:num w:numId="83">
    <w:abstractNumId w:val="48"/>
  </w:num>
  <w:num w:numId="84">
    <w:abstractNumId w:val="103"/>
  </w:num>
  <w:num w:numId="85">
    <w:abstractNumId w:val="65"/>
  </w:num>
  <w:num w:numId="86">
    <w:abstractNumId w:val="16"/>
  </w:num>
  <w:num w:numId="87">
    <w:abstractNumId w:val="106"/>
  </w:num>
  <w:num w:numId="88">
    <w:abstractNumId w:val="21"/>
  </w:num>
  <w:num w:numId="89">
    <w:abstractNumId w:val="91"/>
  </w:num>
  <w:num w:numId="90">
    <w:abstractNumId w:val="19"/>
  </w:num>
  <w:num w:numId="91">
    <w:abstractNumId w:val="113"/>
  </w:num>
  <w:num w:numId="92">
    <w:abstractNumId w:val="78"/>
  </w:num>
  <w:num w:numId="93">
    <w:abstractNumId w:val="36"/>
  </w:num>
  <w:num w:numId="94">
    <w:abstractNumId w:val="81"/>
  </w:num>
  <w:num w:numId="95">
    <w:abstractNumId w:val="80"/>
  </w:num>
  <w:num w:numId="96">
    <w:abstractNumId w:val="105"/>
  </w:num>
  <w:num w:numId="97">
    <w:abstractNumId w:val="52"/>
  </w:num>
  <w:num w:numId="98">
    <w:abstractNumId w:val="40"/>
  </w:num>
  <w:num w:numId="99">
    <w:abstractNumId w:val="85"/>
  </w:num>
  <w:num w:numId="100">
    <w:abstractNumId w:val="96"/>
  </w:num>
  <w:num w:numId="101">
    <w:abstractNumId w:val="66"/>
  </w:num>
  <w:num w:numId="102">
    <w:abstractNumId w:val="56"/>
  </w:num>
  <w:num w:numId="103">
    <w:abstractNumId w:val="45"/>
  </w:num>
  <w:num w:numId="104">
    <w:abstractNumId w:val="44"/>
  </w:num>
  <w:num w:numId="105">
    <w:abstractNumId w:val="32"/>
  </w:num>
  <w:num w:numId="106">
    <w:abstractNumId w:val="101"/>
  </w:num>
  <w:num w:numId="107">
    <w:abstractNumId w:val="28"/>
  </w:num>
  <w:num w:numId="108">
    <w:abstractNumId w:val="60"/>
  </w:num>
  <w:num w:numId="109">
    <w:abstractNumId w:val="77"/>
  </w:num>
  <w:num w:numId="110">
    <w:abstractNumId w:val="111"/>
  </w:num>
  <w:num w:numId="111">
    <w:abstractNumId w:val="73"/>
  </w:num>
  <w:num w:numId="112">
    <w:abstractNumId w:val="63"/>
  </w:num>
  <w:num w:numId="113">
    <w:abstractNumId w:val="6"/>
  </w:num>
  <w:num w:numId="114">
    <w:abstractNumId w:val="109"/>
  </w:num>
  <w:num w:numId="115">
    <w:abstractNumId w:val="108"/>
  </w:num>
  <w:num w:numId="116">
    <w:abstractNumId w:val="8"/>
  </w:num>
  <w:num w:numId="117">
    <w:abstractNumId w:val="7"/>
  </w:num>
  <w:num w:numId="118">
    <w:abstractNumId w:val="47"/>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57"/>
    <w:rsid w:val="00005BCE"/>
    <w:rsid w:val="00011255"/>
    <w:rsid w:val="000169F7"/>
    <w:rsid w:val="00017A42"/>
    <w:rsid w:val="00023B15"/>
    <w:rsid w:val="00033AB8"/>
    <w:rsid w:val="00064694"/>
    <w:rsid w:val="000868F1"/>
    <w:rsid w:val="0008692D"/>
    <w:rsid w:val="0009438E"/>
    <w:rsid w:val="000A0479"/>
    <w:rsid w:val="000A37A5"/>
    <w:rsid w:val="000A6E56"/>
    <w:rsid w:val="000B198D"/>
    <w:rsid w:val="000B4E64"/>
    <w:rsid w:val="000C282A"/>
    <w:rsid w:val="000C5B18"/>
    <w:rsid w:val="000F4A29"/>
    <w:rsid w:val="001046AF"/>
    <w:rsid w:val="00123C64"/>
    <w:rsid w:val="00130186"/>
    <w:rsid w:val="00130742"/>
    <w:rsid w:val="00152D35"/>
    <w:rsid w:val="00154457"/>
    <w:rsid w:val="00161885"/>
    <w:rsid w:val="00161DB1"/>
    <w:rsid w:val="00164F53"/>
    <w:rsid w:val="00175037"/>
    <w:rsid w:val="00185F7A"/>
    <w:rsid w:val="00186010"/>
    <w:rsid w:val="00192F96"/>
    <w:rsid w:val="00195F3A"/>
    <w:rsid w:val="001A10C4"/>
    <w:rsid w:val="001A1542"/>
    <w:rsid w:val="001B4657"/>
    <w:rsid w:val="001C2CEF"/>
    <w:rsid w:val="001C6430"/>
    <w:rsid w:val="001D0F90"/>
    <w:rsid w:val="001E3D74"/>
    <w:rsid w:val="001E5879"/>
    <w:rsid w:val="001F3E85"/>
    <w:rsid w:val="001F4A08"/>
    <w:rsid w:val="001F5B97"/>
    <w:rsid w:val="001F746B"/>
    <w:rsid w:val="00201595"/>
    <w:rsid w:val="002105AD"/>
    <w:rsid w:val="00211C11"/>
    <w:rsid w:val="00212087"/>
    <w:rsid w:val="00214A96"/>
    <w:rsid w:val="0022324B"/>
    <w:rsid w:val="00237A91"/>
    <w:rsid w:val="00242928"/>
    <w:rsid w:val="00244904"/>
    <w:rsid w:val="00251424"/>
    <w:rsid w:val="00252ABD"/>
    <w:rsid w:val="00253E06"/>
    <w:rsid w:val="00257738"/>
    <w:rsid w:val="0027047D"/>
    <w:rsid w:val="00285908"/>
    <w:rsid w:val="002902D7"/>
    <w:rsid w:val="00296A13"/>
    <w:rsid w:val="002A02F1"/>
    <w:rsid w:val="002A0BCA"/>
    <w:rsid w:val="002B2DEB"/>
    <w:rsid w:val="002B7E88"/>
    <w:rsid w:val="002C230F"/>
    <w:rsid w:val="002D2E41"/>
    <w:rsid w:val="002E47A4"/>
    <w:rsid w:val="002E797C"/>
    <w:rsid w:val="002F2065"/>
    <w:rsid w:val="0030022C"/>
    <w:rsid w:val="00301C1B"/>
    <w:rsid w:val="003236CF"/>
    <w:rsid w:val="003403CC"/>
    <w:rsid w:val="00344A27"/>
    <w:rsid w:val="00344B62"/>
    <w:rsid w:val="00354EF8"/>
    <w:rsid w:val="0035700F"/>
    <w:rsid w:val="00375AE2"/>
    <w:rsid w:val="00390433"/>
    <w:rsid w:val="0039361C"/>
    <w:rsid w:val="003965D9"/>
    <w:rsid w:val="00397CE9"/>
    <w:rsid w:val="003A308B"/>
    <w:rsid w:val="003B5478"/>
    <w:rsid w:val="003B5541"/>
    <w:rsid w:val="003D4308"/>
    <w:rsid w:val="003D7F47"/>
    <w:rsid w:val="003E344F"/>
    <w:rsid w:val="003E66B9"/>
    <w:rsid w:val="003F728A"/>
    <w:rsid w:val="00402B46"/>
    <w:rsid w:val="0042554C"/>
    <w:rsid w:val="00427C5D"/>
    <w:rsid w:val="0043417D"/>
    <w:rsid w:val="00442684"/>
    <w:rsid w:val="004446F9"/>
    <w:rsid w:val="00455268"/>
    <w:rsid w:val="004723B8"/>
    <w:rsid w:val="00474D9D"/>
    <w:rsid w:val="00492A22"/>
    <w:rsid w:val="00493EF5"/>
    <w:rsid w:val="0049660A"/>
    <w:rsid w:val="0049663F"/>
    <w:rsid w:val="004A05EE"/>
    <w:rsid w:val="004A15B6"/>
    <w:rsid w:val="004A7F80"/>
    <w:rsid w:val="004B5C7B"/>
    <w:rsid w:val="004B6BD1"/>
    <w:rsid w:val="004E273C"/>
    <w:rsid w:val="004E4F62"/>
    <w:rsid w:val="004E76F6"/>
    <w:rsid w:val="005008D1"/>
    <w:rsid w:val="00507A17"/>
    <w:rsid w:val="00510F78"/>
    <w:rsid w:val="005146F8"/>
    <w:rsid w:val="00527FD0"/>
    <w:rsid w:val="005320FD"/>
    <w:rsid w:val="0053619C"/>
    <w:rsid w:val="00536247"/>
    <w:rsid w:val="005369D6"/>
    <w:rsid w:val="0054025F"/>
    <w:rsid w:val="0054211E"/>
    <w:rsid w:val="005421CB"/>
    <w:rsid w:val="005439A3"/>
    <w:rsid w:val="0054410F"/>
    <w:rsid w:val="00572723"/>
    <w:rsid w:val="00580F54"/>
    <w:rsid w:val="00581CEE"/>
    <w:rsid w:val="00585F51"/>
    <w:rsid w:val="005918F8"/>
    <w:rsid w:val="005A4510"/>
    <w:rsid w:val="005B0C61"/>
    <w:rsid w:val="005B72BD"/>
    <w:rsid w:val="005C0C11"/>
    <w:rsid w:val="005C3C36"/>
    <w:rsid w:val="005C535D"/>
    <w:rsid w:val="005D1855"/>
    <w:rsid w:val="005D30BF"/>
    <w:rsid w:val="005E283F"/>
    <w:rsid w:val="005E60B1"/>
    <w:rsid w:val="005F44A5"/>
    <w:rsid w:val="006130BD"/>
    <w:rsid w:val="006139DE"/>
    <w:rsid w:val="00613A51"/>
    <w:rsid w:val="00626BB6"/>
    <w:rsid w:val="00633E05"/>
    <w:rsid w:val="00636147"/>
    <w:rsid w:val="006518C3"/>
    <w:rsid w:val="00653ACD"/>
    <w:rsid w:val="00664F3C"/>
    <w:rsid w:val="006729F8"/>
    <w:rsid w:val="00672CFC"/>
    <w:rsid w:val="00672D27"/>
    <w:rsid w:val="00685439"/>
    <w:rsid w:val="00686341"/>
    <w:rsid w:val="00687B29"/>
    <w:rsid w:val="00692D2C"/>
    <w:rsid w:val="00692EC7"/>
    <w:rsid w:val="00697684"/>
    <w:rsid w:val="006A1A3C"/>
    <w:rsid w:val="006B1BAA"/>
    <w:rsid w:val="006B6618"/>
    <w:rsid w:val="006C6EE0"/>
    <w:rsid w:val="006D5B3C"/>
    <w:rsid w:val="006F22FA"/>
    <w:rsid w:val="00703905"/>
    <w:rsid w:val="007047FB"/>
    <w:rsid w:val="0070670B"/>
    <w:rsid w:val="007067D4"/>
    <w:rsid w:val="00707BFE"/>
    <w:rsid w:val="00711ACD"/>
    <w:rsid w:val="00713511"/>
    <w:rsid w:val="00722788"/>
    <w:rsid w:val="00731FEA"/>
    <w:rsid w:val="00741135"/>
    <w:rsid w:val="00756FB6"/>
    <w:rsid w:val="007617E1"/>
    <w:rsid w:val="0076707D"/>
    <w:rsid w:val="007827A4"/>
    <w:rsid w:val="00783DCC"/>
    <w:rsid w:val="00787E18"/>
    <w:rsid w:val="00794CE8"/>
    <w:rsid w:val="007A675B"/>
    <w:rsid w:val="007C371B"/>
    <w:rsid w:val="007D764E"/>
    <w:rsid w:val="007E32B5"/>
    <w:rsid w:val="007F1D0C"/>
    <w:rsid w:val="007F63B8"/>
    <w:rsid w:val="007F7516"/>
    <w:rsid w:val="00807FED"/>
    <w:rsid w:val="00813C59"/>
    <w:rsid w:val="00830AE3"/>
    <w:rsid w:val="0083342D"/>
    <w:rsid w:val="008425FF"/>
    <w:rsid w:val="00857D36"/>
    <w:rsid w:val="00860709"/>
    <w:rsid w:val="00864066"/>
    <w:rsid w:val="0086756A"/>
    <w:rsid w:val="0087043C"/>
    <w:rsid w:val="00873EE7"/>
    <w:rsid w:val="0088580D"/>
    <w:rsid w:val="00885A66"/>
    <w:rsid w:val="00897D3C"/>
    <w:rsid w:val="008B5781"/>
    <w:rsid w:val="008B6D98"/>
    <w:rsid w:val="008C2ACF"/>
    <w:rsid w:val="008C435A"/>
    <w:rsid w:val="008C6416"/>
    <w:rsid w:val="008D4192"/>
    <w:rsid w:val="008F4D45"/>
    <w:rsid w:val="008F5B97"/>
    <w:rsid w:val="008F66E6"/>
    <w:rsid w:val="009008A0"/>
    <w:rsid w:val="00912A4B"/>
    <w:rsid w:val="0091567B"/>
    <w:rsid w:val="00923507"/>
    <w:rsid w:val="009269A3"/>
    <w:rsid w:val="009327CE"/>
    <w:rsid w:val="00936BC5"/>
    <w:rsid w:val="00937EA0"/>
    <w:rsid w:val="009519C3"/>
    <w:rsid w:val="009721E5"/>
    <w:rsid w:val="0099417B"/>
    <w:rsid w:val="009964FE"/>
    <w:rsid w:val="009B0B25"/>
    <w:rsid w:val="009B6621"/>
    <w:rsid w:val="009C0E7E"/>
    <w:rsid w:val="009D2982"/>
    <w:rsid w:val="009D56CB"/>
    <w:rsid w:val="009E08D2"/>
    <w:rsid w:val="00A01324"/>
    <w:rsid w:val="00A14B75"/>
    <w:rsid w:val="00A226CF"/>
    <w:rsid w:val="00A32EBA"/>
    <w:rsid w:val="00A35590"/>
    <w:rsid w:val="00A3743D"/>
    <w:rsid w:val="00A44FB4"/>
    <w:rsid w:val="00A46B2F"/>
    <w:rsid w:val="00A6534D"/>
    <w:rsid w:val="00A71769"/>
    <w:rsid w:val="00A757C7"/>
    <w:rsid w:val="00A860A6"/>
    <w:rsid w:val="00A93573"/>
    <w:rsid w:val="00A93D29"/>
    <w:rsid w:val="00AB0A98"/>
    <w:rsid w:val="00AB28AE"/>
    <w:rsid w:val="00AB3BC5"/>
    <w:rsid w:val="00AB4CDF"/>
    <w:rsid w:val="00AC30A9"/>
    <w:rsid w:val="00AC49CB"/>
    <w:rsid w:val="00AE534D"/>
    <w:rsid w:val="00B253C8"/>
    <w:rsid w:val="00B33FA0"/>
    <w:rsid w:val="00B5150C"/>
    <w:rsid w:val="00B569A7"/>
    <w:rsid w:val="00B7103E"/>
    <w:rsid w:val="00B77C44"/>
    <w:rsid w:val="00B858CB"/>
    <w:rsid w:val="00BA27E7"/>
    <w:rsid w:val="00BA6032"/>
    <w:rsid w:val="00BB13AD"/>
    <w:rsid w:val="00BC20F8"/>
    <w:rsid w:val="00BC3157"/>
    <w:rsid w:val="00BD1B2D"/>
    <w:rsid w:val="00BD4235"/>
    <w:rsid w:val="00BD4262"/>
    <w:rsid w:val="00BF2EFC"/>
    <w:rsid w:val="00BF47C7"/>
    <w:rsid w:val="00BF74EA"/>
    <w:rsid w:val="00C000E4"/>
    <w:rsid w:val="00C0332E"/>
    <w:rsid w:val="00C06483"/>
    <w:rsid w:val="00C15EBE"/>
    <w:rsid w:val="00C16583"/>
    <w:rsid w:val="00C21A35"/>
    <w:rsid w:val="00C22E6D"/>
    <w:rsid w:val="00C449DB"/>
    <w:rsid w:val="00C47A54"/>
    <w:rsid w:val="00C53A25"/>
    <w:rsid w:val="00C701A7"/>
    <w:rsid w:val="00C749A7"/>
    <w:rsid w:val="00C75D2F"/>
    <w:rsid w:val="00C7780C"/>
    <w:rsid w:val="00C83515"/>
    <w:rsid w:val="00C91CD5"/>
    <w:rsid w:val="00C9549E"/>
    <w:rsid w:val="00CA0F8E"/>
    <w:rsid w:val="00CA3BAA"/>
    <w:rsid w:val="00CA7D05"/>
    <w:rsid w:val="00CB5C4A"/>
    <w:rsid w:val="00CC7BF6"/>
    <w:rsid w:val="00CD1016"/>
    <w:rsid w:val="00CE1AC0"/>
    <w:rsid w:val="00CE51E4"/>
    <w:rsid w:val="00CE5B97"/>
    <w:rsid w:val="00CF1EEC"/>
    <w:rsid w:val="00D01C21"/>
    <w:rsid w:val="00D101EA"/>
    <w:rsid w:val="00D205AF"/>
    <w:rsid w:val="00D241C8"/>
    <w:rsid w:val="00D27E79"/>
    <w:rsid w:val="00D33DC5"/>
    <w:rsid w:val="00D344EB"/>
    <w:rsid w:val="00D346D3"/>
    <w:rsid w:val="00D36BDC"/>
    <w:rsid w:val="00D37818"/>
    <w:rsid w:val="00D40918"/>
    <w:rsid w:val="00D45539"/>
    <w:rsid w:val="00D57644"/>
    <w:rsid w:val="00D60703"/>
    <w:rsid w:val="00D652F4"/>
    <w:rsid w:val="00D70230"/>
    <w:rsid w:val="00D717BC"/>
    <w:rsid w:val="00D74A58"/>
    <w:rsid w:val="00D82B9A"/>
    <w:rsid w:val="00D96002"/>
    <w:rsid w:val="00DA3B88"/>
    <w:rsid w:val="00DA5A97"/>
    <w:rsid w:val="00DB2CF7"/>
    <w:rsid w:val="00DC455F"/>
    <w:rsid w:val="00DD1C9F"/>
    <w:rsid w:val="00DD478C"/>
    <w:rsid w:val="00DE7496"/>
    <w:rsid w:val="00DF0843"/>
    <w:rsid w:val="00DF524A"/>
    <w:rsid w:val="00DF6700"/>
    <w:rsid w:val="00E06346"/>
    <w:rsid w:val="00E25AF5"/>
    <w:rsid w:val="00E314C8"/>
    <w:rsid w:val="00E3261D"/>
    <w:rsid w:val="00E37B42"/>
    <w:rsid w:val="00E40490"/>
    <w:rsid w:val="00E41155"/>
    <w:rsid w:val="00E427FC"/>
    <w:rsid w:val="00E47F16"/>
    <w:rsid w:val="00E515BB"/>
    <w:rsid w:val="00E55F03"/>
    <w:rsid w:val="00E610DA"/>
    <w:rsid w:val="00E6193E"/>
    <w:rsid w:val="00E636A6"/>
    <w:rsid w:val="00E63CF0"/>
    <w:rsid w:val="00E67754"/>
    <w:rsid w:val="00E70754"/>
    <w:rsid w:val="00E754AC"/>
    <w:rsid w:val="00E93D1D"/>
    <w:rsid w:val="00EA1DD7"/>
    <w:rsid w:val="00EA60D7"/>
    <w:rsid w:val="00EB45FE"/>
    <w:rsid w:val="00EB7107"/>
    <w:rsid w:val="00EC47C9"/>
    <w:rsid w:val="00EC57B5"/>
    <w:rsid w:val="00ED7951"/>
    <w:rsid w:val="00EF3220"/>
    <w:rsid w:val="00EF51A4"/>
    <w:rsid w:val="00F01247"/>
    <w:rsid w:val="00F039C2"/>
    <w:rsid w:val="00F31BD0"/>
    <w:rsid w:val="00F37A4A"/>
    <w:rsid w:val="00F402C8"/>
    <w:rsid w:val="00F442C6"/>
    <w:rsid w:val="00F45071"/>
    <w:rsid w:val="00F531F7"/>
    <w:rsid w:val="00F65842"/>
    <w:rsid w:val="00F7676D"/>
    <w:rsid w:val="00F77252"/>
    <w:rsid w:val="00F774EF"/>
    <w:rsid w:val="00F7792B"/>
    <w:rsid w:val="00F84B36"/>
    <w:rsid w:val="00F85404"/>
    <w:rsid w:val="00F91200"/>
    <w:rsid w:val="00FA0D72"/>
    <w:rsid w:val="00FC398C"/>
    <w:rsid w:val="00FD7AE3"/>
    <w:rsid w:val="00FE16B5"/>
    <w:rsid w:val="00FE42B8"/>
    <w:rsid w:val="00FF3168"/>
    <w:rsid w:val="00FF49B5"/>
    <w:rsid w:val="00FF53E4"/>
    <w:rsid w:val="00FF6DDE"/>
    <w:rsid w:val="00FF7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5361"/>
    <o:shapelayout v:ext="edit">
      <o:idmap v:ext="edit" data="1"/>
    </o:shapelayout>
  </w:shapeDefaults>
  <w:decimalSymbol w:val=","/>
  <w:listSeparator w:val=";"/>
  <w14:docId w14:val="602E72BA"/>
  <w15:chartTrackingRefBased/>
  <w15:docId w15:val="{C3871EE3-C1B4-4207-9125-94B53143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B4657"/>
    <w:rPr>
      <w:sz w:val="24"/>
      <w:szCs w:val="24"/>
    </w:rPr>
  </w:style>
  <w:style w:type="paragraph" w:styleId="Titolo1">
    <w:name w:val="heading 1"/>
    <w:basedOn w:val="Normale"/>
    <w:next w:val="Normale"/>
    <w:qFormat/>
    <w:rsid w:val="001B4657"/>
    <w:pPr>
      <w:keepNext/>
      <w:numPr>
        <w:numId w:val="3"/>
      </w:numPr>
      <w:spacing w:before="60" w:after="60"/>
      <w:jc w:val="both"/>
      <w:outlineLvl w:val="0"/>
    </w:pPr>
    <w:rPr>
      <w:rFonts w:ascii="Garamond" w:hAnsi="Garamond"/>
      <w:b/>
      <w:bCs/>
      <w:caps/>
      <w:kern w:val="28"/>
      <w:sz w:val="28"/>
      <w:szCs w:val="28"/>
    </w:rPr>
  </w:style>
  <w:style w:type="paragraph" w:styleId="Titolo2">
    <w:name w:val="heading 2"/>
    <w:basedOn w:val="Normale"/>
    <w:next w:val="Normale"/>
    <w:qFormat/>
    <w:rsid w:val="001B4657"/>
    <w:pPr>
      <w:keepNext/>
      <w:numPr>
        <w:ilvl w:val="1"/>
        <w:numId w:val="3"/>
      </w:numPr>
      <w:spacing w:before="300" w:after="120"/>
      <w:jc w:val="both"/>
      <w:outlineLvl w:val="1"/>
    </w:pPr>
    <w:rPr>
      <w:rFonts w:ascii="Garamond" w:hAnsi="Garamond"/>
      <w:b/>
      <w:bCs/>
      <w:i/>
      <w:iCs/>
    </w:rPr>
  </w:style>
  <w:style w:type="paragraph" w:styleId="Titolo3">
    <w:name w:val="heading 3"/>
    <w:basedOn w:val="Normale"/>
    <w:next w:val="Normale"/>
    <w:qFormat/>
    <w:rsid w:val="001B4657"/>
    <w:pPr>
      <w:keepNext/>
      <w:numPr>
        <w:ilvl w:val="2"/>
        <w:numId w:val="3"/>
      </w:numPr>
      <w:pBdr>
        <w:top w:val="single" w:sz="6" w:space="1" w:color="auto"/>
        <w:left w:val="single" w:sz="6" w:space="1" w:color="auto"/>
        <w:bottom w:val="single" w:sz="6" w:space="1" w:color="auto"/>
        <w:right w:val="single" w:sz="6" w:space="1" w:color="auto"/>
      </w:pBdr>
      <w:shd w:val="pct20" w:color="auto" w:fill="auto"/>
      <w:spacing w:before="480" w:after="240" w:line="240" w:lineRule="atLeast"/>
      <w:outlineLvl w:val="2"/>
    </w:pPr>
    <w:rPr>
      <w:rFonts w:ascii="Garamond" w:hAnsi="Garamond"/>
      <w:b/>
      <w:bCs/>
      <w:sz w:val="28"/>
      <w:szCs w:val="28"/>
    </w:rPr>
  </w:style>
  <w:style w:type="paragraph" w:styleId="Titolo4">
    <w:name w:val="heading 4"/>
    <w:basedOn w:val="Normale"/>
    <w:next w:val="Normale"/>
    <w:qFormat/>
    <w:rsid w:val="001B4657"/>
    <w:pPr>
      <w:keepNext/>
      <w:numPr>
        <w:ilvl w:val="3"/>
        <w:numId w:val="3"/>
      </w:numPr>
      <w:spacing w:before="480" w:after="240"/>
      <w:jc w:val="both"/>
      <w:outlineLvl w:val="3"/>
    </w:pPr>
    <w:rPr>
      <w:rFonts w:ascii="Garamond" w:hAnsi="Garamond"/>
      <w:b/>
      <w:bCs/>
      <w:i/>
      <w:iCs/>
    </w:rPr>
  </w:style>
  <w:style w:type="paragraph" w:styleId="Titolo5">
    <w:name w:val="heading 5"/>
    <w:basedOn w:val="Normale"/>
    <w:next w:val="Normale"/>
    <w:qFormat/>
    <w:rsid w:val="001B4657"/>
    <w:pPr>
      <w:numPr>
        <w:ilvl w:val="4"/>
        <w:numId w:val="3"/>
      </w:numPr>
      <w:spacing w:before="240"/>
      <w:outlineLvl w:val="4"/>
    </w:pPr>
    <w:rPr>
      <w:u w:val="single"/>
    </w:rPr>
  </w:style>
  <w:style w:type="paragraph" w:styleId="Titolo6">
    <w:name w:val="heading 6"/>
    <w:basedOn w:val="Normale"/>
    <w:next w:val="Normale"/>
    <w:qFormat/>
    <w:rsid w:val="001B4657"/>
    <w:pPr>
      <w:numPr>
        <w:ilvl w:val="5"/>
        <w:numId w:val="3"/>
      </w:numPr>
      <w:spacing w:before="240" w:after="60"/>
      <w:outlineLvl w:val="5"/>
    </w:pPr>
    <w:rPr>
      <w:rFonts w:ascii="Arial" w:hAnsi="Arial" w:cs="Arial"/>
      <w:i/>
      <w:i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1B4657"/>
    <w:pPr>
      <w:tabs>
        <w:tab w:val="center" w:pos="4819"/>
        <w:tab w:val="right" w:pos="9638"/>
      </w:tabs>
    </w:pPr>
  </w:style>
  <w:style w:type="paragraph" w:styleId="Pidipagina">
    <w:name w:val="footer"/>
    <w:basedOn w:val="Normale"/>
    <w:link w:val="PidipaginaCarattere"/>
    <w:uiPriority w:val="99"/>
    <w:rsid w:val="001B4657"/>
    <w:pPr>
      <w:tabs>
        <w:tab w:val="center" w:pos="4819"/>
        <w:tab w:val="right" w:pos="9638"/>
      </w:tabs>
    </w:pPr>
  </w:style>
  <w:style w:type="paragraph" w:styleId="Sommario1">
    <w:name w:val="toc 1"/>
    <w:basedOn w:val="Normale"/>
    <w:next w:val="Normale"/>
    <w:autoRedefine/>
    <w:semiHidden/>
    <w:rsid w:val="001A1542"/>
    <w:pPr>
      <w:tabs>
        <w:tab w:val="left" w:pos="660"/>
      </w:tabs>
      <w:spacing w:line="360" w:lineRule="auto"/>
    </w:pPr>
    <w:rPr>
      <w:rFonts w:ascii="Bookman Old Style" w:hAnsi="Bookman Old Style"/>
      <w:b/>
      <w:bCs/>
      <w:caps/>
      <w:noProof/>
      <w:sz w:val="28"/>
      <w:szCs w:val="28"/>
    </w:rPr>
  </w:style>
  <w:style w:type="paragraph" w:styleId="Sommario2">
    <w:name w:val="toc 2"/>
    <w:basedOn w:val="Normale"/>
    <w:next w:val="Normale"/>
    <w:autoRedefine/>
    <w:semiHidden/>
    <w:rsid w:val="001B4657"/>
    <w:pPr>
      <w:ind w:left="240"/>
    </w:pPr>
    <w:rPr>
      <w:smallCaps/>
      <w:sz w:val="20"/>
      <w:szCs w:val="20"/>
    </w:rPr>
  </w:style>
  <w:style w:type="character" w:styleId="Collegamentoipertestuale">
    <w:name w:val="Hyperlink"/>
    <w:rsid w:val="001B4657"/>
    <w:rPr>
      <w:color w:val="0000FF"/>
      <w:u w:val="single"/>
    </w:rPr>
  </w:style>
  <w:style w:type="numbering" w:styleId="111111">
    <w:name w:val="Outline List 2"/>
    <w:basedOn w:val="Nessunelenco"/>
    <w:rsid w:val="001B4657"/>
    <w:pPr>
      <w:numPr>
        <w:numId w:val="9"/>
      </w:numPr>
    </w:pPr>
  </w:style>
  <w:style w:type="numbering" w:customStyle="1" w:styleId="Stile1">
    <w:name w:val="Stile1"/>
    <w:rsid w:val="001B4657"/>
    <w:pPr>
      <w:numPr>
        <w:numId w:val="10"/>
      </w:numPr>
    </w:pPr>
  </w:style>
  <w:style w:type="paragraph" w:styleId="Corpotesto">
    <w:name w:val="Body Text"/>
    <w:basedOn w:val="Normale"/>
    <w:rsid w:val="001B4657"/>
    <w:pPr>
      <w:spacing w:after="160"/>
    </w:pPr>
    <w:rPr>
      <w:lang w:val="en-US"/>
    </w:rPr>
  </w:style>
  <w:style w:type="paragraph" w:customStyle="1" w:styleId="Testo1">
    <w:name w:val="Testo 1"/>
    <w:basedOn w:val="Normale"/>
    <w:rsid w:val="001B4657"/>
    <w:pPr>
      <w:jc w:val="both"/>
    </w:pPr>
    <w:rPr>
      <w:rFonts w:ascii="Arial" w:hAnsi="Arial"/>
      <w:sz w:val="20"/>
      <w:szCs w:val="20"/>
    </w:rPr>
  </w:style>
  <w:style w:type="paragraph" w:styleId="Rientrocorpodeltesto">
    <w:name w:val="Body Text Indent"/>
    <w:basedOn w:val="Normale"/>
    <w:rsid w:val="001B4657"/>
    <w:pPr>
      <w:spacing w:after="120"/>
      <w:ind w:left="283"/>
    </w:pPr>
  </w:style>
  <w:style w:type="paragraph" w:styleId="Testofumetto">
    <w:name w:val="Balloon Text"/>
    <w:basedOn w:val="Normale"/>
    <w:semiHidden/>
    <w:rsid w:val="001B4657"/>
    <w:rPr>
      <w:rFonts w:ascii="Tahoma" w:hAnsi="Tahoma" w:cs="Tahoma"/>
      <w:sz w:val="16"/>
      <w:szCs w:val="16"/>
    </w:rPr>
  </w:style>
  <w:style w:type="character" w:styleId="Collegamentovisitato">
    <w:name w:val="FollowedHyperlink"/>
    <w:rsid w:val="001B4657"/>
    <w:rPr>
      <w:color w:val="800080"/>
      <w:u w:val="single"/>
    </w:rPr>
  </w:style>
  <w:style w:type="table" w:styleId="Grigliatabella">
    <w:name w:val="Table Grid"/>
    <w:basedOn w:val="Tabellanormale"/>
    <w:rsid w:val="001B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mniPage1283">
    <w:name w:val="OmniPage #1283"/>
    <w:basedOn w:val="Normale"/>
    <w:rsid w:val="00E70754"/>
    <w:pPr>
      <w:tabs>
        <w:tab w:val="left" w:pos="2510"/>
        <w:tab w:val="left" w:pos="3032"/>
        <w:tab w:val="left" w:pos="3602"/>
        <w:tab w:val="left" w:pos="9122"/>
        <w:tab w:val="right" w:pos="9849"/>
      </w:tabs>
      <w:ind w:left="4213" w:right="90"/>
    </w:pPr>
    <w:rPr>
      <w:rFonts w:ascii="Arial" w:hAnsi="Arial"/>
      <w:sz w:val="20"/>
      <w:szCs w:val="20"/>
    </w:rPr>
  </w:style>
  <w:style w:type="character" w:styleId="Numeropagina">
    <w:name w:val="page number"/>
    <w:basedOn w:val="Carpredefinitoparagrafo"/>
    <w:rsid w:val="00A6534D"/>
  </w:style>
  <w:style w:type="paragraph" w:customStyle="1" w:styleId="Corpo">
    <w:name w:val="Corpo"/>
    <w:basedOn w:val="Normale"/>
    <w:rsid w:val="00A6534D"/>
    <w:pPr>
      <w:keepLines/>
      <w:tabs>
        <w:tab w:val="left" w:pos="567"/>
        <w:tab w:val="left" w:pos="1134"/>
      </w:tabs>
      <w:spacing w:after="120" w:line="360" w:lineRule="atLeast"/>
      <w:jc w:val="both"/>
    </w:pPr>
    <w:rPr>
      <w:rFonts w:ascii="AvantGarde" w:hAnsi="AvantGarde"/>
      <w:sz w:val="22"/>
      <w:szCs w:val="20"/>
    </w:rPr>
  </w:style>
  <w:style w:type="paragraph" w:customStyle="1" w:styleId="OmniPage1">
    <w:name w:val="OmniPage #1"/>
    <w:basedOn w:val="Normale"/>
    <w:rsid w:val="00A6534D"/>
    <w:pPr>
      <w:tabs>
        <w:tab w:val="right" w:pos="8970"/>
      </w:tabs>
      <w:ind w:left="1290" w:right="450"/>
    </w:pPr>
    <w:rPr>
      <w:rFonts w:ascii="Arial" w:hAnsi="Arial"/>
      <w:sz w:val="20"/>
      <w:szCs w:val="20"/>
    </w:rPr>
  </w:style>
  <w:style w:type="paragraph" w:customStyle="1" w:styleId="OmniPage771">
    <w:name w:val="OmniPage #771"/>
    <w:basedOn w:val="Normale"/>
    <w:rsid w:val="00A6534D"/>
    <w:pPr>
      <w:tabs>
        <w:tab w:val="right" w:pos="3582"/>
      </w:tabs>
      <w:ind w:left="3855" w:right="4005"/>
    </w:pPr>
    <w:rPr>
      <w:rFonts w:ascii="Arial" w:hAnsi="Arial"/>
      <w:sz w:val="20"/>
      <w:szCs w:val="20"/>
    </w:rPr>
  </w:style>
  <w:style w:type="paragraph" w:customStyle="1" w:styleId="OmniPage1294">
    <w:name w:val="OmniPage #1294"/>
    <w:basedOn w:val="Normale"/>
    <w:rsid w:val="00A6534D"/>
    <w:pPr>
      <w:tabs>
        <w:tab w:val="right" w:pos="8694"/>
      </w:tabs>
      <w:ind w:left="9958" w:right="1245"/>
    </w:pPr>
    <w:rPr>
      <w:rFonts w:ascii="Arial" w:hAnsi="Arial"/>
      <w:sz w:val="20"/>
      <w:szCs w:val="20"/>
    </w:rPr>
  </w:style>
  <w:style w:type="paragraph" w:styleId="Corpodeltesto2">
    <w:name w:val="Body Text 2"/>
    <w:basedOn w:val="Normale"/>
    <w:rsid w:val="00A6534D"/>
    <w:pPr>
      <w:spacing w:after="120" w:line="480" w:lineRule="auto"/>
    </w:pPr>
    <w:rPr>
      <w:sz w:val="20"/>
      <w:szCs w:val="20"/>
    </w:rPr>
  </w:style>
  <w:style w:type="paragraph" w:customStyle="1" w:styleId="OmniPage2">
    <w:name w:val="OmniPage #2"/>
    <w:basedOn w:val="Normale"/>
    <w:rsid w:val="00A6534D"/>
    <w:pPr>
      <w:tabs>
        <w:tab w:val="right" w:pos="2745"/>
      </w:tabs>
      <w:ind w:left="1230" w:right="6675"/>
    </w:pPr>
    <w:rPr>
      <w:rFonts w:ascii="Arial" w:hAnsi="Arial"/>
      <w:sz w:val="20"/>
      <w:szCs w:val="20"/>
    </w:rPr>
  </w:style>
  <w:style w:type="paragraph" w:customStyle="1" w:styleId="OmniPage4">
    <w:name w:val="OmniPage #4"/>
    <w:basedOn w:val="Normale"/>
    <w:rsid w:val="00A6534D"/>
    <w:pPr>
      <w:ind w:left="960" w:right="60"/>
      <w:jc w:val="both"/>
    </w:pPr>
    <w:rPr>
      <w:rFonts w:ascii="Arial" w:hAnsi="Arial"/>
      <w:sz w:val="20"/>
      <w:szCs w:val="20"/>
    </w:rPr>
  </w:style>
  <w:style w:type="paragraph" w:customStyle="1" w:styleId="OmniPage8">
    <w:name w:val="OmniPage #8"/>
    <w:basedOn w:val="Normale"/>
    <w:rsid w:val="00A6534D"/>
    <w:pPr>
      <w:tabs>
        <w:tab w:val="left" w:pos="5145"/>
        <w:tab w:val="right" w:pos="9375"/>
      </w:tabs>
      <w:ind w:left="930" w:right="45"/>
    </w:pPr>
    <w:rPr>
      <w:rFonts w:ascii="Arial" w:hAnsi="Arial"/>
      <w:sz w:val="20"/>
      <w:szCs w:val="20"/>
    </w:rPr>
  </w:style>
  <w:style w:type="paragraph" w:customStyle="1" w:styleId="OmniPage9">
    <w:name w:val="OmniPage #9"/>
    <w:basedOn w:val="Normale"/>
    <w:rsid w:val="00A6534D"/>
    <w:pPr>
      <w:tabs>
        <w:tab w:val="right" w:pos="4755"/>
      </w:tabs>
      <w:ind w:left="1095" w:right="4665"/>
    </w:pPr>
    <w:rPr>
      <w:rFonts w:ascii="Arial" w:hAnsi="Arial"/>
      <w:sz w:val="20"/>
      <w:szCs w:val="20"/>
    </w:rPr>
  </w:style>
  <w:style w:type="paragraph" w:customStyle="1" w:styleId="OmniPage10">
    <w:name w:val="OmniPage #10"/>
    <w:basedOn w:val="Normale"/>
    <w:rsid w:val="00A6534D"/>
    <w:pPr>
      <w:tabs>
        <w:tab w:val="right" w:pos="9375"/>
      </w:tabs>
      <w:ind w:left="900" w:right="45"/>
    </w:pPr>
    <w:rPr>
      <w:rFonts w:ascii="Arial" w:hAnsi="Arial"/>
      <w:sz w:val="20"/>
      <w:szCs w:val="20"/>
    </w:rPr>
  </w:style>
  <w:style w:type="paragraph" w:customStyle="1" w:styleId="OmniPage770">
    <w:name w:val="OmniPage #770"/>
    <w:basedOn w:val="Normale"/>
    <w:rsid w:val="00A6534D"/>
    <w:pPr>
      <w:tabs>
        <w:tab w:val="left" w:pos="3570"/>
        <w:tab w:val="right" w:pos="7512"/>
      </w:tabs>
      <w:ind w:left="1875" w:right="75"/>
    </w:pPr>
    <w:rPr>
      <w:rFonts w:ascii="Arial" w:hAnsi="Arial"/>
      <w:sz w:val="20"/>
      <w:szCs w:val="20"/>
    </w:rPr>
  </w:style>
  <w:style w:type="paragraph" w:customStyle="1" w:styleId="OmniPage772">
    <w:name w:val="OmniPage #772"/>
    <w:basedOn w:val="Normale"/>
    <w:rsid w:val="00A6534D"/>
    <w:pPr>
      <w:tabs>
        <w:tab w:val="left" w:pos="3525"/>
        <w:tab w:val="right" w:pos="7227"/>
      </w:tabs>
      <w:ind w:left="1635" w:right="360"/>
    </w:pPr>
    <w:rPr>
      <w:rFonts w:ascii="Arial" w:hAnsi="Arial"/>
      <w:sz w:val="20"/>
      <w:szCs w:val="20"/>
    </w:rPr>
  </w:style>
  <w:style w:type="paragraph" w:customStyle="1" w:styleId="OmniPage773">
    <w:name w:val="OmniPage #773"/>
    <w:basedOn w:val="Normale"/>
    <w:rsid w:val="00A6534D"/>
    <w:pPr>
      <w:tabs>
        <w:tab w:val="right" w:pos="3537"/>
      </w:tabs>
      <w:ind w:left="3810" w:right="4050"/>
    </w:pPr>
    <w:rPr>
      <w:rFonts w:ascii="Arial" w:hAnsi="Arial"/>
      <w:sz w:val="20"/>
      <w:szCs w:val="20"/>
    </w:rPr>
  </w:style>
  <w:style w:type="paragraph" w:customStyle="1" w:styleId="OmniPage774">
    <w:name w:val="OmniPage #774"/>
    <w:basedOn w:val="Normale"/>
    <w:rsid w:val="00A6534D"/>
    <w:pPr>
      <w:tabs>
        <w:tab w:val="left" w:pos="870"/>
        <w:tab w:val="left" w:pos="3495"/>
        <w:tab w:val="right" w:pos="7287"/>
      </w:tabs>
      <w:ind w:left="1290" w:right="300"/>
    </w:pPr>
    <w:rPr>
      <w:rFonts w:ascii="Arial" w:hAnsi="Arial"/>
      <w:sz w:val="20"/>
      <w:szCs w:val="20"/>
    </w:rPr>
  </w:style>
  <w:style w:type="paragraph" w:customStyle="1" w:styleId="OmniPage775">
    <w:name w:val="OmniPage #775"/>
    <w:basedOn w:val="Normale"/>
    <w:rsid w:val="00A6534D"/>
    <w:pPr>
      <w:tabs>
        <w:tab w:val="right" w:pos="3507"/>
      </w:tabs>
      <w:ind w:left="3765" w:right="4080"/>
    </w:pPr>
    <w:rPr>
      <w:rFonts w:ascii="Arial" w:hAnsi="Arial"/>
      <w:sz w:val="20"/>
      <w:szCs w:val="20"/>
    </w:rPr>
  </w:style>
  <w:style w:type="paragraph" w:customStyle="1" w:styleId="OmniPage776">
    <w:name w:val="OmniPage #776"/>
    <w:basedOn w:val="Normale"/>
    <w:rsid w:val="00A6534D"/>
    <w:pPr>
      <w:tabs>
        <w:tab w:val="left" w:pos="840"/>
        <w:tab w:val="left" w:pos="3465"/>
        <w:tab w:val="right" w:pos="7032"/>
      </w:tabs>
      <w:ind w:left="1290" w:right="555"/>
    </w:pPr>
    <w:rPr>
      <w:rFonts w:ascii="Arial" w:hAnsi="Arial"/>
      <w:sz w:val="20"/>
      <w:szCs w:val="20"/>
    </w:rPr>
  </w:style>
  <w:style w:type="paragraph" w:customStyle="1" w:styleId="OmniPage777">
    <w:name w:val="OmniPage #777"/>
    <w:basedOn w:val="Normale"/>
    <w:rsid w:val="00A6534D"/>
    <w:pPr>
      <w:tabs>
        <w:tab w:val="right" w:pos="3477"/>
      </w:tabs>
      <w:ind w:left="3735" w:right="4110"/>
    </w:pPr>
    <w:rPr>
      <w:rFonts w:ascii="Arial" w:hAnsi="Arial"/>
      <w:sz w:val="20"/>
      <w:szCs w:val="20"/>
    </w:rPr>
  </w:style>
  <w:style w:type="paragraph" w:customStyle="1" w:styleId="OmniPage778">
    <w:name w:val="OmniPage #778"/>
    <w:basedOn w:val="Normale"/>
    <w:rsid w:val="00A6534D"/>
    <w:pPr>
      <w:tabs>
        <w:tab w:val="left" w:pos="810"/>
        <w:tab w:val="left" w:pos="3420"/>
        <w:tab w:val="right" w:pos="7377"/>
      </w:tabs>
      <w:ind w:left="1365" w:right="210"/>
    </w:pPr>
    <w:rPr>
      <w:rFonts w:ascii="Arial" w:hAnsi="Arial"/>
      <w:sz w:val="20"/>
      <w:szCs w:val="20"/>
    </w:rPr>
  </w:style>
  <w:style w:type="paragraph" w:customStyle="1" w:styleId="OmniPage779">
    <w:name w:val="OmniPage #779"/>
    <w:basedOn w:val="Normale"/>
    <w:rsid w:val="00A6534D"/>
    <w:pPr>
      <w:tabs>
        <w:tab w:val="right" w:pos="3432"/>
      </w:tabs>
      <w:ind w:left="3705" w:right="4155"/>
    </w:pPr>
    <w:rPr>
      <w:rFonts w:ascii="Arial" w:hAnsi="Arial"/>
      <w:sz w:val="20"/>
      <w:szCs w:val="20"/>
    </w:rPr>
  </w:style>
  <w:style w:type="paragraph" w:customStyle="1" w:styleId="OmniPage780">
    <w:name w:val="OmniPage #780"/>
    <w:basedOn w:val="Normale"/>
    <w:rsid w:val="00A6534D"/>
    <w:pPr>
      <w:tabs>
        <w:tab w:val="left" w:pos="765"/>
        <w:tab w:val="left" w:pos="3360"/>
        <w:tab w:val="right" w:pos="7542"/>
      </w:tabs>
      <w:ind w:left="1305" w:right="45"/>
    </w:pPr>
    <w:rPr>
      <w:rFonts w:ascii="Arial" w:hAnsi="Arial"/>
      <w:sz w:val="20"/>
      <w:szCs w:val="20"/>
    </w:rPr>
  </w:style>
  <w:style w:type="paragraph" w:customStyle="1" w:styleId="OmniPage781">
    <w:name w:val="OmniPage #781"/>
    <w:basedOn w:val="Normale"/>
    <w:rsid w:val="00A6534D"/>
    <w:pPr>
      <w:tabs>
        <w:tab w:val="right" w:pos="3387"/>
      </w:tabs>
      <w:ind w:left="3660" w:right="4200"/>
    </w:pPr>
    <w:rPr>
      <w:rFonts w:ascii="Arial" w:hAnsi="Arial"/>
      <w:sz w:val="20"/>
      <w:szCs w:val="20"/>
    </w:rPr>
  </w:style>
  <w:style w:type="paragraph" w:customStyle="1" w:styleId="OmniPage782">
    <w:name w:val="OmniPage #782"/>
    <w:basedOn w:val="Normale"/>
    <w:rsid w:val="00A6534D"/>
    <w:pPr>
      <w:tabs>
        <w:tab w:val="center" w:pos="1230"/>
        <w:tab w:val="left" w:pos="3315"/>
        <w:tab w:val="right" w:pos="6717"/>
      </w:tabs>
      <w:ind w:left="1455" w:right="870"/>
    </w:pPr>
    <w:rPr>
      <w:rFonts w:ascii="Arial" w:hAnsi="Arial"/>
      <w:sz w:val="20"/>
      <w:szCs w:val="20"/>
    </w:rPr>
  </w:style>
  <w:style w:type="paragraph" w:customStyle="1" w:styleId="OmniPage12">
    <w:name w:val="OmniPage #12"/>
    <w:basedOn w:val="Normale"/>
    <w:rsid w:val="00A6534D"/>
    <w:pPr>
      <w:tabs>
        <w:tab w:val="right" w:pos="9375"/>
      </w:tabs>
      <w:ind w:left="855" w:right="45"/>
    </w:pPr>
    <w:rPr>
      <w:rFonts w:ascii="Arial" w:hAnsi="Arial"/>
      <w:sz w:val="20"/>
      <w:szCs w:val="20"/>
    </w:rPr>
  </w:style>
  <w:style w:type="paragraph" w:customStyle="1" w:styleId="OmniPage13">
    <w:name w:val="OmniPage #13"/>
    <w:basedOn w:val="Normale"/>
    <w:rsid w:val="00A6534D"/>
    <w:pPr>
      <w:ind w:left="825" w:right="705"/>
      <w:jc w:val="both"/>
    </w:pPr>
    <w:rPr>
      <w:rFonts w:ascii="Arial" w:hAnsi="Arial"/>
      <w:sz w:val="20"/>
      <w:szCs w:val="20"/>
    </w:rPr>
  </w:style>
  <w:style w:type="paragraph" w:customStyle="1" w:styleId="OmniPage14">
    <w:name w:val="OmniPage #14"/>
    <w:basedOn w:val="Normale"/>
    <w:rsid w:val="00A6534D"/>
    <w:pPr>
      <w:ind w:left="765" w:right="300"/>
      <w:jc w:val="both"/>
    </w:pPr>
    <w:rPr>
      <w:rFonts w:ascii="Arial" w:hAnsi="Arial"/>
      <w:sz w:val="20"/>
      <w:szCs w:val="20"/>
    </w:rPr>
  </w:style>
  <w:style w:type="paragraph" w:customStyle="1" w:styleId="OmniPage257">
    <w:name w:val="OmniPage #257"/>
    <w:basedOn w:val="Normale"/>
    <w:rsid w:val="00A6534D"/>
    <w:pPr>
      <w:ind w:left="975" w:right="45"/>
    </w:pPr>
    <w:rPr>
      <w:rFonts w:ascii="Arial" w:hAnsi="Arial"/>
      <w:sz w:val="20"/>
      <w:szCs w:val="20"/>
    </w:rPr>
  </w:style>
  <w:style w:type="paragraph" w:customStyle="1" w:styleId="OmniPage258">
    <w:name w:val="OmniPage #258"/>
    <w:basedOn w:val="Normale"/>
    <w:rsid w:val="00A6534D"/>
    <w:pPr>
      <w:ind w:left="975" w:right="765"/>
    </w:pPr>
    <w:rPr>
      <w:rFonts w:ascii="Arial" w:hAnsi="Arial"/>
      <w:sz w:val="20"/>
      <w:szCs w:val="20"/>
    </w:rPr>
  </w:style>
  <w:style w:type="paragraph" w:customStyle="1" w:styleId="OmniPage259">
    <w:name w:val="OmniPage #259"/>
    <w:basedOn w:val="Normale"/>
    <w:rsid w:val="00A6534D"/>
    <w:pPr>
      <w:tabs>
        <w:tab w:val="left" w:pos="3090"/>
        <w:tab w:val="left" w:pos="4800"/>
        <w:tab w:val="right" w:pos="6091"/>
      </w:tabs>
      <w:ind w:left="2205" w:right="3285"/>
    </w:pPr>
    <w:rPr>
      <w:rFonts w:ascii="Arial" w:hAnsi="Arial"/>
      <w:sz w:val="20"/>
      <w:szCs w:val="20"/>
    </w:rPr>
  </w:style>
  <w:style w:type="paragraph" w:customStyle="1" w:styleId="OmniPage260">
    <w:name w:val="OmniPage #260"/>
    <w:basedOn w:val="Normale"/>
    <w:rsid w:val="00A6534D"/>
    <w:pPr>
      <w:tabs>
        <w:tab w:val="center" w:pos="3495"/>
        <w:tab w:val="center" w:pos="5295"/>
        <w:tab w:val="right" w:pos="6091"/>
      </w:tabs>
      <w:ind w:left="1950" w:right="3285"/>
    </w:pPr>
    <w:rPr>
      <w:rFonts w:ascii="Arial" w:hAnsi="Arial"/>
      <w:sz w:val="20"/>
      <w:szCs w:val="20"/>
    </w:rPr>
  </w:style>
  <w:style w:type="paragraph" w:customStyle="1" w:styleId="OmniPage261">
    <w:name w:val="OmniPage #261"/>
    <w:basedOn w:val="Normale"/>
    <w:rsid w:val="00A6534D"/>
    <w:pPr>
      <w:tabs>
        <w:tab w:val="left" w:pos="3480"/>
        <w:tab w:val="left" w:pos="5175"/>
        <w:tab w:val="right" w:pos="5701"/>
      </w:tabs>
      <w:ind w:left="1920" w:right="3675"/>
    </w:pPr>
    <w:rPr>
      <w:rFonts w:ascii="Arial" w:hAnsi="Arial"/>
      <w:sz w:val="20"/>
      <w:szCs w:val="20"/>
    </w:rPr>
  </w:style>
  <w:style w:type="paragraph" w:customStyle="1" w:styleId="OmniPage262">
    <w:name w:val="OmniPage #262"/>
    <w:basedOn w:val="Normale"/>
    <w:rsid w:val="00A6534D"/>
    <w:pPr>
      <w:ind w:left="1110" w:right="2370"/>
    </w:pPr>
    <w:rPr>
      <w:rFonts w:ascii="Arial" w:hAnsi="Arial"/>
      <w:sz w:val="20"/>
      <w:szCs w:val="20"/>
    </w:rPr>
  </w:style>
  <w:style w:type="paragraph" w:customStyle="1" w:styleId="OmniPage263">
    <w:name w:val="OmniPage #263"/>
    <w:basedOn w:val="Normale"/>
    <w:rsid w:val="00A6534D"/>
    <w:pPr>
      <w:ind w:left="900" w:right="165"/>
      <w:jc w:val="both"/>
    </w:pPr>
    <w:rPr>
      <w:rFonts w:ascii="Arial" w:hAnsi="Arial"/>
      <w:sz w:val="20"/>
      <w:szCs w:val="20"/>
    </w:rPr>
  </w:style>
  <w:style w:type="paragraph" w:customStyle="1" w:styleId="OmniPage264">
    <w:name w:val="OmniPage #264"/>
    <w:basedOn w:val="Normale"/>
    <w:rsid w:val="00A6534D"/>
    <w:pPr>
      <w:tabs>
        <w:tab w:val="right" w:pos="9331"/>
      </w:tabs>
      <w:ind w:left="870" w:right="45"/>
    </w:pPr>
    <w:rPr>
      <w:rFonts w:ascii="Arial" w:hAnsi="Arial"/>
      <w:sz w:val="20"/>
      <w:szCs w:val="20"/>
    </w:rPr>
  </w:style>
  <w:style w:type="paragraph" w:customStyle="1" w:styleId="OmniPage514">
    <w:name w:val="OmniPage #514"/>
    <w:basedOn w:val="Normale"/>
    <w:rsid w:val="00A6534D"/>
    <w:pPr>
      <w:tabs>
        <w:tab w:val="left" w:pos="3075"/>
        <w:tab w:val="right" w:pos="5950"/>
      </w:tabs>
      <w:ind w:left="975" w:right="3255"/>
    </w:pPr>
    <w:rPr>
      <w:rFonts w:ascii="Arial" w:hAnsi="Arial"/>
      <w:sz w:val="20"/>
      <w:szCs w:val="20"/>
    </w:rPr>
  </w:style>
  <w:style w:type="paragraph" w:customStyle="1" w:styleId="OmniPage515">
    <w:name w:val="OmniPage #515"/>
    <w:basedOn w:val="Normale"/>
    <w:rsid w:val="00A6534D"/>
    <w:pPr>
      <w:tabs>
        <w:tab w:val="left" w:pos="885"/>
        <w:tab w:val="left" w:pos="3000"/>
        <w:tab w:val="right" w:pos="9160"/>
      </w:tabs>
      <w:ind w:left="915" w:right="45"/>
    </w:pPr>
    <w:rPr>
      <w:rFonts w:ascii="Arial" w:hAnsi="Arial"/>
      <w:sz w:val="20"/>
      <w:szCs w:val="20"/>
    </w:rPr>
  </w:style>
  <w:style w:type="paragraph" w:customStyle="1" w:styleId="OmniPage516">
    <w:name w:val="OmniPage #516"/>
    <w:basedOn w:val="Normale"/>
    <w:rsid w:val="00A6534D"/>
    <w:pPr>
      <w:tabs>
        <w:tab w:val="center" w:pos="6315"/>
        <w:tab w:val="right" w:pos="7435"/>
      </w:tabs>
      <w:ind w:left="3075" w:right="1770"/>
    </w:pPr>
    <w:rPr>
      <w:rFonts w:ascii="Arial" w:hAnsi="Arial"/>
      <w:sz w:val="20"/>
      <w:szCs w:val="20"/>
    </w:rPr>
  </w:style>
  <w:style w:type="paragraph" w:customStyle="1" w:styleId="OmniPage517">
    <w:name w:val="OmniPage #517"/>
    <w:basedOn w:val="Normale"/>
    <w:rsid w:val="00A6534D"/>
    <w:pPr>
      <w:tabs>
        <w:tab w:val="left" w:pos="3420"/>
        <w:tab w:val="right" w:pos="4690"/>
      </w:tabs>
      <w:ind w:left="2940" w:right="4515"/>
    </w:pPr>
    <w:rPr>
      <w:rFonts w:ascii="Arial" w:hAnsi="Arial"/>
      <w:sz w:val="20"/>
      <w:szCs w:val="20"/>
    </w:rPr>
  </w:style>
  <w:style w:type="paragraph" w:customStyle="1" w:styleId="OmniPage518">
    <w:name w:val="OmniPage #518"/>
    <w:basedOn w:val="Normale"/>
    <w:rsid w:val="00A6534D"/>
    <w:pPr>
      <w:tabs>
        <w:tab w:val="left" w:pos="3600"/>
        <w:tab w:val="left" w:pos="5325"/>
        <w:tab w:val="right" w:pos="7555"/>
      </w:tabs>
      <w:ind w:left="3030" w:right="1650"/>
    </w:pPr>
    <w:rPr>
      <w:rFonts w:ascii="Arial" w:hAnsi="Arial"/>
      <w:sz w:val="20"/>
      <w:szCs w:val="20"/>
    </w:rPr>
  </w:style>
  <w:style w:type="paragraph" w:customStyle="1" w:styleId="OmniPage519">
    <w:name w:val="OmniPage #519"/>
    <w:basedOn w:val="Normale"/>
    <w:rsid w:val="00A6534D"/>
    <w:pPr>
      <w:tabs>
        <w:tab w:val="right" w:pos="1600"/>
      </w:tabs>
      <w:ind w:left="795" w:right="7605"/>
    </w:pPr>
    <w:rPr>
      <w:rFonts w:ascii="Arial" w:hAnsi="Arial"/>
      <w:sz w:val="20"/>
      <w:szCs w:val="20"/>
    </w:rPr>
  </w:style>
  <w:style w:type="paragraph" w:customStyle="1" w:styleId="OmniPage520">
    <w:name w:val="OmniPage #520"/>
    <w:basedOn w:val="Normale"/>
    <w:rsid w:val="00A6534D"/>
    <w:pPr>
      <w:ind w:left="765" w:right="90"/>
    </w:pPr>
    <w:rPr>
      <w:rFonts w:ascii="Arial" w:hAnsi="Arial"/>
      <w:sz w:val="20"/>
      <w:szCs w:val="20"/>
    </w:rPr>
  </w:style>
  <w:style w:type="paragraph" w:customStyle="1" w:styleId="OmniPage265">
    <w:name w:val="OmniPage #265"/>
    <w:basedOn w:val="Normale"/>
    <w:rsid w:val="00A6534D"/>
    <w:pPr>
      <w:ind w:left="975" w:right="195"/>
    </w:pPr>
    <w:rPr>
      <w:rFonts w:ascii="Arial" w:hAnsi="Arial"/>
      <w:sz w:val="20"/>
      <w:szCs w:val="20"/>
    </w:rPr>
  </w:style>
  <w:style w:type="paragraph" w:customStyle="1" w:styleId="OmniPage266">
    <w:name w:val="OmniPage #266"/>
    <w:basedOn w:val="Normale"/>
    <w:rsid w:val="00A6534D"/>
    <w:pPr>
      <w:ind w:left="795" w:right="255"/>
      <w:jc w:val="both"/>
    </w:pPr>
    <w:rPr>
      <w:rFonts w:ascii="Arial" w:hAnsi="Arial"/>
      <w:sz w:val="20"/>
      <w:szCs w:val="20"/>
    </w:rPr>
  </w:style>
  <w:style w:type="paragraph" w:customStyle="1" w:styleId="OmniPage1281">
    <w:name w:val="OmniPage #1281"/>
    <w:basedOn w:val="Normale"/>
    <w:rsid w:val="00A6534D"/>
    <w:pPr>
      <w:tabs>
        <w:tab w:val="left" w:pos="4412"/>
        <w:tab w:val="right" w:pos="7899"/>
      </w:tabs>
      <w:ind w:left="3283" w:right="2040"/>
    </w:pPr>
    <w:rPr>
      <w:rFonts w:ascii="Arial" w:hAnsi="Arial"/>
      <w:sz w:val="20"/>
      <w:szCs w:val="20"/>
    </w:rPr>
  </w:style>
  <w:style w:type="paragraph" w:customStyle="1" w:styleId="OmniPage1282">
    <w:name w:val="OmniPage #1282"/>
    <w:basedOn w:val="Normale"/>
    <w:rsid w:val="00A6534D"/>
    <w:pPr>
      <w:tabs>
        <w:tab w:val="center" w:pos="557"/>
        <w:tab w:val="center" w:pos="2777"/>
        <w:tab w:val="center" w:pos="4547"/>
        <w:tab w:val="center" w:pos="6512"/>
        <w:tab w:val="left" w:pos="9167"/>
        <w:tab w:val="right" w:pos="9894"/>
      </w:tabs>
      <w:ind w:left="1798" w:right="45"/>
    </w:pPr>
    <w:rPr>
      <w:rFonts w:ascii="Arial" w:hAnsi="Arial"/>
      <w:sz w:val="20"/>
      <w:szCs w:val="20"/>
    </w:rPr>
  </w:style>
  <w:style w:type="paragraph" w:customStyle="1" w:styleId="OmniPage1284">
    <w:name w:val="OmniPage #1284"/>
    <w:basedOn w:val="Normale"/>
    <w:rsid w:val="00A6534D"/>
    <w:pPr>
      <w:tabs>
        <w:tab w:val="right" w:pos="6474"/>
      </w:tabs>
      <w:ind w:left="4768" w:right="3465"/>
    </w:pPr>
    <w:rPr>
      <w:rFonts w:ascii="Arial" w:hAnsi="Arial"/>
      <w:sz w:val="20"/>
      <w:szCs w:val="20"/>
    </w:rPr>
  </w:style>
  <w:style w:type="paragraph" w:customStyle="1" w:styleId="OmniPage1285">
    <w:name w:val="OmniPage #1285"/>
    <w:basedOn w:val="Normale"/>
    <w:rsid w:val="00A6534D"/>
    <w:pPr>
      <w:tabs>
        <w:tab w:val="right" w:pos="6864"/>
      </w:tabs>
      <w:ind w:left="3913" w:right="3075"/>
    </w:pPr>
    <w:rPr>
      <w:rFonts w:ascii="Arial" w:hAnsi="Arial"/>
      <w:sz w:val="20"/>
      <w:szCs w:val="20"/>
    </w:rPr>
  </w:style>
  <w:style w:type="paragraph" w:customStyle="1" w:styleId="OmniPage1286">
    <w:name w:val="OmniPage #1286"/>
    <w:basedOn w:val="Normale"/>
    <w:rsid w:val="00A6534D"/>
    <w:pPr>
      <w:tabs>
        <w:tab w:val="left" w:pos="2105"/>
        <w:tab w:val="left" w:pos="3557"/>
        <w:tab w:val="right" w:pos="8064"/>
      </w:tabs>
      <w:ind w:left="3808" w:right="1875"/>
    </w:pPr>
    <w:rPr>
      <w:rFonts w:ascii="Arial" w:hAnsi="Arial"/>
      <w:sz w:val="20"/>
      <w:szCs w:val="20"/>
    </w:rPr>
  </w:style>
  <w:style w:type="paragraph" w:customStyle="1" w:styleId="OmniPage1287">
    <w:name w:val="OmniPage #1287"/>
    <w:basedOn w:val="Normale"/>
    <w:rsid w:val="00A6534D"/>
    <w:pPr>
      <w:tabs>
        <w:tab w:val="left" w:pos="2042"/>
        <w:tab w:val="center" w:pos="4352"/>
        <w:tab w:val="right" w:pos="7232"/>
        <w:tab w:val="right" w:pos="7839"/>
      </w:tabs>
      <w:ind w:left="2518" w:right="2100"/>
    </w:pPr>
    <w:rPr>
      <w:rFonts w:ascii="Arial" w:hAnsi="Arial"/>
      <w:sz w:val="20"/>
      <w:szCs w:val="20"/>
    </w:rPr>
  </w:style>
  <w:style w:type="paragraph" w:customStyle="1" w:styleId="OmniPage1288">
    <w:name w:val="OmniPage #1288"/>
    <w:basedOn w:val="Normale"/>
    <w:rsid w:val="00A6534D"/>
    <w:pPr>
      <w:tabs>
        <w:tab w:val="left" w:pos="3617"/>
        <w:tab w:val="left" w:pos="6257"/>
        <w:tab w:val="right" w:pos="7839"/>
      </w:tabs>
      <w:ind w:left="4318" w:right="2100"/>
    </w:pPr>
    <w:rPr>
      <w:rFonts w:ascii="Arial" w:hAnsi="Arial"/>
      <w:sz w:val="20"/>
      <w:szCs w:val="20"/>
    </w:rPr>
  </w:style>
  <w:style w:type="paragraph" w:customStyle="1" w:styleId="OmniPage1289">
    <w:name w:val="OmniPage #1289"/>
    <w:basedOn w:val="Normale"/>
    <w:rsid w:val="00A6534D"/>
    <w:pPr>
      <w:tabs>
        <w:tab w:val="right" w:pos="8739"/>
      </w:tabs>
      <w:ind w:left="10003" w:right="1200"/>
    </w:pPr>
    <w:rPr>
      <w:rFonts w:ascii="Arial" w:hAnsi="Arial"/>
      <w:sz w:val="20"/>
      <w:szCs w:val="20"/>
    </w:rPr>
  </w:style>
  <w:style w:type="paragraph" w:customStyle="1" w:styleId="OmniPage1290">
    <w:name w:val="OmniPage #1290"/>
    <w:basedOn w:val="Normale"/>
    <w:rsid w:val="00A6534D"/>
    <w:pPr>
      <w:tabs>
        <w:tab w:val="right" w:pos="7134"/>
      </w:tabs>
      <w:ind w:left="4633" w:right="2805"/>
    </w:pPr>
    <w:rPr>
      <w:rFonts w:ascii="Arial" w:hAnsi="Arial"/>
      <w:sz w:val="20"/>
      <w:szCs w:val="20"/>
    </w:rPr>
  </w:style>
  <w:style w:type="paragraph" w:customStyle="1" w:styleId="OmniPage1291">
    <w:name w:val="OmniPage #1291"/>
    <w:basedOn w:val="Normale"/>
    <w:rsid w:val="00A6534D"/>
    <w:pPr>
      <w:tabs>
        <w:tab w:val="center" w:pos="2627"/>
        <w:tab w:val="left" w:pos="3692"/>
        <w:tab w:val="left" w:pos="3947"/>
        <w:tab w:val="left" w:pos="4082"/>
        <w:tab w:val="left" w:pos="8972"/>
        <w:tab w:val="right" w:pos="9714"/>
      </w:tabs>
      <w:ind w:left="2563" w:right="225"/>
    </w:pPr>
    <w:rPr>
      <w:rFonts w:ascii="Arial" w:hAnsi="Arial"/>
      <w:sz w:val="20"/>
      <w:szCs w:val="20"/>
    </w:rPr>
  </w:style>
  <w:style w:type="paragraph" w:customStyle="1" w:styleId="OmniPage1292">
    <w:name w:val="OmniPage #1292"/>
    <w:basedOn w:val="Normale"/>
    <w:rsid w:val="00A6534D"/>
    <w:pPr>
      <w:tabs>
        <w:tab w:val="center" w:pos="2627"/>
        <w:tab w:val="left" w:pos="3692"/>
        <w:tab w:val="left" w:pos="5072"/>
        <w:tab w:val="right" w:pos="9714"/>
      </w:tabs>
      <w:ind w:left="2563" w:right="225"/>
    </w:pPr>
    <w:rPr>
      <w:rFonts w:ascii="Arial" w:hAnsi="Arial"/>
      <w:sz w:val="20"/>
      <w:szCs w:val="20"/>
    </w:rPr>
  </w:style>
  <w:style w:type="paragraph" w:customStyle="1" w:styleId="OmniPage1293">
    <w:name w:val="OmniPage #1293"/>
    <w:basedOn w:val="Normale"/>
    <w:rsid w:val="00A6534D"/>
    <w:pPr>
      <w:tabs>
        <w:tab w:val="left" w:pos="3467"/>
        <w:tab w:val="left" w:pos="5072"/>
        <w:tab w:val="right" w:pos="7794"/>
      </w:tabs>
      <w:ind w:left="4288" w:right="2145"/>
    </w:pPr>
    <w:rPr>
      <w:rFonts w:ascii="Arial" w:hAnsi="Arial"/>
      <w:sz w:val="20"/>
      <w:szCs w:val="20"/>
    </w:rPr>
  </w:style>
  <w:style w:type="paragraph" w:customStyle="1" w:styleId="OmniPage1295">
    <w:name w:val="OmniPage #1295"/>
    <w:basedOn w:val="Normale"/>
    <w:rsid w:val="00A6534D"/>
    <w:pPr>
      <w:tabs>
        <w:tab w:val="left" w:pos="2222"/>
        <w:tab w:val="left" w:pos="3092"/>
        <w:tab w:val="left" w:pos="4052"/>
        <w:tab w:val="left" w:pos="5942"/>
        <w:tab w:val="right" w:pos="6999"/>
      </w:tabs>
      <w:ind w:left="2263" w:right="2940"/>
    </w:pPr>
    <w:rPr>
      <w:rFonts w:ascii="Arial" w:hAnsi="Arial"/>
      <w:sz w:val="20"/>
      <w:szCs w:val="20"/>
    </w:rPr>
  </w:style>
  <w:style w:type="paragraph" w:customStyle="1" w:styleId="OmniPage1296">
    <w:name w:val="OmniPage #1296"/>
    <w:basedOn w:val="Normale"/>
    <w:rsid w:val="00A6534D"/>
    <w:pPr>
      <w:tabs>
        <w:tab w:val="left" w:pos="2207"/>
        <w:tab w:val="center" w:pos="4337"/>
        <w:tab w:val="right" w:pos="6377"/>
        <w:tab w:val="left" w:pos="7442"/>
        <w:tab w:val="right" w:pos="8169"/>
      </w:tabs>
      <w:ind w:left="2263" w:right="1770"/>
    </w:pPr>
    <w:rPr>
      <w:rFonts w:ascii="Arial" w:hAnsi="Arial"/>
      <w:sz w:val="20"/>
      <w:szCs w:val="20"/>
    </w:rPr>
  </w:style>
  <w:style w:type="paragraph" w:customStyle="1" w:styleId="OmniPage1297">
    <w:name w:val="OmniPage #1297"/>
    <w:basedOn w:val="Normale"/>
    <w:rsid w:val="00A6534D"/>
    <w:pPr>
      <w:tabs>
        <w:tab w:val="left" w:pos="3587"/>
        <w:tab w:val="right" w:pos="7014"/>
      </w:tabs>
      <w:ind w:left="4903" w:right="2925"/>
    </w:pPr>
    <w:rPr>
      <w:rFonts w:ascii="Arial" w:hAnsi="Arial"/>
      <w:sz w:val="20"/>
      <w:szCs w:val="20"/>
    </w:rPr>
  </w:style>
  <w:style w:type="paragraph" w:customStyle="1" w:styleId="OmniPage1298">
    <w:name w:val="OmniPage #1298"/>
    <w:basedOn w:val="Normale"/>
    <w:rsid w:val="00A6534D"/>
    <w:pPr>
      <w:tabs>
        <w:tab w:val="left" w:pos="3407"/>
        <w:tab w:val="left" w:pos="4022"/>
        <w:tab w:val="left" w:pos="4532"/>
        <w:tab w:val="left" w:pos="5057"/>
        <w:tab w:val="left" w:pos="6137"/>
        <w:tab w:val="left" w:pos="6737"/>
        <w:tab w:val="right" w:pos="7884"/>
      </w:tabs>
      <w:ind w:left="3748" w:right="2055"/>
    </w:pPr>
    <w:rPr>
      <w:rFonts w:ascii="Arial" w:hAnsi="Arial"/>
      <w:sz w:val="20"/>
      <w:szCs w:val="20"/>
    </w:rPr>
  </w:style>
  <w:style w:type="paragraph" w:customStyle="1" w:styleId="OmniPage1299">
    <w:name w:val="OmniPage #1299"/>
    <w:basedOn w:val="Normale"/>
    <w:rsid w:val="00A6534D"/>
    <w:pPr>
      <w:tabs>
        <w:tab w:val="left" w:pos="1697"/>
        <w:tab w:val="left" w:pos="3407"/>
        <w:tab w:val="left" w:pos="8882"/>
        <w:tab w:val="right" w:pos="9579"/>
      </w:tabs>
      <w:ind w:left="2293" w:right="360"/>
    </w:pPr>
    <w:rPr>
      <w:rFonts w:ascii="Arial" w:hAnsi="Arial"/>
      <w:sz w:val="20"/>
      <w:szCs w:val="20"/>
    </w:rPr>
  </w:style>
  <w:style w:type="paragraph" w:customStyle="1" w:styleId="OmniPage1300">
    <w:name w:val="OmniPage #1300"/>
    <w:basedOn w:val="Normale"/>
    <w:rsid w:val="00A6534D"/>
    <w:pPr>
      <w:tabs>
        <w:tab w:val="left" w:pos="3467"/>
        <w:tab w:val="left" w:pos="4082"/>
        <w:tab w:val="right" w:pos="7869"/>
      </w:tabs>
      <w:ind w:left="3748" w:right="2070"/>
    </w:pPr>
    <w:rPr>
      <w:rFonts w:ascii="Arial" w:hAnsi="Arial"/>
      <w:sz w:val="20"/>
      <w:szCs w:val="20"/>
    </w:rPr>
  </w:style>
  <w:style w:type="paragraph" w:customStyle="1" w:styleId="OmniPage1301">
    <w:name w:val="OmniPage #1301"/>
    <w:basedOn w:val="Normale"/>
    <w:rsid w:val="00A6534D"/>
    <w:pPr>
      <w:tabs>
        <w:tab w:val="left" w:pos="3452"/>
        <w:tab w:val="left" w:pos="4082"/>
        <w:tab w:val="center" w:pos="6977"/>
        <w:tab w:val="right" w:pos="7854"/>
      </w:tabs>
      <w:ind w:left="3733" w:right="2085"/>
    </w:pPr>
    <w:rPr>
      <w:rFonts w:ascii="Arial" w:hAnsi="Arial"/>
      <w:sz w:val="20"/>
      <w:szCs w:val="20"/>
    </w:rPr>
  </w:style>
  <w:style w:type="paragraph" w:customStyle="1" w:styleId="OmniPage1302">
    <w:name w:val="OmniPage #1302"/>
    <w:basedOn w:val="Normale"/>
    <w:rsid w:val="00A6534D"/>
    <w:pPr>
      <w:tabs>
        <w:tab w:val="left" w:pos="2012"/>
        <w:tab w:val="left" w:pos="5342"/>
        <w:tab w:val="left" w:pos="8447"/>
        <w:tab w:val="right" w:pos="9264"/>
      </w:tabs>
      <w:ind w:left="3643" w:right="675"/>
    </w:pPr>
    <w:rPr>
      <w:rFonts w:ascii="Arial" w:hAnsi="Arial"/>
      <w:sz w:val="20"/>
      <w:szCs w:val="20"/>
    </w:rPr>
  </w:style>
  <w:style w:type="paragraph" w:customStyle="1" w:styleId="OmniPage1303">
    <w:name w:val="OmniPage #1303"/>
    <w:basedOn w:val="Normale"/>
    <w:rsid w:val="00A6534D"/>
    <w:pPr>
      <w:tabs>
        <w:tab w:val="center" w:pos="2957"/>
        <w:tab w:val="left" w:pos="5882"/>
        <w:tab w:val="right" w:pos="9264"/>
      </w:tabs>
      <w:ind w:left="3643" w:right="675"/>
    </w:pPr>
    <w:rPr>
      <w:rFonts w:ascii="Arial" w:hAnsi="Arial"/>
      <w:sz w:val="20"/>
      <w:szCs w:val="20"/>
    </w:rPr>
  </w:style>
  <w:style w:type="paragraph" w:customStyle="1" w:styleId="OmniPage1025">
    <w:name w:val="OmniPage #1025"/>
    <w:basedOn w:val="Normale"/>
    <w:rsid w:val="00A6534D"/>
    <w:pPr>
      <w:ind w:left="1890" w:right="105"/>
    </w:pPr>
    <w:rPr>
      <w:rFonts w:ascii="Arial" w:hAnsi="Arial"/>
      <w:sz w:val="20"/>
      <w:szCs w:val="20"/>
    </w:rPr>
  </w:style>
  <w:style w:type="paragraph" w:customStyle="1" w:styleId="OmniPage1026">
    <w:name w:val="OmniPage #1026"/>
    <w:basedOn w:val="Normale"/>
    <w:rsid w:val="00A6534D"/>
    <w:pPr>
      <w:tabs>
        <w:tab w:val="left" w:pos="245"/>
        <w:tab w:val="right" w:pos="9454"/>
      </w:tabs>
      <w:ind w:left="1830" w:right="45"/>
    </w:pPr>
    <w:rPr>
      <w:rFonts w:ascii="Arial" w:hAnsi="Arial"/>
      <w:sz w:val="20"/>
      <w:szCs w:val="20"/>
    </w:rPr>
  </w:style>
  <w:style w:type="paragraph" w:customStyle="1" w:styleId="OmniPage1027">
    <w:name w:val="OmniPage #1027"/>
    <w:basedOn w:val="Normale"/>
    <w:rsid w:val="00A6534D"/>
    <w:pPr>
      <w:ind w:left="1815" w:right="210"/>
    </w:pPr>
    <w:rPr>
      <w:rFonts w:ascii="Arial" w:hAnsi="Arial"/>
      <w:sz w:val="20"/>
      <w:szCs w:val="20"/>
    </w:rPr>
  </w:style>
  <w:style w:type="paragraph" w:customStyle="1" w:styleId="OmniPage1029">
    <w:name w:val="OmniPage #1029"/>
    <w:basedOn w:val="Normale"/>
    <w:rsid w:val="00A6534D"/>
    <w:pPr>
      <w:tabs>
        <w:tab w:val="center" w:pos="155"/>
        <w:tab w:val="left" w:pos="205"/>
        <w:tab w:val="center" w:pos="255"/>
        <w:tab w:val="center" w:pos="1005"/>
        <w:tab w:val="right" w:pos="8689"/>
      </w:tabs>
      <w:ind w:left="1740" w:right="810"/>
    </w:pPr>
    <w:rPr>
      <w:rFonts w:ascii="Arial" w:hAnsi="Arial"/>
      <w:sz w:val="20"/>
      <w:szCs w:val="20"/>
    </w:rPr>
  </w:style>
  <w:style w:type="paragraph" w:customStyle="1" w:styleId="OmniPage1030">
    <w:name w:val="OmniPage #1030"/>
    <w:basedOn w:val="Normale"/>
    <w:rsid w:val="00A6534D"/>
    <w:pPr>
      <w:tabs>
        <w:tab w:val="right" w:pos="8164"/>
      </w:tabs>
      <w:ind w:left="1740" w:right="1335"/>
    </w:pPr>
    <w:rPr>
      <w:rFonts w:ascii="Arial" w:hAnsi="Arial"/>
      <w:sz w:val="20"/>
      <w:szCs w:val="20"/>
    </w:rPr>
  </w:style>
  <w:style w:type="paragraph" w:customStyle="1" w:styleId="OmniPage1031">
    <w:name w:val="OmniPage #1031"/>
    <w:basedOn w:val="Normale"/>
    <w:rsid w:val="00A6534D"/>
    <w:pPr>
      <w:tabs>
        <w:tab w:val="left" w:pos="125"/>
        <w:tab w:val="right" w:pos="9034"/>
      </w:tabs>
      <w:ind w:left="1710" w:right="465"/>
    </w:pPr>
    <w:rPr>
      <w:rFonts w:ascii="Arial" w:hAnsi="Arial"/>
      <w:sz w:val="20"/>
      <w:szCs w:val="20"/>
    </w:rPr>
  </w:style>
  <w:style w:type="paragraph" w:customStyle="1" w:styleId="OmniPage1032">
    <w:name w:val="OmniPage #1032"/>
    <w:basedOn w:val="Normale"/>
    <w:rsid w:val="00A6534D"/>
    <w:pPr>
      <w:tabs>
        <w:tab w:val="left" w:pos="125"/>
        <w:tab w:val="right" w:pos="7699"/>
      </w:tabs>
      <w:ind w:left="1710" w:right="1800"/>
    </w:pPr>
    <w:rPr>
      <w:rFonts w:ascii="Arial" w:hAnsi="Arial"/>
      <w:sz w:val="20"/>
      <w:szCs w:val="20"/>
    </w:rPr>
  </w:style>
  <w:style w:type="paragraph" w:customStyle="1" w:styleId="OmniPage1033">
    <w:name w:val="OmniPage #1033"/>
    <w:basedOn w:val="Normale"/>
    <w:rsid w:val="00A6534D"/>
    <w:pPr>
      <w:tabs>
        <w:tab w:val="left" w:pos="110"/>
        <w:tab w:val="right" w:pos="5374"/>
      </w:tabs>
      <w:ind w:left="1695" w:right="4125"/>
    </w:pPr>
    <w:rPr>
      <w:rFonts w:ascii="Arial" w:hAnsi="Arial"/>
      <w:sz w:val="20"/>
      <w:szCs w:val="20"/>
    </w:rPr>
  </w:style>
  <w:style w:type="paragraph" w:customStyle="1" w:styleId="OmniPage1034">
    <w:name w:val="OmniPage #1034"/>
    <w:basedOn w:val="Normale"/>
    <w:rsid w:val="00A6534D"/>
    <w:pPr>
      <w:tabs>
        <w:tab w:val="left" w:pos="95"/>
        <w:tab w:val="right" w:pos="5239"/>
      </w:tabs>
      <w:ind w:left="1680" w:right="4260"/>
    </w:pPr>
    <w:rPr>
      <w:rFonts w:ascii="Arial" w:hAnsi="Arial"/>
      <w:sz w:val="20"/>
      <w:szCs w:val="20"/>
    </w:rPr>
  </w:style>
  <w:style w:type="paragraph" w:customStyle="1" w:styleId="OmniPage1537">
    <w:name w:val="OmniPage #1537"/>
    <w:basedOn w:val="Normale"/>
    <w:rsid w:val="00A6534D"/>
    <w:pPr>
      <w:ind w:left="2070" w:right="2220"/>
    </w:pPr>
    <w:rPr>
      <w:rFonts w:ascii="Arial" w:hAnsi="Arial"/>
      <w:sz w:val="20"/>
      <w:szCs w:val="20"/>
    </w:rPr>
  </w:style>
  <w:style w:type="paragraph" w:customStyle="1" w:styleId="OmniPage1538">
    <w:name w:val="OmniPage #1538"/>
    <w:basedOn w:val="Normale"/>
    <w:rsid w:val="00A6534D"/>
    <w:pPr>
      <w:tabs>
        <w:tab w:val="right" w:pos="725"/>
        <w:tab w:val="center" w:pos="775"/>
        <w:tab w:val="right" w:pos="8606"/>
      </w:tabs>
      <w:ind w:left="2490" w:right="840"/>
    </w:pPr>
    <w:rPr>
      <w:rFonts w:ascii="Arial" w:hAnsi="Arial"/>
      <w:sz w:val="20"/>
      <w:szCs w:val="20"/>
    </w:rPr>
  </w:style>
  <w:style w:type="paragraph" w:customStyle="1" w:styleId="OmniPage1539">
    <w:name w:val="OmniPage #1539"/>
    <w:basedOn w:val="Normale"/>
    <w:rsid w:val="00A6534D"/>
    <w:pPr>
      <w:tabs>
        <w:tab w:val="center" w:pos="725"/>
        <w:tab w:val="left" w:pos="775"/>
        <w:tab w:val="left" w:pos="825"/>
        <w:tab w:val="left" w:pos="2505"/>
        <w:tab w:val="right" w:pos="8606"/>
      </w:tabs>
      <w:ind w:left="2490" w:right="840"/>
    </w:pPr>
    <w:rPr>
      <w:rFonts w:ascii="Arial" w:hAnsi="Arial"/>
      <w:sz w:val="20"/>
      <w:szCs w:val="20"/>
    </w:rPr>
  </w:style>
  <w:style w:type="paragraph" w:customStyle="1" w:styleId="OmniPage1540">
    <w:name w:val="OmniPage #1540"/>
    <w:basedOn w:val="Normale"/>
    <w:rsid w:val="00A6534D"/>
    <w:pPr>
      <w:tabs>
        <w:tab w:val="left" w:pos="3735"/>
        <w:tab w:val="right" w:pos="9401"/>
      </w:tabs>
      <w:ind w:left="1965" w:right="45"/>
    </w:pPr>
    <w:rPr>
      <w:rFonts w:ascii="Arial" w:hAnsi="Arial"/>
      <w:sz w:val="20"/>
      <w:szCs w:val="20"/>
    </w:rPr>
  </w:style>
  <w:style w:type="paragraph" w:customStyle="1" w:styleId="OmniPage1541">
    <w:name w:val="OmniPage #1541"/>
    <w:basedOn w:val="Normale"/>
    <w:rsid w:val="00A6534D"/>
    <w:pPr>
      <w:tabs>
        <w:tab w:val="left" w:pos="170"/>
        <w:tab w:val="left" w:pos="220"/>
        <w:tab w:val="left" w:pos="645"/>
        <w:tab w:val="right" w:pos="9386"/>
      </w:tabs>
      <w:ind w:left="1935" w:right="60"/>
    </w:pPr>
    <w:rPr>
      <w:rFonts w:ascii="Arial" w:hAnsi="Arial"/>
      <w:sz w:val="20"/>
      <w:szCs w:val="20"/>
    </w:rPr>
  </w:style>
  <w:style w:type="paragraph" w:customStyle="1" w:styleId="OmniPage1542">
    <w:name w:val="OmniPage #1542"/>
    <w:basedOn w:val="Normale"/>
    <w:rsid w:val="00A6534D"/>
    <w:pPr>
      <w:tabs>
        <w:tab w:val="left" w:pos="1445"/>
        <w:tab w:val="right" w:pos="5156"/>
      </w:tabs>
      <w:ind w:left="3210" w:right="4290"/>
    </w:pPr>
    <w:rPr>
      <w:rFonts w:ascii="Arial" w:hAnsi="Arial"/>
      <w:sz w:val="20"/>
      <w:szCs w:val="20"/>
    </w:rPr>
  </w:style>
  <w:style w:type="paragraph" w:customStyle="1" w:styleId="OmniPage1543">
    <w:name w:val="OmniPage #1543"/>
    <w:basedOn w:val="Normale"/>
    <w:rsid w:val="00A6534D"/>
    <w:pPr>
      <w:tabs>
        <w:tab w:val="left" w:pos="1025"/>
        <w:tab w:val="left" w:pos="3660"/>
        <w:tab w:val="right" w:pos="9251"/>
      </w:tabs>
      <w:ind w:left="2790" w:right="195"/>
    </w:pPr>
    <w:rPr>
      <w:rFonts w:ascii="Arial" w:hAnsi="Arial"/>
      <w:sz w:val="20"/>
      <w:szCs w:val="20"/>
    </w:rPr>
  </w:style>
  <w:style w:type="paragraph" w:customStyle="1" w:styleId="OmniPage1544">
    <w:name w:val="OmniPage #1544"/>
    <w:basedOn w:val="Normale"/>
    <w:rsid w:val="00A6534D"/>
    <w:pPr>
      <w:tabs>
        <w:tab w:val="left" w:pos="155"/>
        <w:tab w:val="left" w:pos="205"/>
        <w:tab w:val="right" w:pos="9356"/>
      </w:tabs>
      <w:ind w:left="1920" w:right="90"/>
    </w:pPr>
    <w:rPr>
      <w:rFonts w:ascii="Arial" w:hAnsi="Arial"/>
      <w:sz w:val="20"/>
      <w:szCs w:val="20"/>
    </w:rPr>
  </w:style>
  <w:style w:type="paragraph" w:customStyle="1" w:styleId="OmniPage1545">
    <w:name w:val="OmniPage #1545"/>
    <w:basedOn w:val="Normale"/>
    <w:rsid w:val="00A6534D"/>
    <w:pPr>
      <w:tabs>
        <w:tab w:val="right" w:pos="2651"/>
      </w:tabs>
      <w:ind w:left="1920" w:right="6795"/>
    </w:pPr>
    <w:rPr>
      <w:rFonts w:ascii="Arial" w:hAnsi="Arial"/>
      <w:sz w:val="20"/>
      <w:szCs w:val="20"/>
    </w:rPr>
  </w:style>
  <w:style w:type="paragraph" w:customStyle="1" w:styleId="OmniPage1546">
    <w:name w:val="OmniPage #1546"/>
    <w:basedOn w:val="Normale"/>
    <w:rsid w:val="00A6534D"/>
    <w:pPr>
      <w:ind w:left="1860" w:right="390"/>
      <w:jc w:val="both"/>
    </w:pPr>
    <w:rPr>
      <w:rFonts w:ascii="Arial" w:hAnsi="Arial"/>
      <w:sz w:val="20"/>
      <w:szCs w:val="20"/>
    </w:rPr>
  </w:style>
  <w:style w:type="paragraph" w:customStyle="1" w:styleId="OmniPage1548">
    <w:name w:val="OmniPage #1548"/>
    <w:basedOn w:val="Normale"/>
    <w:rsid w:val="00A6534D"/>
    <w:pPr>
      <w:tabs>
        <w:tab w:val="left" w:pos="740"/>
        <w:tab w:val="right" w:pos="5081"/>
      </w:tabs>
      <w:ind w:left="2505" w:right="4365"/>
    </w:pPr>
    <w:rPr>
      <w:rFonts w:ascii="Arial" w:hAnsi="Arial"/>
      <w:sz w:val="20"/>
      <w:szCs w:val="20"/>
    </w:rPr>
  </w:style>
  <w:style w:type="paragraph" w:customStyle="1" w:styleId="OmniPage1549">
    <w:name w:val="OmniPage #1549"/>
    <w:basedOn w:val="Normale"/>
    <w:rsid w:val="00A6534D"/>
    <w:pPr>
      <w:tabs>
        <w:tab w:val="right" w:pos="5111"/>
      </w:tabs>
      <w:ind w:left="6390" w:right="4335"/>
    </w:pPr>
    <w:rPr>
      <w:rFonts w:ascii="Arial" w:hAnsi="Arial"/>
      <w:sz w:val="20"/>
      <w:szCs w:val="20"/>
    </w:rPr>
  </w:style>
  <w:style w:type="paragraph" w:customStyle="1" w:styleId="OmniPage1550">
    <w:name w:val="OmniPage #1550"/>
    <w:basedOn w:val="Normale"/>
    <w:rsid w:val="00A6534D"/>
    <w:pPr>
      <w:tabs>
        <w:tab w:val="right" w:pos="4646"/>
      </w:tabs>
      <w:ind w:left="5295" w:right="4800"/>
    </w:pPr>
    <w:rPr>
      <w:rFonts w:ascii="Arial" w:hAnsi="Arial"/>
      <w:sz w:val="20"/>
      <w:szCs w:val="20"/>
    </w:rPr>
  </w:style>
  <w:style w:type="paragraph" w:customStyle="1" w:styleId="OmniPage1551">
    <w:name w:val="OmniPage #1551"/>
    <w:basedOn w:val="Normale"/>
    <w:rsid w:val="00A6534D"/>
    <w:pPr>
      <w:ind w:left="2475" w:right="405"/>
      <w:jc w:val="both"/>
    </w:pPr>
    <w:rPr>
      <w:rFonts w:ascii="Arial" w:hAnsi="Arial"/>
      <w:sz w:val="20"/>
      <w:szCs w:val="20"/>
    </w:rPr>
  </w:style>
  <w:style w:type="paragraph" w:customStyle="1" w:styleId="OmniPage1793">
    <w:name w:val="OmniPage #1793"/>
    <w:basedOn w:val="Normale"/>
    <w:rsid w:val="00A6534D"/>
    <w:pPr>
      <w:ind w:left="1665" w:right="45"/>
    </w:pPr>
    <w:rPr>
      <w:rFonts w:ascii="Arial" w:hAnsi="Arial"/>
      <w:sz w:val="20"/>
      <w:szCs w:val="20"/>
    </w:rPr>
  </w:style>
  <w:style w:type="paragraph" w:customStyle="1" w:styleId="OmniPage1794">
    <w:name w:val="OmniPage #1794"/>
    <w:basedOn w:val="Normale"/>
    <w:rsid w:val="00A6534D"/>
    <w:pPr>
      <w:tabs>
        <w:tab w:val="left" w:pos="845"/>
      </w:tabs>
      <w:ind w:left="2310" w:right="435" w:hanging="480"/>
    </w:pPr>
    <w:rPr>
      <w:rFonts w:ascii="Arial" w:hAnsi="Arial"/>
      <w:sz w:val="20"/>
      <w:szCs w:val="20"/>
    </w:rPr>
  </w:style>
  <w:style w:type="paragraph" w:customStyle="1" w:styleId="OmniPage1795">
    <w:name w:val="OmniPage #1795"/>
    <w:basedOn w:val="Normale"/>
    <w:rsid w:val="00A6534D"/>
    <w:pPr>
      <w:ind w:left="1605" w:right="105"/>
    </w:pPr>
    <w:rPr>
      <w:rFonts w:ascii="Arial" w:hAnsi="Arial"/>
      <w:sz w:val="20"/>
      <w:szCs w:val="20"/>
    </w:rPr>
  </w:style>
  <w:style w:type="paragraph" w:customStyle="1" w:styleId="OmniPage1796">
    <w:name w:val="OmniPage #1796"/>
    <w:basedOn w:val="Normale"/>
    <w:rsid w:val="00A6534D"/>
    <w:pPr>
      <w:tabs>
        <w:tab w:val="right" w:pos="9089"/>
      </w:tabs>
      <w:ind w:left="1620" w:right="240"/>
    </w:pPr>
    <w:rPr>
      <w:rFonts w:ascii="Arial" w:hAnsi="Arial"/>
      <w:sz w:val="20"/>
      <w:szCs w:val="20"/>
    </w:rPr>
  </w:style>
  <w:style w:type="paragraph" w:customStyle="1" w:styleId="OmniPage1797">
    <w:name w:val="OmniPage #1797"/>
    <w:basedOn w:val="Normale"/>
    <w:rsid w:val="00A6534D"/>
    <w:pPr>
      <w:tabs>
        <w:tab w:val="right" w:pos="9284"/>
      </w:tabs>
      <w:ind w:left="1575" w:right="45"/>
    </w:pPr>
    <w:rPr>
      <w:rFonts w:ascii="Arial" w:hAnsi="Arial"/>
      <w:sz w:val="20"/>
      <w:szCs w:val="20"/>
    </w:rPr>
  </w:style>
  <w:style w:type="paragraph" w:customStyle="1" w:styleId="OmniPage1798">
    <w:name w:val="OmniPage #1798"/>
    <w:basedOn w:val="Normale"/>
    <w:rsid w:val="00A6534D"/>
    <w:pPr>
      <w:tabs>
        <w:tab w:val="right" w:pos="4364"/>
      </w:tabs>
      <w:ind w:left="1560" w:right="4965"/>
    </w:pPr>
    <w:rPr>
      <w:rFonts w:ascii="Arial" w:hAnsi="Arial"/>
      <w:sz w:val="20"/>
      <w:szCs w:val="20"/>
    </w:rPr>
  </w:style>
  <w:style w:type="paragraph" w:customStyle="1" w:styleId="OmniPage1799">
    <w:name w:val="OmniPage #1799"/>
    <w:basedOn w:val="Normale"/>
    <w:rsid w:val="00A6534D"/>
    <w:pPr>
      <w:ind w:left="5535" w:right="810"/>
    </w:pPr>
    <w:rPr>
      <w:rFonts w:ascii="Arial" w:hAnsi="Arial"/>
      <w:sz w:val="20"/>
      <w:szCs w:val="20"/>
    </w:rPr>
  </w:style>
  <w:style w:type="paragraph" w:customStyle="1" w:styleId="OmniPage1800">
    <w:name w:val="OmniPage #1800"/>
    <w:basedOn w:val="Normale"/>
    <w:rsid w:val="00A6534D"/>
    <w:pPr>
      <w:ind w:left="5460" w:right="1320"/>
    </w:pPr>
    <w:rPr>
      <w:rFonts w:ascii="Arial" w:hAnsi="Arial"/>
      <w:sz w:val="20"/>
      <w:szCs w:val="20"/>
    </w:rPr>
  </w:style>
  <w:style w:type="paragraph" w:customStyle="1" w:styleId="OmniPage1801">
    <w:name w:val="OmniPage #1801"/>
    <w:basedOn w:val="Normale"/>
    <w:rsid w:val="00A6534D"/>
    <w:pPr>
      <w:tabs>
        <w:tab w:val="left" w:pos="1955"/>
        <w:tab w:val="left" w:pos="2610"/>
        <w:tab w:val="right" w:pos="8279"/>
      </w:tabs>
      <w:ind w:left="3420" w:right="1050"/>
    </w:pPr>
    <w:rPr>
      <w:rFonts w:ascii="Arial" w:hAnsi="Arial"/>
      <w:sz w:val="20"/>
      <w:szCs w:val="20"/>
    </w:rPr>
  </w:style>
  <w:style w:type="paragraph" w:customStyle="1" w:styleId="OmniPage2049">
    <w:name w:val="OmniPage #2049"/>
    <w:basedOn w:val="Normale"/>
    <w:rsid w:val="00A6534D"/>
    <w:pPr>
      <w:tabs>
        <w:tab w:val="right" w:pos="5828"/>
      </w:tabs>
      <w:ind w:left="2205" w:right="3195"/>
    </w:pPr>
    <w:rPr>
      <w:rFonts w:ascii="Arial" w:hAnsi="Arial"/>
      <w:sz w:val="20"/>
      <w:szCs w:val="20"/>
    </w:rPr>
  </w:style>
  <w:style w:type="paragraph" w:customStyle="1" w:styleId="OmniPage2050">
    <w:name w:val="OmniPage #2050"/>
    <w:basedOn w:val="Normale"/>
    <w:rsid w:val="00A6534D"/>
    <w:pPr>
      <w:tabs>
        <w:tab w:val="left" w:pos="365"/>
        <w:tab w:val="left" w:pos="415"/>
        <w:tab w:val="left" w:pos="465"/>
        <w:tab w:val="right" w:pos="8978"/>
      </w:tabs>
      <w:ind w:left="2385" w:right="45"/>
    </w:pPr>
    <w:rPr>
      <w:rFonts w:ascii="Arial" w:hAnsi="Arial"/>
      <w:sz w:val="20"/>
      <w:szCs w:val="20"/>
    </w:rPr>
  </w:style>
  <w:style w:type="paragraph" w:customStyle="1" w:styleId="OmniPage2051">
    <w:name w:val="OmniPage #2051"/>
    <w:basedOn w:val="Normale"/>
    <w:rsid w:val="00A6534D"/>
    <w:pPr>
      <w:tabs>
        <w:tab w:val="right" w:pos="2078"/>
      </w:tabs>
      <w:ind w:left="3735" w:right="6945"/>
    </w:pPr>
    <w:rPr>
      <w:rFonts w:ascii="Arial" w:hAnsi="Arial"/>
      <w:sz w:val="20"/>
      <w:szCs w:val="20"/>
    </w:rPr>
  </w:style>
  <w:style w:type="paragraph" w:customStyle="1" w:styleId="OmniPage2052">
    <w:name w:val="OmniPage #2052"/>
    <w:basedOn w:val="Normale"/>
    <w:rsid w:val="00A6534D"/>
    <w:pPr>
      <w:tabs>
        <w:tab w:val="left" w:pos="1910"/>
        <w:tab w:val="right" w:pos="7688"/>
      </w:tabs>
      <w:ind w:left="3930" w:right="1335"/>
    </w:pPr>
    <w:rPr>
      <w:rFonts w:ascii="Arial" w:hAnsi="Arial"/>
      <w:sz w:val="20"/>
      <w:szCs w:val="20"/>
    </w:rPr>
  </w:style>
  <w:style w:type="paragraph" w:customStyle="1" w:styleId="OmniPage2053">
    <w:name w:val="OmniPage #2053"/>
    <w:basedOn w:val="Normale"/>
    <w:rsid w:val="00A6534D"/>
    <w:pPr>
      <w:ind w:left="6045" w:right="2100"/>
    </w:pPr>
    <w:rPr>
      <w:rFonts w:ascii="Arial" w:hAnsi="Arial"/>
      <w:sz w:val="20"/>
      <w:szCs w:val="20"/>
    </w:rPr>
  </w:style>
  <w:style w:type="paragraph" w:customStyle="1" w:styleId="OmniPage2054">
    <w:name w:val="OmniPage #2054"/>
    <w:basedOn w:val="Normale"/>
    <w:rsid w:val="00A6534D"/>
    <w:pPr>
      <w:ind w:left="6045" w:right="480"/>
    </w:pPr>
    <w:rPr>
      <w:rFonts w:ascii="Arial" w:hAnsi="Arial"/>
      <w:sz w:val="20"/>
      <w:szCs w:val="20"/>
    </w:rPr>
  </w:style>
  <w:style w:type="paragraph" w:customStyle="1" w:styleId="OmniPage2055">
    <w:name w:val="OmniPage #2055"/>
    <w:basedOn w:val="Normale"/>
    <w:rsid w:val="00A6534D"/>
    <w:pPr>
      <w:tabs>
        <w:tab w:val="left" w:pos="95"/>
        <w:tab w:val="right" w:pos="4913"/>
      </w:tabs>
      <w:ind w:left="2115" w:right="4110"/>
    </w:pPr>
    <w:rPr>
      <w:rFonts w:ascii="Arial" w:hAnsi="Arial"/>
      <w:sz w:val="20"/>
      <w:szCs w:val="20"/>
    </w:rPr>
  </w:style>
  <w:style w:type="paragraph" w:customStyle="1" w:styleId="OmniPage2056">
    <w:name w:val="OmniPage #2056"/>
    <w:basedOn w:val="Normale"/>
    <w:rsid w:val="00A6534D"/>
    <w:pPr>
      <w:ind w:left="6195" w:right="915"/>
    </w:pPr>
    <w:rPr>
      <w:rFonts w:ascii="Arial" w:hAnsi="Arial"/>
      <w:sz w:val="20"/>
      <w:szCs w:val="20"/>
    </w:rPr>
  </w:style>
  <w:style w:type="paragraph" w:customStyle="1" w:styleId="OmniPage2057">
    <w:name w:val="OmniPage #2057"/>
    <w:basedOn w:val="Normale"/>
    <w:rsid w:val="00A6534D"/>
    <w:pPr>
      <w:tabs>
        <w:tab w:val="right" w:pos="3173"/>
      </w:tabs>
      <w:ind w:left="4185" w:right="5850"/>
    </w:pPr>
    <w:rPr>
      <w:rFonts w:ascii="Arial" w:hAnsi="Arial"/>
      <w:sz w:val="20"/>
      <w:szCs w:val="20"/>
    </w:rPr>
  </w:style>
  <w:style w:type="paragraph" w:customStyle="1" w:styleId="OmniPage2059">
    <w:name w:val="OmniPage #2059"/>
    <w:basedOn w:val="Normale"/>
    <w:rsid w:val="00A6534D"/>
    <w:pPr>
      <w:tabs>
        <w:tab w:val="left" w:pos="1280"/>
        <w:tab w:val="right" w:pos="8333"/>
      </w:tabs>
      <w:ind w:left="3300" w:right="690"/>
    </w:pPr>
    <w:rPr>
      <w:rFonts w:ascii="Arial" w:hAnsi="Arial"/>
      <w:sz w:val="20"/>
      <w:szCs w:val="20"/>
    </w:rPr>
  </w:style>
  <w:style w:type="paragraph" w:customStyle="1" w:styleId="OmniPage2305">
    <w:name w:val="OmniPage #2305"/>
    <w:basedOn w:val="Normale"/>
    <w:rsid w:val="00A6534D"/>
    <w:pPr>
      <w:ind w:left="1500" w:right="45"/>
    </w:pPr>
    <w:rPr>
      <w:rFonts w:ascii="Arial" w:hAnsi="Arial"/>
      <w:sz w:val="20"/>
      <w:szCs w:val="20"/>
    </w:rPr>
  </w:style>
  <w:style w:type="paragraph" w:customStyle="1" w:styleId="OmniPage513">
    <w:name w:val="OmniPage #513"/>
    <w:basedOn w:val="Normale"/>
    <w:rsid w:val="00A6534D"/>
    <w:pPr>
      <w:tabs>
        <w:tab w:val="right" w:pos="4009"/>
      </w:tabs>
      <w:ind w:left="1795" w:right="5514"/>
    </w:pPr>
    <w:rPr>
      <w:rFonts w:ascii="Arial" w:hAnsi="Arial"/>
      <w:sz w:val="20"/>
      <w:szCs w:val="20"/>
    </w:rPr>
  </w:style>
  <w:style w:type="paragraph" w:customStyle="1" w:styleId="OmniPage521">
    <w:name w:val="OmniPage #521"/>
    <w:basedOn w:val="Normale"/>
    <w:rsid w:val="00A6534D"/>
    <w:pPr>
      <w:tabs>
        <w:tab w:val="right" w:pos="9281"/>
      </w:tabs>
      <w:ind w:left="1578" w:right="242"/>
    </w:pPr>
    <w:rPr>
      <w:rFonts w:ascii="Arial" w:hAnsi="Arial"/>
      <w:sz w:val="20"/>
      <w:szCs w:val="20"/>
    </w:rPr>
  </w:style>
  <w:style w:type="paragraph" w:customStyle="1" w:styleId="OmniPage769">
    <w:name w:val="OmniPage #769"/>
    <w:basedOn w:val="Normale"/>
    <w:rsid w:val="00A6534D"/>
    <w:pPr>
      <w:tabs>
        <w:tab w:val="right" w:pos="3994"/>
      </w:tabs>
      <w:ind w:left="1995" w:right="4576"/>
    </w:pPr>
    <w:rPr>
      <w:rFonts w:ascii="Arial" w:hAnsi="Arial"/>
      <w:sz w:val="20"/>
      <w:szCs w:val="20"/>
    </w:rPr>
  </w:style>
  <w:style w:type="paragraph" w:customStyle="1" w:styleId="OmniPage783">
    <w:name w:val="OmniPage #783"/>
    <w:basedOn w:val="Normale"/>
    <w:rsid w:val="00A6534D"/>
    <w:pPr>
      <w:tabs>
        <w:tab w:val="left" w:pos="1335"/>
        <w:tab w:val="right" w:pos="1829"/>
      </w:tabs>
      <w:ind w:left="570"/>
    </w:pPr>
    <w:rPr>
      <w:rFonts w:ascii="Arial" w:hAnsi="Arial"/>
      <w:sz w:val="20"/>
      <w:szCs w:val="20"/>
    </w:rPr>
  </w:style>
  <w:style w:type="paragraph" w:customStyle="1" w:styleId="OmniPage784">
    <w:name w:val="OmniPage #784"/>
    <w:basedOn w:val="Normale"/>
    <w:rsid w:val="00A6534D"/>
    <w:pPr>
      <w:tabs>
        <w:tab w:val="right" w:pos="1949"/>
      </w:tabs>
      <w:ind w:left="495"/>
    </w:pPr>
    <w:rPr>
      <w:rFonts w:ascii="Arial" w:hAnsi="Arial"/>
      <w:sz w:val="20"/>
      <w:szCs w:val="20"/>
    </w:rPr>
  </w:style>
  <w:style w:type="paragraph" w:customStyle="1" w:styleId="OmniPage785">
    <w:name w:val="OmniPage #785"/>
    <w:basedOn w:val="Normale"/>
    <w:rsid w:val="00A6534D"/>
    <w:pPr>
      <w:tabs>
        <w:tab w:val="right" w:pos="3389"/>
      </w:tabs>
      <w:ind w:left="3075" w:right="45"/>
    </w:pPr>
    <w:rPr>
      <w:rFonts w:ascii="Arial" w:hAnsi="Arial"/>
      <w:sz w:val="20"/>
      <w:szCs w:val="20"/>
    </w:rPr>
  </w:style>
  <w:style w:type="paragraph" w:customStyle="1" w:styleId="OmniPage786">
    <w:name w:val="OmniPage #786"/>
    <w:basedOn w:val="Normale"/>
    <w:rsid w:val="00A6534D"/>
    <w:pPr>
      <w:tabs>
        <w:tab w:val="right" w:pos="1454"/>
      </w:tabs>
      <w:ind w:left="45" w:right="1980"/>
    </w:pPr>
    <w:rPr>
      <w:rFonts w:ascii="Arial" w:hAnsi="Arial"/>
      <w:sz w:val="20"/>
      <w:szCs w:val="20"/>
    </w:rPr>
  </w:style>
  <w:style w:type="paragraph" w:customStyle="1" w:styleId="OmniPage787">
    <w:name w:val="OmniPage #787"/>
    <w:basedOn w:val="Normale"/>
    <w:rsid w:val="00A6534D"/>
    <w:pPr>
      <w:tabs>
        <w:tab w:val="left" w:pos="1035"/>
        <w:tab w:val="left" w:pos="1110"/>
        <w:tab w:val="right" w:pos="2443"/>
      </w:tabs>
    </w:pPr>
    <w:rPr>
      <w:rFonts w:ascii="Arial" w:hAnsi="Arial"/>
      <w:sz w:val="20"/>
      <w:szCs w:val="20"/>
    </w:rPr>
  </w:style>
  <w:style w:type="paragraph" w:customStyle="1" w:styleId="OmniPage788">
    <w:name w:val="OmniPage #788"/>
    <w:basedOn w:val="Normale"/>
    <w:rsid w:val="00A6534D"/>
    <w:pPr>
      <w:tabs>
        <w:tab w:val="left" w:pos="1470"/>
        <w:tab w:val="right" w:pos="2427"/>
      </w:tabs>
      <w:ind w:left="705"/>
    </w:pPr>
    <w:rPr>
      <w:rFonts w:ascii="Arial" w:hAnsi="Arial"/>
      <w:sz w:val="20"/>
      <w:szCs w:val="20"/>
    </w:rPr>
  </w:style>
  <w:style w:type="paragraph" w:customStyle="1" w:styleId="OmniPage789">
    <w:name w:val="OmniPage #789"/>
    <w:basedOn w:val="Normale"/>
    <w:rsid w:val="00A6534D"/>
    <w:pPr>
      <w:tabs>
        <w:tab w:val="right" w:pos="1752"/>
      </w:tabs>
      <w:ind w:left="180"/>
    </w:pPr>
    <w:rPr>
      <w:rFonts w:ascii="Arial" w:hAnsi="Arial"/>
      <w:sz w:val="20"/>
      <w:szCs w:val="20"/>
    </w:rPr>
  </w:style>
  <w:style w:type="paragraph" w:customStyle="1" w:styleId="OmniPage790">
    <w:name w:val="OmniPage #790"/>
    <w:basedOn w:val="Normale"/>
    <w:rsid w:val="00A6534D"/>
    <w:pPr>
      <w:tabs>
        <w:tab w:val="left" w:pos="1845"/>
        <w:tab w:val="left" w:pos="2055"/>
        <w:tab w:val="right" w:pos="3072"/>
      </w:tabs>
      <w:ind w:left="975"/>
    </w:pPr>
    <w:rPr>
      <w:rFonts w:ascii="Arial" w:hAnsi="Arial"/>
      <w:sz w:val="20"/>
      <w:szCs w:val="20"/>
    </w:rPr>
  </w:style>
  <w:style w:type="paragraph" w:customStyle="1" w:styleId="OmniPage791">
    <w:name w:val="OmniPage #791"/>
    <w:basedOn w:val="Normale"/>
    <w:rsid w:val="00A6534D"/>
    <w:pPr>
      <w:tabs>
        <w:tab w:val="right" w:pos="1197"/>
      </w:tabs>
    </w:pPr>
    <w:rPr>
      <w:rFonts w:ascii="Arial" w:hAnsi="Arial"/>
      <w:sz w:val="20"/>
      <w:szCs w:val="20"/>
    </w:rPr>
  </w:style>
  <w:style w:type="paragraph" w:customStyle="1" w:styleId="OmniPage792">
    <w:name w:val="OmniPage #792"/>
    <w:basedOn w:val="Normale"/>
    <w:rsid w:val="00A6534D"/>
    <w:pPr>
      <w:ind w:left="585" w:hanging="585"/>
    </w:pPr>
    <w:rPr>
      <w:rFonts w:ascii="Arial" w:hAnsi="Arial"/>
      <w:sz w:val="20"/>
      <w:szCs w:val="20"/>
    </w:rPr>
  </w:style>
  <w:style w:type="paragraph" w:customStyle="1" w:styleId="OmniPage793">
    <w:name w:val="OmniPage #793"/>
    <w:basedOn w:val="Normale"/>
    <w:rsid w:val="00A6534D"/>
    <w:rPr>
      <w:rFonts w:ascii="Arial" w:hAnsi="Arial"/>
      <w:sz w:val="20"/>
      <w:szCs w:val="20"/>
    </w:rPr>
  </w:style>
  <w:style w:type="paragraph" w:customStyle="1" w:styleId="OmniPage4609">
    <w:name w:val="OmniPage #4609"/>
    <w:basedOn w:val="Normale"/>
    <w:rsid w:val="00A6534D"/>
    <w:pPr>
      <w:tabs>
        <w:tab w:val="right" w:pos="8192"/>
      </w:tabs>
      <w:ind w:left="2250" w:right="958"/>
    </w:pPr>
    <w:rPr>
      <w:sz w:val="20"/>
      <w:szCs w:val="20"/>
    </w:rPr>
  </w:style>
  <w:style w:type="paragraph" w:customStyle="1" w:styleId="OmniPage4610">
    <w:name w:val="OmniPage #4610"/>
    <w:basedOn w:val="Normale"/>
    <w:rsid w:val="00A6534D"/>
    <w:pPr>
      <w:ind w:left="1980" w:right="45"/>
      <w:jc w:val="both"/>
    </w:pPr>
    <w:rPr>
      <w:sz w:val="20"/>
      <w:szCs w:val="20"/>
    </w:rPr>
  </w:style>
  <w:style w:type="paragraph" w:customStyle="1" w:styleId="OmniPage4613">
    <w:name w:val="OmniPage #4613"/>
    <w:basedOn w:val="Normale"/>
    <w:rsid w:val="00A6534D"/>
    <w:pPr>
      <w:tabs>
        <w:tab w:val="right" w:pos="9105"/>
      </w:tabs>
      <w:ind w:left="1950" w:right="45"/>
    </w:pPr>
    <w:rPr>
      <w:sz w:val="20"/>
      <w:szCs w:val="20"/>
    </w:rPr>
  </w:style>
  <w:style w:type="paragraph" w:customStyle="1" w:styleId="OmniPage4614">
    <w:name w:val="OmniPage #4614"/>
    <w:basedOn w:val="Normale"/>
    <w:rsid w:val="00A6534D"/>
    <w:pPr>
      <w:ind w:left="1920" w:right="180"/>
      <w:jc w:val="both"/>
    </w:pPr>
    <w:rPr>
      <w:sz w:val="20"/>
      <w:szCs w:val="20"/>
    </w:rPr>
  </w:style>
  <w:style w:type="paragraph" w:customStyle="1" w:styleId="OmniPage4615">
    <w:name w:val="OmniPage #4615"/>
    <w:basedOn w:val="Normale"/>
    <w:rsid w:val="00A6534D"/>
    <w:pPr>
      <w:tabs>
        <w:tab w:val="right" w:pos="5009"/>
      </w:tabs>
      <w:ind w:left="2115" w:right="4141"/>
    </w:pPr>
    <w:rPr>
      <w:sz w:val="20"/>
      <w:szCs w:val="20"/>
    </w:rPr>
  </w:style>
  <w:style w:type="paragraph" w:customStyle="1" w:styleId="OmniPage4617">
    <w:name w:val="OmniPage #4617"/>
    <w:basedOn w:val="Normale"/>
    <w:rsid w:val="00A6534D"/>
    <w:pPr>
      <w:ind w:left="1875" w:right="232"/>
      <w:jc w:val="both"/>
    </w:pPr>
    <w:rPr>
      <w:sz w:val="20"/>
      <w:szCs w:val="20"/>
    </w:rPr>
  </w:style>
  <w:style w:type="paragraph" w:customStyle="1" w:styleId="OmniPage4618">
    <w:name w:val="OmniPage #4618"/>
    <w:basedOn w:val="Normale"/>
    <w:rsid w:val="00A6534D"/>
    <w:pPr>
      <w:tabs>
        <w:tab w:val="left" w:pos="410"/>
      </w:tabs>
      <w:ind w:left="2130" w:right="232" w:hanging="255"/>
    </w:pPr>
    <w:rPr>
      <w:sz w:val="20"/>
      <w:szCs w:val="20"/>
    </w:rPr>
  </w:style>
  <w:style w:type="paragraph" w:customStyle="1" w:styleId="OmniPage4619">
    <w:name w:val="OmniPage #4619"/>
    <w:basedOn w:val="Normale"/>
    <w:rsid w:val="00A6534D"/>
    <w:pPr>
      <w:tabs>
        <w:tab w:val="left" w:pos="395"/>
      </w:tabs>
      <w:ind w:left="2115" w:right="232" w:hanging="240"/>
      <w:jc w:val="both"/>
    </w:pPr>
    <w:rPr>
      <w:sz w:val="20"/>
      <w:szCs w:val="20"/>
    </w:rPr>
  </w:style>
  <w:style w:type="paragraph" w:customStyle="1" w:styleId="OmniPage4620">
    <w:name w:val="OmniPage #4620"/>
    <w:basedOn w:val="Normale"/>
    <w:rsid w:val="00A6534D"/>
    <w:pPr>
      <w:ind w:left="2040" w:right="322"/>
      <w:jc w:val="both"/>
    </w:pPr>
    <w:rPr>
      <w:sz w:val="20"/>
      <w:szCs w:val="20"/>
    </w:rPr>
  </w:style>
  <w:style w:type="paragraph" w:customStyle="1" w:styleId="OmniPage5121">
    <w:name w:val="OmniPage #5121"/>
    <w:basedOn w:val="Normale"/>
    <w:rsid w:val="00A6534D"/>
    <w:pPr>
      <w:tabs>
        <w:tab w:val="right" w:pos="7037"/>
      </w:tabs>
      <w:ind w:left="45" w:right="45"/>
    </w:pPr>
    <w:rPr>
      <w:sz w:val="20"/>
      <w:szCs w:val="20"/>
    </w:rPr>
  </w:style>
  <w:style w:type="paragraph" w:customStyle="1" w:styleId="OmniPage5122">
    <w:name w:val="OmniPage #5122"/>
    <w:basedOn w:val="Normale"/>
    <w:rsid w:val="00A6534D"/>
    <w:pPr>
      <w:tabs>
        <w:tab w:val="left" w:pos="8535"/>
        <w:tab w:val="right" w:pos="9063"/>
      </w:tabs>
      <w:ind w:left="285" w:right="45"/>
    </w:pPr>
    <w:rPr>
      <w:sz w:val="20"/>
      <w:szCs w:val="20"/>
    </w:rPr>
  </w:style>
  <w:style w:type="paragraph" w:customStyle="1" w:styleId="OmniPage5123">
    <w:name w:val="OmniPage #5123"/>
    <w:basedOn w:val="Normale"/>
    <w:rsid w:val="00A6534D"/>
    <w:pPr>
      <w:ind w:left="240" w:right="45"/>
      <w:jc w:val="both"/>
    </w:pPr>
    <w:rPr>
      <w:sz w:val="20"/>
      <w:szCs w:val="20"/>
    </w:rPr>
  </w:style>
  <w:style w:type="paragraph" w:customStyle="1" w:styleId="OmniPage5126">
    <w:name w:val="OmniPage #5126"/>
    <w:basedOn w:val="Normale"/>
    <w:rsid w:val="00A6534D"/>
    <w:pPr>
      <w:tabs>
        <w:tab w:val="right" w:pos="3888"/>
      </w:tabs>
      <w:ind w:left="240" w:right="5220"/>
    </w:pPr>
    <w:rPr>
      <w:sz w:val="20"/>
      <w:szCs w:val="20"/>
    </w:rPr>
  </w:style>
  <w:style w:type="paragraph" w:customStyle="1" w:styleId="OmniPage5127">
    <w:name w:val="OmniPage #5127"/>
    <w:basedOn w:val="Normale"/>
    <w:rsid w:val="00A6534D"/>
    <w:pPr>
      <w:ind w:left="480" w:right="75" w:hanging="240"/>
      <w:jc w:val="both"/>
    </w:pPr>
    <w:rPr>
      <w:sz w:val="20"/>
      <w:szCs w:val="20"/>
    </w:rPr>
  </w:style>
  <w:style w:type="paragraph" w:customStyle="1" w:styleId="OmniPage5130">
    <w:name w:val="OmniPage #5130"/>
    <w:basedOn w:val="Normale"/>
    <w:rsid w:val="00A6534D"/>
    <w:pPr>
      <w:ind w:left="120" w:right="195"/>
      <w:jc w:val="both"/>
    </w:pPr>
    <w:rPr>
      <w:sz w:val="20"/>
      <w:szCs w:val="20"/>
    </w:rPr>
  </w:style>
  <w:style w:type="paragraph" w:customStyle="1" w:styleId="OmniPage5131">
    <w:name w:val="OmniPage #5131"/>
    <w:basedOn w:val="Normale"/>
    <w:rsid w:val="00A6534D"/>
    <w:pPr>
      <w:ind w:left="45" w:right="210"/>
      <w:jc w:val="both"/>
    </w:pPr>
    <w:rPr>
      <w:sz w:val="20"/>
      <w:szCs w:val="20"/>
    </w:rPr>
  </w:style>
  <w:style w:type="paragraph" w:customStyle="1" w:styleId="OmniPage6">
    <w:name w:val="OmniPage #6"/>
    <w:basedOn w:val="Normale"/>
    <w:rsid w:val="00A6534D"/>
    <w:pPr>
      <w:tabs>
        <w:tab w:val="right" w:pos="2079"/>
      </w:tabs>
      <w:spacing w:line="240" w:lineRule="exact"/>
      <w:ind w:left="45" w:right="45"/>
    </w:pPr>
    <w:rPr>
      <w:noProof/>
      <w:sz w:val="20"/>
      <w:szCs w:val="20"/>
    </w:rPr>
  </w:style>
  <w:style w:type="paragraph" w:customStyle="1" w:styleId="OmniPage7">
    <w:name w:val="OmniPage #7"/>
    <w:basedOn w:val="Normale"/>
    <w:rsid w:val="00A6534D"/>
    <w:pPr>
      <w:tabs>
        <w:tab w:val="right" w:pos="1800"/>
        <w:tab w:val="right" w:pos="3508"/>
      </w:tabs>
      <w:spacing w:line="240" w:lineRule="exact"/>
      <w:ind w:left="45" w:right="45"/>
    </w:pPr>
    <w:rPr>
      <w:noProof/>
      <w:sz w:val="20"/>
      <w:szCs w:val="20"/>
    </w:rPr>
  </w:style>
  <w:style w:type="paragraph" w:customStyle="1" w:styleId="OmniPage11">
    <w:name w:val="OmniPage #11"/>
    <w:basedOn w:val="Normale"/>
    <w:rsid w:val="00A6534D"/>
    <w:pPr>
      <w:spacing w:line="240" w:lineRule="exact"/>
      <w:ind w:left="120" w:right="90"/>
      <w:jc w:val="both"/>
    </w:pPr>
    <w:rPr>
      <w:noProof/>
      <w:sz w:val="20"/>
      <w:szCs w:val="20"/>
    </w:rPr>
  </w:style>
  <w:style w:type="paragraph" w:customStyle="1" w:styleId="OmniPage15">
    <w:name w:val="OmniPage #15"/>
    <w:basedOn w:val="Normale"/>
    <w:rsid w:val="00A6534D"/>
    <w:pPr>
      <w:spacing w:line="240" w:lineRule="exact"/>
      <w:ind w:left="45" w:right="105" w:firstLine="210"/>
      <w:jc w:val="both"/>
    </w:pPr>
    <w:rPr>
      <w:noProof/>
      <w:sz w:val="20"/>
      <w:szCs w:val="20"/>
    </w:rPr>
  </w:style>
  <w:style w:type="paragraph" w:customStyle="1" w:styleId="OmniPage16">
    <w:name w:val="OmniPage #16"/>
    <w:basedOn w:val="Normale"/>
    <w:rsid w:val="00A6534D"/>
    <w:pPr>
      <w:spacing w:line="253" w:lineRule="exact"/>
      <w:ind w:left="45" w:right="45" w:firstLine="210"/>
      <w:jc w:val="both"/>
    </w:pPr>
    <w:rPr>
      <w:noProof/>
      <w:sz w:val="20"/>
      <w:szCs w:val="20"/>
    </w:rPr>
  </w:style>
  <w:style w:type="paragraph" w:customStyle="1" w:styleId="OmniPage17">
    <w:name w:val="OmniPage #17"/>
    <w:basedOn w:val="Normale"/>
    <w:rsid w:val="00A6534D"/>
    <w:pPr>
      <w:tabs>
        <w:tab w:val="left" w:pos="2025"/>
        <w:tab w:val="right" w:pos="7201"/>
      </w:tabs>
      <w:spacing w:line="240" w:lineRule="atLeast"/>
      <w:ind w:left="45" w:right="45"/>
    </w:pPr>
    <w:rPr>
      <w:noProof/>
      <w:sz w:val="20"/>
      <w:szCs w:val="20"/>
    </w:rPr>
  </w:style>
  <w:style w:type="paragraph" w:customStyle="1" w:styleId="OmniPage18">
    <w:name w:val="OmniPage #18"/>
    <w:basedOn w:val="Normale"/>
    <w:rsid w:val="00A6534D"/>
    <w:pPr>
      <w:tabs>
        <w:tab w:val="right" w:pos="1800"/>
        <w:tab w:val="right" w:pos="3789"/>
      </w:tabs>
      <w:spacing w:line="240" w:lineRule="exact"/>
      <w:ind w:left="45" w:right="45"/>
    </w:pPr>
    <w:rPr>
      <w:noProof/>
      <w:sz w:val="20"/>
      <w:szCs w:val="20"/>
    </w:rPr>
  </w:style>
  <w:style w:type="paragraph" w:customStyle="1" w:styleId="OmniPage19">
    <w:name w:val="OmniPage #19"/>
    <w:basedOn w:val="Normale"/>
    <w:rsid w:val="00A6534D"/>
    <w:pPr>
      <w:tabs>
        <w:tab w:val="right" w:pos="1568"/>
      </w:tabs>
      <w:spacing w:line="286" w:lineRule="exact"/>
      <w:ind w:left="45" w:right="45"/>
    </w:pPr>
    <w:rPr>
      <w:noProof/>
      <w:sz w:val="20"/>
      <w:szCs w:val="20"/>
    </w:rPr>
  </w:style>
  <w:style w:type="paragraph" w:customStyle="1" w:styleId="OmniPage20">
    <w:name w:val="OmniPage #20"/>
    <w:basedOn w:val="Normale"/>
    <w:rsid w:val="00A6534D"/>
    <w:pPr>
      <w:tabs>
        <w:tab w:val="right" w:pos="3652"/>
      </w:tabs>
      <w:spacing w:line="240" w:lineRule="exact"/>
      <w:ind w:left="45" w:right="45"/>
    </w:pPr>
    <w:rPr>
      <w:noProof/>
      <w:sz w:val="20"/>
      <w:szCs w:val="20"/>
    </w:rPr>
  </w:style>
  <w:style w:type="paragraph" w:customStyle="1" w:styleId="OmniPage21">
    <w:name w:val="OmniPage #21"/>
    <w:basedOn w:val="Normale"/>
    <w:rsid w:val="00A6534D"/>
    <w:pPr>
      <w:tabs>
        <w:tab w:val="left" w:pos="95"/>
        <w:tab w:val="right" w:pos="3668"/>
      </w:tabs>
      <w:spacing w:line="240" w:lineRule="exact"/>
      <w:ind w:left="45" w:right="45"/>
    </w:pPr>
    <w:rPr>
      <w:noProof/>
      <w:sz w:val="20"/>
      <w:szCs w:val="20"/>
    </w:rPr>
  </w:style>
  <w:style w:type="paragraph" w:customStyle="1" w:styleId="OmniPage22">
    <w:name w:val="OmniPage #22"/>
    <w:basedOn w:val="Normale"/>
    <w:rsid w:val="00A6534D"/>
    <w:pPr>
      <w:tabs>
        <w:tab w:val="right" w:pos="2531"/>
      </w:tabs>
      <w:spacing w:line="240" w:lineRule="exact"/>
      <w:ind w:left="45" w:right="45"/>
    </w:pPr>
    <w:rPr>
      <w:noProof/>
      <w:sz w:val="20"/>
      <w:szCs w:val="20"/>
    </w:rPr>
  </w:style>
  <w:style w:type="paragraph" w:customStyle="1" w:styleId="OmniPage23">
    <w:name w:val="OmniPage #23"/>
    <w:basedOn w:val="Normale"/>
    <w:rsid w:val="00A6534D"/>
    <w:pPr>
      <w:tabs>
        <w:tab w:val="right" w:pos="3661"/>
      </w:tabs>
      <w:spacing w:line="240" w:lineRule="exact"/>
      <w:ind w:left="45" w:right="45"/>
    </w:pPr>
    <w:rPr>
      <w:noProof/>
      <w:sz w:val="20"/>
      <w:szCs w:val="20"/>
    </w:rPr>
  </w:style>
  <w:style w:type="paragraph" w:customStyle="1" w:styleId="OmniPage24">
    <w:name w:val="OmniPage #24"/>
    <w:basedOn w:val="Normale"/>
    <w:rsid w:val="00A6534D"/>
    <w:pPr>
      <w:tabs>
        <w:tab w:val="right" w:pos="1815"/>
        <w:tab w:val="right" w:pos="3684"/>
      </w:tabs>
      <w:spacing w:line="240" w:lineRule="exact"/>
      <w:ind w:left="45" w:right="45"/>
    </w:pPr>
    <w:rPr>
      <w:noProof/>
      <w:sz w:val="20"/>
      <w:szCs w:val="20"/>
    </w:rPr>
  </w:style>
  <w:style w:type="paragraph" w:customStyle="1" w:styleId="OmniPage25">
    <w:name w:val="OmniPage #25"/>
    <w:basedOn w:val="Normale"/>
    <w:rsid w:val="00A6534D"/>
    <w:pPr>
      <w:spacing w:line="286" w:lineRule="exact"/>
      <w:ind w:left="45" w:right="45"/>
    </w:pPr>
    <w:rPr>
      <w:noProof/>
      <w:sz w:val="20"/>
      <w:szCs w:val="20"/>
    </w:rPr>
  </w:style>
  <w:style w:type="paragraph" w:customStyle="1" w:styleId="OmniPage26">
    <w:name w:val="OmniPage #26"/>
    <w:basedOn w:val="Normale"/>
    <w:rsid w:val="00A6534D"/>
    <w:pPr>
      <w:tabs>
        <w:tab w:val="right" w:pos="3560"/>
      </w:tabs>
      <w:spacing w:line="240" w:lineRule="exact"/>
      <w:ind w:left="45" w:right="45"/>
    </w:pPr>
    <w:rPr>
      <w:noProof/>
      <w:sz w:val="20"/>
      <w:szCs w:val="20"/>
    </w:rPr>
  </w:style>
  <w:style w:type="paragraph" w:customStyle="1" w:styleId="OmniPage27">
    <w:name w:val="OmniPage #27"/>
    <w:basedOn w:val="Normale"/>
    <w:rsid w:val="00A6534D"/>
    <w:pPr>
      <w:spacing w:line="240" w:lineRule="exact"/>
      <w:ind w:left="45" w:right="45"/>
      <w:jc w:val="both"/>
    </w:pPr>
    <w:rPr>
      <w:noProof/>
      <w:sz w:val="20"/>
      <w:szCs w:val="20"/>
    </w:rPr>
  </w:style>
  <w:style w:type="paragraph" w:customStyle="1" w:styleId="OmniPage28">
    <w:name w:val="OmniPage #28"/>
    <w:basedOn w:val="Normale"/>
    <w:rsid w:val="00A6534D"/>
    <w:pPr>
      <w:spacing w:line="240" w:lineRule="exact"/>
      <w:ind w:left="45" w:right="45" w:firstLine="195"/>
      <w:jc w:val="both"/>
    </w:pPr>
    <w:rPr>
      <w:noProof/>
      <w:sz w:val="20"/>
      <w:szCs w:val="20"/>
    </w:rPr>
  </w:style>
  <w:style w:type="paragraph" w:customStyle="1" w:styleId="OmniPage29">
    <w:name w:val="OmniPage #29"/>
    <w:basedOn w:val="Normale"/>
    <w:rsid w:val="00A6534D"/>
    <w:pPr>
      <w:spacing w:line="255" w:lineRule="exact"/>
      <w:ind w:left="45" w:right="45" w:firstLine="195"/>
      <w:jc w:val="both"/>
    </w:pPr>
    <w:rPr>
      <w:noProof/>
      <w:sz w:val="20"/>
      <w:szCs w:val="20"/>
    </w:rPr>
  </w:style>
  <w:style w:type="paragraph" w:customStyle="1" w:styleId="OmniPage30">
    <w:name w:val="OmniPage #30"/>
    <w:basedOn w:val="Normale"/>
    <w:rsid w:val="00A6534D"/>
    <w:pPr>
      <w:spacing w:line="240" w:lineRule="exact"/>
      <w:ind w:left="60" w:right="45" w:firstLine="2805"/>
    </w:pPr>
    <w:rPr>
      <w:noProof/>
      <w:sz w:val="20"/>
      <w:szCs w:val="20"/>
    </w:rPr>
  </w:style>
  <w:style w:type="paragraph" w:customStyle="1" w:styleId="OmniPage31">
    <w:name w:val="OmniPage #31"/>
    <w:basedOn w:val="Normale"/>
    <w:rsid w:val="00A6534D"/>
    <w:pPr>
      <w:spacing w:line="240" w:lineRule="exact"/>
      <w:ind w:left="45" w:right="195" w:firstLine="195"/>
    </w:pPr>
    <w:rPr>
      <w:noProof/>
      <w:sz w:val="20"/>
      <w:szCs w:val="20"/>
    </w:rPr>
  </w:style>
  <w:style w:type="paragraph" w:customStyle="1" w:styleId="OmniPage32">
    <w:name w:val="OmniPage #32"/>
    <w:basedOn w:val="Normale"/>
    <w:rsid w:val="00A6534D"/>
    <w:pPr>
      <w:tabs>
        <w:tab w:val="right" w:pos="3675"/>
      </w:tabs>
      <w:spacing w:line="286" w:lineRule="exact"/>
      <w:ind w:left="3030" w:right="45"/>
    </w:pPr>
    <w:rPr>
      <w:noProof/>
      <w:sz w:val="20"/>
      <w:szCs w:val="20"/>
    </w:rPr>
  </w:style>
  <w:style w:type="paragraph" w:customStyle="1" w:styleId="OmniPage33">
    <w:name w:val="OmniPage #33"/>
    <w:basedOn w:val="Normale"/>
    <w:rsid w:val="00A6534D"/>
    <w:pPr>
      <w:spacing w:line="240" w:lineRule="exact"/>
      <w:ind w:left="45" w:right="45"/>
      <w:jc w:val="both"/>
    </w:pPr>
    <w:rPr>
      <w:noProof/>
      <w:sz w:val="20"/>
      <w:szCs w:val="20"/>
    </w:rPr>
  </w:style>
  <w:style w:type="paragraph" w:customStyle="1" w:styleId="OmniPage34">
    <w:name w:val="OmniPage #34"/>
    <w:basedOn w:val="Normale"/>
    <w:rsid w:val="00A6534D"/>
    <w:pPr>
      <w:spacing w:line="240" w:lineRule="exact"/>
      <w:ind w:left="45" w:right="45" w:firstLine="195"/>
      <w:jc w:val="both"/>
    </w:pPr>
    <w:rPr>
      <w:noProof/>
      <w:sz w:val="20"/>
      <w:szCs w:val="20"/>
    </w:rPr>
  </w:style>
  <w:style w:type="paragraph" w:customStyle="1" w:styleId="OmniPage267">
    <w:name w:val="OmniPage #267"/>
    <w:basedOn w:val="Normale"/>
    <w:rsid w:val="00A6534D"/>
    <w:pPr>
      <w:tabs>
        <w:tab w:val="right" w:pos="1993"/>
      </w:tabs>
      <w:spacing w:line="256" w:lineRule="exact"/>
      <w:ind w:left="45" w:right="45"/>
    </w:pPr>
    <w:rPr>
      <w:noProof/>
      <w:sz w:val="20"/>
      <w:szCs w:val="20"/>
    </w:rPr>
  </w:style>
  <w:style w:type="paragraph" w:customStyle="1" w:styleId="OmniPage268">
    <w:name w:val="OmniPage #268"/>
    <w:basedOn w:val="Normale"/>
    <w:rsid w:val="00A6534D"/>
    <w:pPr>
      <w:spacing w:line="240" w:lineRule="exact"/>
      <w:ind w:left="120" w:right="45" w:firstLine="210"/>
      <w:jc w:val="both"/>
    </w:pPr>
    <w:rPr>
      <w:noProof/>
      <w:sz w:val="20"/>
      <w:szCs w:val="20"/>
    </w:rPr>
  </w:style>
  <w:style w:type="paragraph" w:customStyle="1" w:styleId="OmniPage269">
    <w:name w:val="OmniPage #269"/>
    <w:basedOn w:val="Normale"/>
    <w:rsid w:val="00A6534D"/>
    <w:pPr>
      <w:spacing w:line="240" w:lineRule="exact"/>
      <w:ind w:left="105" w:right="75" w:firstLine="210"/>
      <w:jc w:val="both"/>
    </w:pPr>
    <w:rPr>
      <w:noProof/>
      <w:sz w:val="20"/>
      <w:szCs w:val="20"/>
    </w:rPr>
  </w:style>
  <w:style w:type="paragraph" w:customStyle="1" w:styleId="OmniPage270">
    <w:name w:val="OmniPage #270"/>
    <w:basedOn w:val="Normale"/>
    <w:rsid w:val="00A6534D"/>
    <w:pPr>
      <w:spacing w:line="240" w:lineRule="exact"/>
      <w:ind w:left="105" w:right="90" w:firstLine="210"/>
      <w:jc w:val="both"/>
    </w:pPr>
    <w:rPr>
      <w:noProof/>
      <w:sz w:val="20"/>
      <w:szCs w:val="20"/>
    </w:rPr>
  </w:style>
  <w:style w:type="paragraph" w:customStyle="1" w:styleId="OmniPage271">
    <w:name w:val="OmniPage #271"/>
    <w:basedOn w:val="Normale"/>
    <w:rsid w:val="00A6534D"/>
    <w:pPr>
      <w:spacing w:line="240" w:lineRule="exact"/>
      <w:ind w:left="75" w:right="75" w:firstLine="210"/>
      <w:jc w:val="both"/>
    </w:pPr>
    <w:rPr>
      <w:noProof/>
      <w:sz w:val="20"/>
      <w:szCs w:val="20"/>
    </w:rPr>
  </w:style>
  <w:style w:type="paragraph" w:customStyle="1" w:styleId="OmniPage272">
    <w:name w:val="OmniPage #272"/>
    <w:basedOn w:val="Normale"/>
    <w:rsid w:val="00A6534D"/>
    <w:pPr>
      <w:spacing w:line="240" w:lineRule="exact"/>
      <w:ind w:left="75" w:right="75" w:firstLine="210"/>
      <w:jc w:val="both"/>
    </w:pPr>
    <w:rPr>
      <w:noProof/>
      <w:sz w:val="20"/>
      <w:szCs w:val="20"/>
    </w:rPr>
  </w:style>
  <w:style w:type="paragraph" w:customStyle="1" w:styleId="OmniPage273">
    <w:name w:val="OmniPage #273"/>
    <w:basedOn w:val="Normale"/>
    <w:rsid w:val="00A6534D"/>
    <w:pPr>
      <w:spacing w:line="240" w:lineRule="exact"/>
      <w:ind w:left="60" w:right="105" w:firstLine="210"/>
      <w:jc w:val="both"/>
    </w:pPr>
    <w:rPr>
      <w:noProof/>
      <w:sz w:val="20"/>
      <w:szCs w:val="20"/>
    </w:rPr>
  </w:style>
  <w:style w:type="paragraph" w:customStyle="1" w:styleId="OmniPage274">
    <w:name w:val="OmniPage #274"/>
    <w:basedOn w:val="Normale"/>
    <w:rsid w:val="00A6534D"/>
    <w:pPr>
      <w:spacing w:line="240" w:lineRule="exact"/>
      <w:ind w:left="45" w:right="120" w:firstLine="210"/>
      <w:jc w:val="both"/>
    </w:pPr>
    <w:rPr>
      <w:noProof/>
      <w:sz w:val="20"/>
      <w:szCs w:val="20"/>
    </w:rPr>
  </w:style>
  <w:style w:type="paragraph" w:customStyle="1" w:styleId="OmniPage275">
    <w:name w:val="OmniPage #275"/>
    <w:basedOn w:val="Normale"/>
    <w:rsid w:val="00A6534D"/>
    <w:pPr>
      <w:tabs>
        <w:tab w:val="right" w:pos="1968"/>
      </w:tabs>
      <w:spacing w:line="166" w:lineRule="exact"/>
      <w:ind w:left="45" w:right="45"/>
    </w:pPr>
    <w:rPr>
      <w:noProof/>
      <w:sz w:val="20"/>
      <w:szCs w:val="20"/>
    </w:rPr>
  </w:style>
  <w:style w:type="paragraph" w:customStyle="1" w:styleId="OmniPage276">
    <w:name w:val="OmniPage #276"/>
    <w:basedOn w:val="Normale"/>
    <w:rsid w:val="00A6534D"/>
    <w:pPr>
      <w:spacing w:line="240" w:lineRule="exact"/>
      <w:ind w:left="45" w:right="45"/>
      <w:jc w:val="both"/>
    </w:pPr>
    <w:rPr>
      <w:noProof/>
      <w:sz w:val="20"/>
      <w:szCs w:val="20"/>
    </w:rPr>
  </w:style>
  <w:style w:type="paragraph" w:customStyle="1" w:styleId="OmniPage277">
    <w:name w:val="OmniPage #277"/>
    <w:basedOn w:val="Normale"/>
    <w:rsid w:val="00A6534D"/>
    <w:pPr>
      <w:spacing w:line="240" w:lineRule="exact"/>
      <w:ind w:left="45" w:right="45"/>
      <w:jc w:val="both"/>
    </w:pPr>
    <w:rPr>
      <w:noProof/>
      <w:sz w:val="20"/>
      <w:szCs w:val="20"/>
    </w:rPr>
  </w:style>
  <w:style w:type="paragraph" w:customStyle="1" w:styleId="OmniPage278">
    <w:name w:val="OmniPage #278"/>
    <w:basedOn w:val="Normale"/>
    <w:rsid w:val="00A6534D"/>
    <w:pPr>
      <w:tabs>
        <w:tab w:val="left" w:pos="95"/>
        <w:tab w:val="right" w:pos="3339"/>
      </w:tabs>
      <w:spacing w:line="286" w:lineRule="exact"/>
      <w:ind w:left="45" w:right="45"/>
    </w:pPr>
    <w:rPr>
      <w:noProof/>
      <w:sz w:val="20"/>
      <w:szCs w:val="20"/>
    </w:rPr>
  </w:style>
  <w:style w:type="paragraph" w:customStyle="1" w:styleId="OmniPage279">
    <w:name w:val="OmniPage #279"/>
    <w:basedOn w:val="Normale"/>
    <w:rsid w:val="00A6534D"/>
    <w:pPr>
      <w:tabs>
        <w:tab w:val="left" w:pos="95"/>
        <w:tab w:val="right" w:pos="3111"/>
      </w:tabs>
      <w:spacing w:line="240" w:lineRule="exact"/>
      <w:ind w:left="45" w:right="45"/>
    </w:pPr>
    <w:rPr>
      <w:noProof/>
      <w:sz w:val="20"/>
      <w:szCs w:val="20"/>
    </w:rPr>
  </w:style>
  <w:style w:type="paragraph" w:customStyle="1" w:styleId="OmniPage280">
    <w:name w:val="OmniPage #280"/>
    <w:basedOn w:val="Normale"/>
    <w:rsid w:val="00A6534D"/>
    <w:pPr>
      <w:tabs>
        <w:tab w:val="right" w:pos="1735"/>
      </w:tabs>
      <w:spacing w:line="256" w:lineRule="exact"/>
      <w:ind w:left="45" w:right="45"/>
    </w:pPr>
    <w:rPr>
      <w:noProof/>
      <w:sz w:val="20"/>
      <w:szCs w:val="20"/>
    </w:rPr>
  </w:style>
  <w:style w:type="paragraph" w:customStyle="1" w:styleId="OmniPage281">
    <w:name w:val="OmniPage #281"/>
    <w:basedOn w:val="Normale"/>
    <w:rsid w:val="00A6534D"/>
    <w:pPr>
      <w:spacing w:line="240" w:lineRule="exact"/>
      <w:ind w:left="45" w:right="90" w:firstLine="180"/>
      <w:jc w:val="both"/>
    </w:pPr>
    <w:rPr>
      <w:noProof/>
      <w:sz w:val="20"/>
      <w:szCs w:val="20"/>
    </w:rPr>
  </w:style>
  <w:style w:type="paragraph" w:customStyle="1" w:styleId="OmniPage282">
    <w:name w:val="OmniPage #282"/>
    <w:basedOn w:val="Normale"/>
    <w:rsid w:val="00A6534D"/>
    <w:pPr>
      <w:spacing w:line="240" w:lineRule="exact"/>
      <w:ind w:left="45" w:right="75" w:firstLine="180"/>
      <w:jc w:val="both"/>
    </w:pPr>
    <w:rPr>
      <w:noProof/>
      <w:sz w:val="20"/>
      <w:szCs w:val="20"/>
    </w:rPr>
  </w:style>
  <w:style w:type="paragraph" w:customStyle="1" w:styleId="OmniPage283">
    <w:name w:val="OmniPage #283"/>
    <w:basedOn w:val="Normale"/>
    <w:rsid w:val="00A6534D"/>
    <w:pPr>
      <w:spacing w:line="240" w:lineRule="exact"/>
      <w:ind w:left="45" w:right="45" w:firstLine="180"/>
      <w:jc w:val="both"/>
    </w:pPr>
    <w:rPr>
      <w:noProof/>
      <w:sz w:val="20"/>
      <w:szCs w:val="20"/>
    </w:rPr>
  </w:style>
  <w:style w:type="paragraph" w:customStyle="1" w:styleId="OmniPage284">
    <w:name w:val="OmniPage #284"/>
    <w:basedOn w:val="Normale"/>
    <w:rsid w:val="00A6534D"/>
    <w:pPr>
      <w:tabs>
        <w:tab w:val="right" w:pos="498"/>
      </w:tabs>
      <w:spacing w:line="286" w:lineRule="exact"/>
      <w:ind w:left="45" w:right="45"/>
    </w:pPr>
    <w:rPr>
      <w:noProof/>
      <w:sz w:val="20"/>
      <w:szCs w:val="20"/>
    </w:rPr>
  </w:style>
  <w:style w:type="paragraph" w:customStyle="1" w:styleId="OmniPage285">
    <w:name w:val="OmniPage #285"/>
    <w:basedOn w:val="Normale"/>
    <w:rsid w:val="00A6534D"/>
    <w:pPr>
      <w:spacing w:line="240" w:lineRule="exact"/>
      <w:ind w:left="45" w:right="45"/>
      <w:jc w:val="both"/>
    </w:pPr>
    <w:rPr>
      <w:noProof/>
      <w:sz w:val="20"/>
      <w:szCs w:val="20"/>
    </w:rPr>
  </w:style>
  <w:style w:type="paragraph" w:customStyle="1" w:styleId="OmniPage286">
    <w:name w:val="OmniPage #286"/>
    <w:basedOn w:val="Normale"/>
    <w:rsid w:val="00A6534D"/>
    <w:pPr>
      <w:tabs>
        <w:tab w:val="right" w:pos="1634"/>
      </w:tabs>
      <w:spacing w:line="256" w:lineRule="exact"/>
      <w:ind w:left="45" w:right="45"/>
    </w:pPr>
    <w:rPr>
      <w:noProof/>
      <w:sz w:val="20"/>
      <w:szCs w:val="20"/>
    </w:rPr>
  </w:style>
  <w:style w:type="paragraph" w:customStyle="1" w:styleId="OmniPage287">
    <w:name w:val="OmniPage #287"/>
    <w:basedOn w:val="Normale"/>
    <w:rsid w:val="00A6534D"/>
    <w:pPr>
      <w:spacing w:line="240" w:lineRule="exact"/>
      <w:ind w:left="45" w:right="45" w:firstLine="195"/>
      <w:jc w:val="both"/>
    </w:pPr>
    <w:rPr>
      <w:noProof/>
      <w:sz w:val="20"/>
      <w:szCs w:val="20"/>
    </w:rPr>
  </w:style>
  <w:style w:type="paragraph" w:customStyle="1" w:styleId="OmniPage522">
    <w:name w:val="OmniPage #522"/>
    <w:basedOn w:val="Normale"/>
    <w:rsid w:val="00A6534D"/>
    <w:pPr>
      <w:tabs>
        <w:tab w:val="right" w:pos="1525"/>
      </w:tabs>
      <w:spacing w:line="256" w:lineRule="exact"/>
      <w:ind w:left="45" w:right="45"/>
    </w:pPr>
    <w:rPr>
      <w:noProof/>
      <w:sz w:val="20"/>
      <w:szCs w:val="20"/>
    </w:rPr>
  </w:style>
  <w:style w:type="paragraph" w:customStyle="1" w:styleId="OmniPage523">
    <w:name w:val="OmniPage #523"/>
    <w:basedOn w:val="Normale"/>
    <w:rsid w:val="00A6534D"/>
    <w:pPr>
      <w:spacing w:line="240" w:lineRule="exact"/>
      <w:ind w:left="90" w:right="45" w:firstLine="195"/>
      <w:jc w:val="both"/>
    </w:pPr>
    <w:rPr>
      <w:noProof/>
      <w:sz w:val="20"/>
      <w:szCs w:val="20"/>
    </w:rPr>
  </w:style>
  <w:style w:type="paragraph" w:customStyle="1" w:styleId="OmniPage524">
    <w:name w:val="OmniPage #524"/>
    <w:basedOn w:val="Normale"/>
    <w:rsid w:val="00A6534D"/>
    <w:pPr>
      <w:spacing w:line="240" w:lineRule="exact"/>
      <w:ind w:left="90" w:right="45"/>
      <w:jc w:val="both"/>
    </w:pPr>
    <w:rPr>
      <w:noProof/>
      <w:sz w:val="20"/>
      <w:szCs w:val="20"/>
    </w:rPr>
  </w:style>
  <w:style w:type="paragraph" w:customStyle="1" w:styleId="OmniPage525">
    <w:name w:val="OmniPage #525"/>
    <w:basedOn w:val="Normale"/>
    <w:rsid w:val="00A6534D"/>
    <w:pPr>
      <w:spacing w:line="240" w:lineRule="exact"/>
      <w:ind w:left="75" w:right="45" w:firstLine="195"/>
      <w:jc w:val="both"/>
    </w:pPr>
    <w:rPr>
      <w:noProof/>
      <w:sz w:val="20"/>
      <w:szCs w:val="20"/>
    </w:rPr>
  </w:style>
  <w:style w:type="paragraph" w:customStyle="1" w:styleId="OmniPage526">
    <w:name w:val="OmniPage #526"/>
    <w:basedOn w:val="Normale"/>
    <w:rsid w:val="00A6534D"/>
    <w:pPr>
      <w:spacing w:line="240" w:lineRule="exact"/>
      <w:ind w:left="60" w:right="60" w:firstLine="195"/>
      <w:jc w:val="both"/>
    </w:pPr>
    <w:rPr>
      <w:noProof/>
      <w:sz w:val="20"/>
      <w:szCs w:val="20"/>
    </w:rPr>
  </w:style>
  <w:style w:type="paragraph" w:customStyle="1" w:styleId="OmniPage527">
    <w:name w:val="OmniPage #527"/>
    <w:basedOn w:val="Normale"/>
    <w:rsid w:val="00A6534D"/>
    <w:pPr>
      <w:spacing w:line="240" w:lineRule="exact"/>
      <w:ind w:left="45" w:right="60" w:firstLine="195"/>
      <w:jc w:val="both"/>
    </w:pPr>
    <w:rPr>
      <w:noProof/>
      <w:sz w:val="20"/>
      <w:szCs w:val="20"/>
    </w:rPr>
  </w:style>
  <w:style w:type="paragraph" w:customStyle="1" w:styleId="OmniPage528">
    <w:name w:val="OmniPage #528"/>
    <w:basedOn w:val="Normale"/>
    <w:rsid w:val="00A6534D"/>
    <w:pPr>
      <w:spacing w:line="240" w:lineRule="exact"/>
      <w:ind w:left="45" w:right="75" w:firstLine="195"/>
      <w:jc w:val="both"/>
    </w:pPr>
    <w:rPr>
      <w:noProof/>
      <w:sz w:val="20"/>
      <w:szCs w:val="20"/>
    </w:rPr>
  </w:style>
  <w:style w:type="paragraph" w:customStyle="1" w:styleId="OmniPage529">
    <w:name w:val="OmniPage #529"/>
    <w:basedOn w:val="Normale"/>
    <w:rsid w:val="00A6534D"/>
    <w:pPr>
      <w:tabs>
        <w:tab w:val="right" w:pos="1041"/>
      </w:tabs>
      <w:spacing w:line="166" w:lineRule="exact"/>
      <w:ind w:left="45" w:right="990"/>
    </w:pPr>
    <w:rPr>
      <w:noProof/>
      <w:sz w:val="20"/>
      <w:szCs w:val="20"/>
    </w:rPr>
  </w:style>
  <w:style w:type="paragraph" w:customStyle="1" w:styleId="OmniPage530">
    <w:name w:val="OmniPage #530"/>
    <w:basedOn w:val="Normale"/>
    <w:rsid w:val="00A6534D"/>
    <w:pPr>
      <w:tabs>
        <w:tab w:val="right" w:pos="1986"/>
      </w:tabs>
      <w:spacing w:line="166" w:lineRule="exact"/>
      <w:ind w:left="690" w:right="45"/>
    </w:pPr>
    <w:rPr>
      <w:noProof/>
      <w:sz w:val="20"/>
      <w:szCs w:val="20"/>
    </w:rPr>
  </w:style>
  <w:style w:type="paragraph" w:customStyle="1" w:styleId="OmniPage531">
    <w:name w:val="OmniPage #531"/>
    <w:basedOn w:val="Normale"/>
    <w:rsid w:val="00A6534D"/>
    <w:pPr>
      <w:spacing w:line="240" w:lineRule="exact"/>
      <w:ind w:left="45" w:right="165" w:firstLine="165"/>
      <w:jc w:val="both"/>
    </w:pPr>
    <w:rPr>
      <w:noProof/>
      <w:sz w:val="20"/>
      <w:szCs w:val="20"/>
    </w:rPr>
  </w:style>
  <w:style w:type="paragraph" w:customStyle="1" w:styleId="OmniPage532">
    <w:name w:val="OmniPage #532"/>
    <w:basedOn w:val="Normale"/>
    <w:rsid w:val="00A6534D"/>
    <w:pPr>
      <w:tabs>
        <w:tab w:val="right" w:pos="505"/>
      </w:tabs>
      <w:spacing w:line="286" w:lineRule="exact"/>
      <w:ind w:left="75" w:right="3150"/>
    </w:pPr>
    <w:rPr>
      <w:noProof/>
      <w:sz w:val="20"/>
      <w:szCs w:val="20"/>
    </w:rPr>
  </w:style>
  <w:style w:type="paragraph" w:customStyle="1" w:styleId="OmniPage533">
    <w:name w:val="OmniPage #533"/>
    <w:basedOn w:val="Normale"/>
    <w:rsid w:val="00A6534D"/>
    <w:pPr>
      <w:spacing w:line="286" w:lineRule="exact"/>
      <w:ind w:left="75" w:right="2745"/>
    </w:pPr>
    <w:rPr>
      <w:noProof/>
      <w:sz w:val="20"/>
      <w:szCs w:val="20"/>
    </w:rPr>
  </w:style>
  <w:style w:type="paragraph" w:customStyle="1" w:styleId="OmniPage534">
    <w:name w:val="OmniPage #534"/>
    <w:basedOn w:val="Normale"/>
    <w:rsid w:val="00A6534D"/>
    <w:pPr>
      <w:spacing w:line="286" w:lineRule="exact"/>
      <w:ind w:left="255" w:right="165"/>
    </w:pPr>
    <w:rPr>
      <w:noProof/>
      <w:sz w:val="20"/>
      <w:szCs w:val="20"/>
    </w:rPr>
  </w:style>
  <w:style w:type="paragraph" w:customStyle="1" w:styleId="OmniPage535">
    <w:name w:val="OmniPage #535"/>
    <w:basedOn w:val="Normale"/>
    <w:rsid w:val="00A6534D"/>
    <w:pPr>
      <w:tabs>
        <w:tab w:val="right" w:pos="3610"/>
      </w:tabs>
      <w:spacing w:line="286" w:lineRule="exact"/>
      <w:ind w:left="90" w:right="45"/>
    </w:pPr>
    <w:rPr>
      <w:noProof/>
      <w:sz w:val="20"/>
      <w:szCs w:val="20"/>
    </w:rPr>
  </w:style>
  <w:style w:type="paragraph" w:customStyle="1" w:styleId="OmniPage536">
    <w:name w:val="OmniPage #536"/>
    <w:basedOn w:val="Normale"/>
    <w:rsid w:val="00A6534D"/>
    <w:pPr>
      <w:spacing w:line="240" w:lineRule="exact"/>
      <w:ind w:left="90" w:right="150"/>
      <w:jc w:val="both"/>
    </w:pPr>
    <w:rPr>
      <w:noProof/>
      <w:sz w:val="20"/>
      <w:szCs w:val="20"/>
    </w:rPr>
  </w:style>
  <w:style w:type="paragraph" w:customStyle="1" w:styleId="OmniPage537">
    <w:name w:val="OmniPage #537"/>
    <w:basedOn w:val="Normale"/>
    <w:rsid w:val="00A6534D"/>
    <w:pPr>
      <w:spacing w:line="240" w:lineRule="exact"/>
      <w:ind w:left="45" w:right="45"/>
      <w:jc w:val="both"/>
    </w:pPr>
    <w:rPr>
      <w:noProof/>
      <w:sz w:val="20"/>
      <w:szCs w:val="20"/>
    </w:rPr>
  </w:style>
  <w:style w:type="paragraph" w:customStyle="1" w:styleId="OmniPage538">
    <w:name w:val="OmniPage #538"/>
    <w:basedOn w:val="Normale"/>
    <w:rsid w:val="00A6534D"/>
    <w:pPr>
      <w:spacing w:line="286" w:lineRule="exact"/>
      <w:ind w:left="60" w:right="735"/>
    </w:pPr>
    <w:rPr>
      <w:noProof/>
      <w:sz w:val="20"/>
      <w:szCs w:val="20"/>
    </w:rPr>
  </w:style>
  <w:style w:type="paragraph" w:customStyle="1" w:styleId="OmniPage539">
    <w:name w:val="OmniPage #539"/>
    <w:basedOn w:val="Normale"/>
    <w:rsid w:val="00A6534D"/>
    <w:pPr>
      <w:tabs>
        <w:tab w:val="right" w:pos="1638"/>
      </w:tabs>
      <w:spacing w:line="256" w:lineRule="exact"/>
      <w:ind w:left="45" w:right="45"/>
    </w:pPr>
    <w:rPr>
      <w:noProof/>
      <w:sz w:val="20"/>
      <w:szCs w:val="20"/>
    </w:rPr>
  </w:style>
  <w:style w:type="paragraph" w:customStyle="1" w:styleId="OmniPage540">
    <w:name w:val="OmniPage #540"/>
    <w:basedOn w:val="Normale"/>
    <w:rsid w:val="00A6534D"/>
    <w:pPr>
      <w:spacing w:line="240" w:lineRule="exact"/>
      <w:ind w:left="45" w:right="45" w:firstLine="195"/>
      <w:jc w:val="both"/>
    </w:pPr>
    <w:rPr>
      <w:noProof/>
      <w:sz w:val="20"/>
      <w:szCs w:val="20"/>
    </w:rPr>
  </w:style>
  <w:style w:type="paragraph" w:customStyle="1" w:styleId="OmniPage541">
    <w:name w:val="OmniPage #541"/>
    <w:basedOn w:val="Normale"/>
    <w:rsid w:val="00A6534D"/>
    <w:pPr>
      <w:spacing w:line="286" w:lineRule="exact"/>
      <w:ind w:left="45" w:right="45"/>
    </w:pPr>
    <w:rPr>
      <w:noProof/>
      <w:sz w:val="20"/>
      <w:szCs w:val="20"/>
    </w:rPr>
  </w:style>
  <w:style w:type="paragraph" w:customStyle="1" w:styleId="OmniPage542">
    <w:name w:val="OmniPage #542"/>
    <w:basedOn w:val="Normale"/>
    <w:rsid w:val="00A6534D"/>
    <w:pPr>
      <w:spacing w:line="240" w:lineRule="exact"/>
      <w:ind w:left="45" w:right="1230"/>
    </w:pPr>
    <w:rPr>
      <w:noProof/>
      <w:sz w:val="20"/>
      <w:szCs w:val="20"/>
    </w:rPr>
  </w:style>
  <w:style w:type="paragraph" w:customStyle="1" w:styleId="OmniPage543">
    <w:name w:val="OmniPage #543"/>
    <w:basedOn w:val="Normale"/>
    <w:rsid w:val="00A6534D"/>
    <w:pPr>
      <w:spacing w:line="286" w:lineRule="exact"/>
      <w:ind w:left="45" w:right="1125"/>
    </w:pPr>
    <w:rPr>
      <w:noProof/>
      <w:sz w:val="20"/>
      <w:szCs w:val="20"/>
    </w:rPr>
  </w:style>
  <w:style w:type="paragraph" w:customStyle="1" w:styleId="OmniPage544">
    <w:name w:val="OmniPage #544"/>
    <w:basedOn w:val="Normale"/>
    <w:rsid w:val="00A6534D"/>
    <w:pPr>
      <w:spacing w:line="240" w:lineRule="exact"/>
      <w:ind w:left="165" w:right="45"/>
    </w:pPr>
    <w:rPr>
      <w:noProof/>
      <w:sz w:val="20"/>
      <w:szCs w:val="20"/>
    </w:rPr>
  </w:style>
  <w:style w:type="paragraph" w:customStyle="1" w:styleId="OmniPage545">
    <w:name w:val="OmniPage #545"/>
    <w:basedOn w:val="Normale"/>
    <w:rsid w:val="00A6534D"/>
    <w:pPr>
      <w:tabs>
        <w:tab w:val="left" w:pos="95"/>
        <w:tab w:val="left" w:pos="145"/>
        <w:tab w:val="right" w:pos="3573"/>
      </w:tabs>
      <w:spacing w:line="240" w:lineRule="exact"/>
      <w:ind w:left="45" w:right="45"/>
    </w:pPr>
    <w:rPr>
      <w:noProof/>
      <w:sz w:val="20"/>
      <w:szCs w:val="20"/>
    </w:rPr>
  </w:style>
  <w:style w:type="paragraph" w:customStyle="1" w:styleId="OmniPage546">
    <w:name w:val="OmniPage #546"/>
    <w:basedOn w:val="Normale"/>
    <w:rsid w:val="00A6534D"/>
    <w:pPr>
      <w:spacing w:line="240" w:lineRule="exact"/>
      <w:ind w:left="150" w:right="795"/>
    </w:pPr>
    <w:rPr>
      <w:noProof/>
      <w:sz w:val="20"/>
      <w:szCs w:val="20"/>
    </w:rPr>
  </w:style>
  <w:style w:type="paragraph" w:customStyle="1" w:styleId="OmniPage547">
    <w:name w:val="OmniPage #547"/>
    <w:basedOn w:val="Normale"/>
    <w:rsid w:val="00A6534D"/>
    <w:pPr>
      <w:spacing w:line="240" w:lineRule="exact"/>
      <w:ind w:left="150" w:right="1965" w:hanging="105"/>
    </w:pPr>
    <w:rPr>
      <w:noProof/>
      <w:sz w:val="20"/>
      <w:szCs w:val="20"/>
    </w:rPr>
  </w:style>
  <w:style w:type="paragraph" w:customStyle="1" w:styleId="OmniPage548">
    <w:name w:val="OmniPage #548"/>
    <w:basedOn w:val="Normale"/>
    <w:rsid w:val="00A6534D"/>
    <w:pPr>
      <w:spacing w:line="240" w:lineRule="exact"/>
      <w:ind w:left="165" w:right="45"/>
    </w:pPr>
    <w:rPr>
      <w:noProof/>
      <w:sz w:val="20"/>
      <w:szCs w:val="20"/>
    </w:rPr>
  </w:style>
  <w:style w:type="paragraph" w:customStyle="1" w:styleId="OmniPage549">
    <w:name w:val="OmniPage #549"/>
    <w:basedOn w:val="Normale"/>
    <w:rsid w:val="00A6534D"/>
    <w:pPr>
      <w:spacing w:line="240" w:lineRule="exact"/>
      <w:ind w:left="180" w:right="720"/>
    </w:pPr>
    <w:rPr>
      <w:noProof/>
      <w:sz w:val="20"/>
      <w:szCs w:val="20"/>
    </w:rPr>
  </w:style>
  <w:style w:type="paragraph" w:customStyle="1" w:styleId="OmniPage550">
    <w:name w:val="OmniPage #550"/>
    <w:basedOn w:val="Normale"/>
    <w:rsid w:val="00A6534D"/>
    <w:pPr>
      <w:tabs>
        <w:tab w:val="right" w:pos="4093"/>
      </w:tabs>
      <w:spacing w:line="286" w:lineRule="exact"/>
      <w:ind w:left="45" w:right="75"/>
    </w:pPr>
    <w:rPr>
      <w:noProof/>
      <w:sz w:val="20"/>
      <w:szCs w:val="20"/>
    </w:rPr>
  </w:style>
  <w:style w:type="paragraph" w:customStyle="1" w:styleId="OmniPage551">
    <w:name w:val="OmniPage #551"/>
    <w:basedOn w:val="Normale"/>
    <w:rsid w:val="00A6534D"/>
    <w:pPr>
      <w:tabs>
        <w:tab w:val="left" w:pos="95"/>
        <w:tab w:val="right" w:pos="4123"/>
      </w:tabs>
      <w:spacing w:line="286" w:lineRule="exact"/>
      <w:ind w:left="45" w:right="45"/>
    </w:pPr>
    <w:rPr>
      <w:noProof/>
      <w:sz w:val="20"/>
      <w:szCs w:val="20"/>
    </w:rPr>
  </w:style>
  <w:style w:type="paragraph" w:customStyle="1" w:styleId="OmniPage552">
    <w:name w:val="OmniPage #552"/>
    <w:basedOn w:val="Normale"/>
    <w:rsid w:val="00A6534D"/>
    <w:pPr>
      <w:tabs>
        <w:tab w:val="left" w:pos="110"/>
        <w:tab w:val="right" w:pos="4123"/>
      </w:tabs>
      <w:spacing w:line="286" w:lineRule="exact"/>
      <w:ind w:left="60" w:right="45"/>
    </w:pPr>
    <w:rPr>
      <w:noProof/>
      <w:sz w:val="20"/>
      <w:szCs w:val="20"/>
    </w:rPr>
  </w:style>
  <w:style w:type="paragraph" w:customStyle="1" w:styleId="OmniPage553">
    <w:name w:val="OmniPage #553"/>
    <w:basedOn w:val="Normale"/>
    <w:rsid w:val="00A6534D"/>
    <w:pPr>
      <w:tabs>
        <w:tab w:val="left" w:pos="110"/>
        <w:tab w:val="right" w:pos="4123"/>
      </w:tabs>
      <w:spacing w:line="286" w:lineRule="exact"/>
      <w:ind w:left="60" w:right="45"/>
    </w:pPr>
    <w:rPr>
      <w:noProof/>
      <w:sz w:val="20"/>
      <w:szCs w:val="20"/>
    </w:rPr>
  </w:style>
  <w:style w:type="paragraph" w:customStyle="1" w:styleId="OmniPage554">
    <w:name w:val="OmniPage #554"/>
    <w:basedOn w:val="Normale"/>
    <w:rsid w:val="00A6534D"/>
    <w:pPr>
      <w:tabs>
        <w:tab w:val="right" w:pos="850"/>
      </w:tabs>
      <w:spacing w:line="286" w:lineRule="exact"/>
      <w:ind w:left="45" w:right="45"/>
    </w:pPr>
    <w:rPr>
      <w:noProof/>
      <w:sz w:val="20"/>
      <w:szCs w:val="20"/>
    </w:rPr>
  </w:style>
  <w:style w:type="paragraph" w:customStyle="1" w:styleId="OmniPage555">
    <w:name w:val="OmniPage #555"/>
    <w:basedOn w:val="Normale"/>
    <w:rsid w:val="00A6534D"/>
    <w:pPr>
      <w:tabs>
        <w:tab w:val="right" w:pos="355"/>
      </w:tabs>
      <w:spacing w:line="286" w:lineRule="exact"/>
      <w:ind w:left="45" w:right="45"/>
    </w:pPr>
    <w:rPr>
      <w:noProof/>
      <w:sz w:val="20"/>
      <w:szCs w:val="20"/>
    </w:rPr>
  </w:style>
  <w:style w:type="paragraph" w:customStyle="1" w:styleId="OmniPage556">
    <w:name w:val="OmniPage #556"/>
    <w:basedOn w:val="Normale"/>
    <w:rsid w:val="00A6534D"/>
    <w:pPr>
      <w:tabs>
        <w:tab w:val="right" w:pos="365"/>
      </w:tabs>
      <w:spacing w:line="286" w:lineRule="exact"/>
      <w:ind w:left="45" w:right="45"/>
    </w:pPr>
    <w:rPr>
      <w:noProof/>
      <w:sz w:val="20"/>
      <w:szCs w:val="20"/>
    </w:rPr>
  </w:style>
  <w:style w:type="paragraph" w:customStyle="1" w:styleId="OmniPage557">
    <w:name w:val="OmniPage #557"/>
    <w:basedOn w:val="Normale"/>
    <w:rsid w:val="00A6534D"/>
    <w:pPr>
      <w:spacing w:line="240" w:lineRule="exact"/>
      <w:ind w:left="45" w:right="45"/>
    </w:pPr>
    <w:rPr>
      <w:noProof/>
      <w:sz w:val="20"/>
      <w:szCs w:val="20"/>
    </w:rPr>
  </w:style>
  <w:style w:type="paragraph" w:customStyle="1" w:styleId="OmniPage558">
    <w:name w:val="OmniPage #558"/>
    <w:basedOn w:val="Normale"/>
    <w:rsid w:val="00A6534D"/>
    <w:pPr>
      <w:tabs>
        <w:tab w:val="right" w:pos="823"/>
      </w:tabs>
      <w:spacing w:line="286" w:lineRule="exact"/>
      <w:ind w:left="120" w:right="45"/>
    </w:pPr>
    <w:rPr>
      <w:noProof/>
      <w:sz w:val="20"/>
      <w:szCs w:val="20"/>
    </w:rPr>
  </w:style>
  <w:style w:type="paragraph" w:customStyle="1" w:styleId="OmniPage559">
    <w:name w:val="OmniPage #559"/>
    <w:basedOn w:val="Normale"/>
    <w:rsid w:val="00A6534D"/>
    <w:pPr>
      <w:tabs>
        <w:tab w:val="right" w:pos="823"/>
      </w:tabs>
      <w:spacing w:line="210" w:lineRule="exact"/>
      <w:ind w:left="45" w:right="45"/>
    </w:pPr>
    <w:rPr>
      <w:noProof/>
      <w:sz w:val="20"/>
      <w:szCs w:val="20"/>
    </w:rPr>
  </w:style>
  <w:style w:type="paragraph" w:customStyle="1" w:styleId="OmniPage560">
    <w:name w:val="OmniPage #560"/>
    <w:basedOn w:val="Normale"/>
    <w:rsid w:val="00A6534D"/>
    <w:pPr>
      <w:tabs>
        <w:tab w:val="right" w:pos="762"/>
      </w:tabs>
      <w:spacing w:line="286" w:lineRule="exact"/>
      <w:ind w:left="165" w:right="45"/>
    </w:pPr>
    <w:rPr>
      <w:noProof/>
      <w:sz w:val="20"/>
      <w:szCs w:val="20"/>
    </w:rPr>
  </w:style>
  <w:style w:type="paragraph" w:customStyle="1" w:styleId="OmniPage561">
    <w:name w:val="OmniPage #561"/>
    <w:basedOn w:val="Normale"/>
    <w:rsid w:val="00A6534D"/>
    <w:pPr>
      <w:spacing w:line="210" w:lineRule="exact"/>
      <w:ind w:left="45" w:right="45"/>
    </w:pPr>
    <w:rPr>
      <w:noProof/>
      <w:sz w:val="20"/>
      <w:szCs w:val="20"/>
    </w:rPr>
  </w:style>
  <w:style w:type="paragraph" w:styleId="Rientrocorpodeltesto3">
    <w:name w:val="Body Text Indent 3"/>
    <w:basedOn w:val="Normale"/>
    <w:rsid w:val="00A6534D"/>
    <w:rPr>
      <w:rFonts w:ascii="Arial" w:hAnsi="Arial"/>
      <w:sz w:val="22"/>
      <w:szCs w:val="20"/>
    </w:rPr>
  </w:style>
  <w:style w:type="paragraph" w:styleId="Corpodeltesto3">
    <w:name w:val="Body Text 3"/>
    <w:basedOn w:val="Normale"/>
    <w:rsid w:val="00A6534D"/>
    <w:rPr>
      <w:rFonts w:ascii="Arial" w:hAnsi="Arial"/>
      <w:szCs w:val="20"/>
    </w:rPr>
  </w:style>
  <w:style w:type="paragraph" w:styleId="NormaleWeb">
    <w:name w:val="Normal (Web)"/>
    <w:basedOn w:val="Normale"/>
    <w:rsid w:val="00DB2CF7"/>
    <w:pPr>
      <w:spacing w:before="100" w:beforeAutospacing="1" w:after="100" w:afterAutospacing="1"/>
    </w:pPr>
    <w:rPr>
      <w:rFonts w:ascii="Verdana" w:hAnsi="Verdana"/>
      <w:color w:val="343D91"/>
      <w:sz w:val="14"/>
      <w:szCs w:val="14"/>
    </w:rPr>
  </w:style>
  <w:style w:type="character" w:styleId="Enfasigrassetto">
    <w:name w:val="Strong"/>
    <w:qFormat/>
    <w:rsid w:val="00857D36"/>
    <w:rPr>
      <w:b/>
      <w:bCs/>
    </w:rPr>
  </w:style>
  <w:style w:type="table" w:customStyle="1" w:styleId="Grigliatabella1">
    <w:name w:val="Griglia tabella1"/>
    <w:basedOn w:val="Tabellanormale"/>
    <w:next w:val="Grigliatabella"/>
    <w:uiPriority w:val="39"/>
    <w:rsid w:val="00BF47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BF47C7"/>
    <w:rPr>
      <w:sz w:val="24"/>
      <w:szCs w:val="24"/>
    </w:rPr>
  </w:style>
  <w:style w:type="table" w:customStyle="1" w:styleId="Grigliatabella2">
    <w:name w:val="Griglia tabella2"/>
    <w:basedOn w:val="Tabellanormale"/>
    <w:next w:val="Grigliatabella"/>
    <w:uiPriority w:val="39"/>
    <w:rsid w:val="0083342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header" Target="header1.xml"/><Relationship Id="rId26" Type="http://schemas.openxmlformats.org/officeDocument/2006/relationships/image" Target="media/image6.jpeg"/><Relationship Id="rId39" Type="http://schemas.openxmlformats.org/officeDocument/2006/relationships/image" Target="media/image16.png"/><Relationship Id="rId21" Type="http://schemas.openxmlformats.org/officeDocument/2006/relationships/image" Target="media/image3.emf"/><Relationship Id="rId34" Type="http://schemas.openxmlformats.org/officeDocument/2006/relationships/image" Target="media/image13.emf"/><Relationship Id="rId42" Type="http://schemas.openxmlformats.org/officeDocument/2006/relationships/image" Target="media/image19.png"/><Relationship Id="rId47"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control" Target="activeX/activeX8.xm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3.xml"/><Relationship Id="rId24" Type="http://schemas.openxmlformats.org/officeDocument/2006/relationships/oleObject" Target="embeddings/Microsoft_Excel_97-2003_Worksheet1.xls"/><Relationship Id="rId32" Type="http://schemas.openxmlformats.org/officeDocument/2006/relationships/image" Target="media/image11.jpeg"/><Relationship Id="rId37" Type="http://schemas.openxmlformats.org/officeDocument/2006/relationships/oleObject" Target="embeddings/Microsoft_Excel_97-2003_Worksheet3.xls"/><Relationship Id="rId40" Type="http://schemas.openxmlformats.org/officeDocument/2006/relationships/image" Target="media/image17.png"/><Relationship Id="rId45"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control" Target="activeX/activeX7.xml"/><Relationship Id="rId23" Type="http://schemas.openxmlformats.org/officeDocument/2006/relationships/image" Target="media/image4.emf"/><Relationship Id="rId28" Type="http://schemas.openxmlformats.org/officeDocument/2006/relationships/image" Target="media/image8.emf"/><Relationship Id="rId36" Type="http://schemas.openxmlformats.org/officeDocument/2006/relationships/image" Target="media/image14.emf"/><Relationship Id="rId10" Type="http://schemas.openxmlformats.org/officeDocument/2006/relationships/control" Target="activeX/activeX2.xml"/><Relationship Id="rId19" Type="http://schemas.openxmlformats.org/officeDocument/2006/relationships/footer" Target="footer1.xml"/><Relationship Id="rId31" Type="http://schemas.openxmlformats.org/officeDocument/2006/relationships/image" Target="media/image10.png"/><Relationship Id="rId44" Type="http://schemas.openxmlformats.org/officeDocument/2006/relationships/hyperlink" Target="wsis://ars/loadpage?394b0626.900.htm"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oleObject" Target="embeddings/Microsoft_Excel_97-2003_Worksheet.xls"/><Relationship Id="rId27" Type="http://schemas.openxmlformats.org/officeDocument/2006/relationships/image" Target="media/image7.png"/><Relationship Id="rId30" Type="http://schemas.openxmlformats.org/officeDocument/2006/relationships/image" Target="media/image9.png"/><Relationship Id="rId35" Type="http://schemas.openxmlformats.org/officeDocument/2006/relationships/oleObject" Target="embeddings/Microsoft_Excel_97-2003_Worksheet2.xls"/><Relationship Id="rId43" Type="http://schemas.openxmlformats.org/officeDocument/2006/relationships/hyperlink" Target="wsis://ars/loadpage?394b0626.900.htm" TargetMode="External"/><Relationship Id="rId8" Type="http://schemas.openxmlformats.org/officeDocument/2006/relationships/image" Target="media/image2.wmf"/><Relationship Id="rId3" Type="http://schemas.openxmlformats.org/officeDocument/2006/relationships/settings" Target="setting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image" Target="media/image5.jpeg"/><Relationship Id="rId33" Type="http://schemas.openxmlformats.org/officeDocument/2006/relationships/image" Target="media/image12.png"/><Relationship Id="rId38" Type="http://schemas.openxmlformats.org/officeDocument/2006/relationships/image" Target="media/image15.png"/><Relationship Id="rId46" Type="http://schemas.openxmlformats.org/officeDocument/2006/relationships/fontTable" Target="fontTable.xml"/><Relationship Id="rId20" Type="http://schemas.openxmlformats.org/officeDocument/2006/relationships/footer" Target="footer2.xml"/><Relationship Id="rId41" Type="http://schemas.openxmlformats.org/officeDocument/2006/relationships/image" Target="media/image18.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59</Pages>
  <Words>17987</Words>
  <Characters>106132</Characters>
  <Application>Microsoft Office Word</Application>
  <DocSecurity>0</DocSecurity>
  <Lines>884</Lines>
  <Paragraphs>247</Paragraphs>
  <ScaleCrop>false</ScaleCrop>
  <HeadingPairs>
    <vt:vector size="2" baseType="variant">
      <vt:variant>
        <vt:lpstr>Titolo</vt:lpstr>
      </vt:variant>
      <vt:variant>
        <vt:i4>1</vt:i4>
      </vt:variant>
    </vt:vector>
  </HeadingPairs>
  <TitlesOfParts>
    <vt:vector size="1" baseType="lpstr">
      <vt:lpstr>XXXXXX S</vt:lpstr>
    </vt:vector>
  </TitlesOfParts>
  <Company> </Company>
  <LinksUpToDate>false</LinksUpToDate>
  <CharactersWithSpaces>123872</CharactersWithSpaces>
  <SharedDoc>false</SharedDoc>
  <HLinks>
    <vt:vector size="12" baseType="variant">
      <vt:variant>
        <vt:i4>2293862</vt:i4>
      </vt:variant>
      <vt:variant>
        <vt:i4>51</vt:i4>
      </vt:variant>
      <vt:variant>
        <vt:i4>0</vt:i4>
      </vt:variant>
      <vt:variant>
        <vt:i4>5</vt:i4>
      </vt:variant>
      <vt:variant>
        <vt:lpwstr>wsis://ars/loadpage?394b0626.900.htm</vt:lpwstr>
      </vt:variant>
      <vt:variant>
        <vt:lpwstr>alviii</vt:lpwstr>
      </vt:variant>
      <vt:variant>
        <vt:i4>4849742</vt:i4>
      </vt:variant>
      <vt:variant>
        <vt:i4>48</vt:i4>
      </vt:variant>
      <vt:variant>
        <vt:i4>0</vt:i4>
      </vt:variant>
      <vt:variant>
        <vt:i4>5</vt:i4>
      </vt:variant>
      <vt:variant>
        <vt:lpwstr>wsis://ars/loadpage?394b0626.900.htm</vt:lpwstr>
      </vt:variant>
      <vt:variant>
        <vt:lpwstr>a075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XXXXXX S</dc:title>
  <dc:subject/>
  <dc:creator>user</dc:creator>
  <cp:keywords/>
  <dc:description/>
  <cp:lastModifiedBy>MATTEO</cp:lastModifiedBy>
  <cp:revision>2</cp:revision>
  <cp:lastPrinted>2008-11-08T11:32:00Z</cp:lastPrinted>
  <dcterms:created xsi:type="dcterms:W3CDTF">2021-11-11T08:11:00Z</dcterms:created>
  <dcterms:modified xsi:type="dcterms:W3CDTF">2021-11-11T08:11:00Z</dcterms:modified>
</cp:coreProperties>
</file>